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imes New Roman" w:hAnsi="Times New Roman" w:cs="Times New Roman"/>
          <w:sz w:val="24"/>
          <w:szCs w:val="24"/>
        </w:rPr>
        <w:id w:val="202991088"/>
        <w:docPartObj>
          <w:docPartGallery w:val="Cover Pages"/>
          <w:docPartUnique/>
        </w:docPartObj>
      </w:sdtPr>
      <w:sdtEndPr>
        <w:rPr>
          <w:b/>
        </w:rPr>
      </w:sdtEndPr>
      <w:sdtContent>
        <w:p w14:paraId="14031591" w14:textId="77777777" w:rsidR="007616D8" w:rsidRPr="002C290F" w:rsidRDefault="007616D8" w:rsidP="007616D8">
          <w:pPr>
            <w:spacing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anchor distT="0" distB="0" distL="114300" distR="114300" simplePos="0" relativeHeight="251664384" behindDoc="1" locked="0" layoutInCell="1" allowOverlap="1" wp14:anchorId="3AB896A4" wp14:editId="5677DEE7">
                <wp:simplePos x="0" y="0"/>
                <wp:positionH relativeFrom="margin">
                  <wp:align>center</wp:align>
                </wp:positionH>
                <wp:positionV relativeFrom="paragraph">
                  <wp:posOffset>274320</wp:posOffset>
                </wp:positionV>
                <wp:extent cx="1123950" cy="1171575"/>
                <wp:effectExtent l="0" t="0" r="0" b="9525"/>
                <wp:wrapTight wrapText="bothSides">
                  <wp:wrapPolygon edited="0">
                    <wp:start x="0" y="0"/>
                    <wp:lineTo x="0" y="21424"/>
                    <wp:lineTo x="21234" y="21424"/>
                    <wp:lineTo x="21234" y="0"/>
                    <wp:lineTo x="0" y="0"/>
                  </wp:wrapPolygon>
                </wp:wrapTight>
                <wp:docPr id="11" name="Picture 11" descr="C:\Users\francis.mukosa\Desktop\Presentation for ZCAS U\logos\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494551" name="Picture 1" descr="C:\Users\francis.mukosa\Desktop\Presentation for ZCAS U\logos\logo 1.jp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1239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5F1A77" w14:textId="77777777" w:rsidR="007616D8" w:rsidRPr="002C290F" w:rsidRDefault="00000000" w:rsidP="007616D8">
          <w:pPr>
            <w:spacing w:line="360" w:lineRule="auto"/>
            <w:jc w:val="both"/>
            <w:rPr>
              <w:rFonts w:ascii="Times New Roman" w:hAnsi="Times New Roman" w:cs="Times New Roman"/>
              <w:b/>
              <w:sz w:val="24"/>
              <w:szCs w:val="24"/>
            </w:rPr>
          </w:pPr>
        </w:p>
      </w:sdtContent>
    </w:sdt>
    <w:p w14:paraId="3C872950" w14:textId="77777777" w:rsidR="007616D8" w:rsidRPr="002C290F" w:rsidRDefault="007616D8" w:rsidP="007616D8">
      <w:pPr>
        <w:spacing w:line="360" w:lineRule="auto"/>
        <w:jc w:val="both"/>
        <w:rPr>
          <w:rFonts w:ascii="Times New Roman" w:hAnsi="Times New Roman" w:cs="Times New Roman"/>
          <w:sz w:val="24"/>
          <w:szCs w:val="24"/>
        </w:rPr>
      </w:pPr>
    </w:p>
    <w:p w14:paraId="2848B2FD" w14:textId="77777777" w:rsidR="007616D8" w:rsidRPr="002C290F" w:rsidRDefault="007616D8" w:rsidP="007616D8">
      <w:pPr>
        <w:spacing w:line="360" w:lineRule="auto"/>
        <w:jc w:val="both"/>
        <w:rPr>
          <w:rFonts w:ascii="Times New Roman" w:hAnsi="Times New Roman" w:cs="Times New Roman"/>
          <w:sz w:val="24"/>
          <w:szCs w:val="24"/>
        </w:rPr>
      </w:pPr>
    </w:p>
    <w:p w14:paraId="08074DFC" w14:textId="77777777" w:rsidR="007616D8" w:rsidRPr="002C290F" w:rsidRDefault="007616D8" w:rsidP="007616D8">
      <w:pPr>
        <w:spacing w:line="360" w:lineRule="auto"/>
        <w:jc w:val="both"/>
        <w:rPr>
          <w:rFonts w:ascii="Times New Roman" w:hAnsi="Times New Roman" w:cs="Times New Roman"/>
          <w:sz w:val="24"/>
          <w:szCs w:val="24"/>
        </w:rPr>
      </w:pPr>
    </w:p>
    <w:p w14:paraId="1D5116FC" w14:textId="52381884"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Master of Science in Economics and Finance</w:t>
      </w:r>
    </w:p>
    <w:p w14:paraId="4AEB8A60" w14:textId="77777777"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(MSC)</w:t>
      </w:r>
    </w:p>
    <w:p w14:paraId="492873FE" w14:textId="77777777"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ZCAS University</w:t>
      </w:r>
    </w:p>
    <w:p w14:paraId="281A7E82" w14:textId="2D2E15CE"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sz w:val="24"/>
          <w:szCs w:val="24"/>
        </w:rPr>
        <w:t xml:space="preserve">Economic Effects of Load Shedding </w:t>
      </w:r>
      <w:r w:rsidR="00B13431" w:rsidRPr="002C290F">
        <w:rPr>
          <w:rFonts w:ascii="Times New Roman" w:hAnsi="Times New Roman" w:cs="Times New Roman"/>
          <w:sz w:val="24"/>
          <w:szCs w:val="24"/>
        </w:rPr>
        <w:t>o</w:t>
      </w:r>
      <w:r w:rsidRPr="002C290F">
        <w:rPr>
          <w:rFonts w:ascii="Times New Roman" w:hAnsi="Times New Roman" w:cs="Times New Roman"/>
          <w:sz w:val="24"/>
          <w:szCs w:val="24"/>
        </w:rPr>
        <w:t xml:space="preserve">n Small </w:t>
      </w:r>
      <w:r w:rsidR="00B13431" w:rsidRPr="002C290F">
        <w:rPr>
          <w:rFonts w:ascii="Times New Roman" w:hAnsi="Times New Roman" w:cs="Times New Roman"/>
          <w:sz w:val="24"/>
          <w:szCs w:val="24"/>
        </w:rPr>
        <w:t xml:space="preserve">and </w:t>
      </w:r>
      <w:r w:rsidRPr="002C290F">
        <w:rPr>
          <w:rFonts w:ascii="Times New Roman" w:hAnsi="Times New Roman" w:cs="Times New Roman"/>
          <w:sz w:val="24"/>
          <w:szCs w:val="24"/>
        </w:rPr>
        <w:t xml:space="preserve">Medium Enterprises 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w:t>
      </w:r>
    </w:p>
    <w:p w14:paraId="1B7406C3" w14:textId="412256A6"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Vusumuzi Muleya</w:t>
      </w:r>
    </w:p>
    <w:p w14:paraId="661E41DA" w14:textId="46CBC572"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C13049</w:t>
      </w:r>
    </w:p>
    <w:p w14:paraId="31D123FC" w14:textId="2F95ECD5" w:rsidR="007616D8" w:rsidRPr="002C290F" w:rsidRDefault="007616D8" w:rsidP="007616D8">
      <w:pPr>
        <w:spacing w:line="360" w:lineRule="auto"/>
        <w:jc w:val="center"/>
        <w:rPr>
          <w:rFonts w:ascii="Times New Roman" w:hAnsi="Times New Roman" w:cs="Times New Roman"/>
          <w:sz w:val="24"/>
          <w:szCs w:val="24"/>
        </w:rPr>
      </w:pPr>
      <w:r w:rsidRPr="002C290F">
        <w:rPr>
          <w:rFonts w:ascii="Times New Roman" w:hAnsi="Times New Roman" w:cs="Times New Roman"/>
          <w:sz w:val="24"/>
          <w:szCs w:val="24"/>
        </w:rPr>
        <w:t xml:space="preserve">School of </w:t>
      </w:r>
      <w:r w:rsidR="004F1617" w:rsidRPr="002C290F">
        <w:rPr>
          <w:rFonts w:ascii="Times New Roman" w:hAnsi="Times New Roman" w:cs="Times New Roman"/>
          <w:sz w:val="24"/>
          <w:szCs w:val="24"/>
        </w:rPr>
        <w:t>Social Sciences</w:t>
      </w:r>
      <w:r w:rsidRPr="002C290F">
        <w:rPr>
          <w:rFonts w:ascii="Times New Roman" w:hAnsi="Times New Roman" w:cs="Times New Roman"/>
          <w:sz w:val="24"/>
          <w:szCs w:val="24"/>
        </w:rPr>
        <w:t xml:space="preserve"> </w:t>
      </w:r>
    </w:p>
    <w:p w14:paraId="3F5E4194" w14:textId="4AC8E0F4"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RESEARCH REPORT SUBMITTED IN PARTIAL FULFILMENT FOR THE AWARD OF MASTER OF SCIENCE IN ECONOMICS AND FINANCE</w:t>
      </w:r>
    </w:p>
    <w:p w14:paraId="1E06AC1A" w14:textId="77777777" w:rsidR="007616D8" w:rsidRPr="002C290F" w:rsidRDefault="007616D8" w:rsidP="007616D8">
      <w:pPr>
        <w:spacing w:line="360" w:lineRule="auto"/>
        <w:jc w:val="center"/>
        <w:rPr>
          <w:rFonts w:ascii="Times New Roman" w:hAnsi="Times New Roman" w:cs="Times New Roman"/>
          <w:b/>
          <w:sz w:val="24"/>
          <w:szCs w:val="24"/>
        </w:rPr>
      </w:pPr>
    </w:p>
    <w:p w14:paraId="0105130D" w14:textId="389D1D03" w:rsidR="007616D8" w:rsidRPr="002C290F" w:rsidRDefault="007616D8" w:rsidP="007616D8">
      <w:pPr>
        <w:spacing w:line="360" w:lineRule="auto"/>
        <w:rPr>
          <w:rFonts w:ascii="Times New Roman" w:hAnsi="Times New Roman" w:cs="Times New Roman"/>
          <w:sz w:val="24"/>
          <w:szCs w:val="24"/>
        </w:rPr>
      </w:pPr>
      <w:r w:rsidRPr="002C290F">
        <w:rPr>
          <w:rFonts w:ascii="Times New Roman" w:hAnsi="Times New Roman" w:cs="Times New Roman"/>
          <w:b/>
          <w:sz w:val="24"/>
          <w:szCs w:val="24"/>
        </w:rPr>
        <w:t xml:space="preserve">                                                        </w:t>
      </w:r>
      <w:r w:rsidR="007540C5" w:rsidRPr="002C290F">
        <w:rPr>
          <w:rFonts w:ascii="Times New Roman" w:hAnsi="Times New Roman" w:cs="Times New Roman"/>
          <w:b/>
          <w:sz w:val="24"/>
          <w:szCs w:val="24"/>
        </w:rPr>
        <w:t>2</w:t>
      </w:r>
      <w:r w:rsidRPr="002C290F">
        <w:rPr>
          <w:rFonts w:ascii="Times New Roman" w:hAnsi="Times New Roman" w:cs="Times New Roman"/>
          <w:b/>
          <w:sz w:val="24"/>
          <w:szCs w:val="24"/>
        </w:rPr>
        <w:t>3</w:t>
      </w:r>
      <w:r w:rsidRPr="002C290F">
        <w:rPr>
          <w:rFonts w:ascii="Times New Roman" w:hAnsi="Times New Roman" w:cs="Times New Roman"/>
          <w:b/>
          <w:sz w:val="24"/>
          <w:szCs w:val="24"/>
          <w:vertAlign w:val="superscript"/>
        </w:rPr>
        <w:t>rd</w:t>
      </w:r>
      <w:r w:rsidRPr="002C290F">
        <w:rPr>
          <w:rFonts w:ascii="Times New Roman" w:hAnsi="Times New Roman" w:cs="Times New Roman"/>
          <w:b/>
          <w:sz w:val="24"/>
          <w:szCs w:val="24"/>
        </w:rPr>
        <w:t xml:space="preserve"> February 2025</w:t>
      </w:r>
    </w:p>
    <w:p w14:paraId="135F15BB" w14:textId="77777777" w:rsidR="007616D8" w:rsidRPr="002C290F" w:rsidRDefault="007616D8" w:rsidP="002E4D15">
      <w:pPr>
        <w:spacing w:line="360" w:lineRule="auto"/>
        <w:jc w:val="center"/>
        <w:rPr>
          <w:rFonts w:ascii="Times New Roman" w:eastAsia="Times New Roman" w:hAnsi="Times New Roman" w:cs="Times New Roman"/>
          <w:b/>
          <w:sz w:val="24"/>
          <w:szCs w:val="24"/>
        </w:rPr>
      </w:pPr>
    </w:p>
    <w:p w14:paraId="032E0769" w14:textId="61DE7894" w:rsidR="008E0542" w:rsidRPr="002C290F" w:rsidRDefault="007616D8" w:rsidP="007616D8">
      <w:pPr>
        <w:spacing w:after="0" w:line="240" w:lineRule="auto"/>
        <w:rPr>
          <w:rFonts w:ascii="Times New Roman" w:eastAsia="Times New Roman" w:hAnsi="Times New Roman" w:cs="Times New Roman"/>
          <w:b/>
          <w:sz w:val="24"/>
          <w:szCs w:val="24"/>
        </w:rPr>
      </w:pPr>
      <w:r w:rsidRPr="002C290F">
        <w:rPr>
          <w:rFonts w:ascii="Times New Roman" w:eastAsia="Times New Roman" w:hAnsi="Times New Roman" w:cs="Times New Roman"/>
          <w:b/>
          <w:sz w:val="24"/>
          <w:szCs w:val="24"/>
        </w:rPr>
        <w:br w:type="page"/>
      </w:r>
    </w:p>
    <w:p w14:paraId="743C8FB2" w14:textId="72FA99D2" w:rsidR="007616D8" w:rsidRPr="002C290F" w:rsidRDefault="007616D8" w:rsidP="008F70F9">
      <w:pPr>
        <w:pStyle w:val="Heading1"/>
        <w:numPr>
          <w:ilvl w:val="0"/>
          <w:numId w:val="0"/>
        </w:numPr>
        <w:spacing w:line="360" w:lineRule="auto"/>
        <w:rPr>
          <w:rFonts w:cs="Times New Roman"/>
          <w:szCs w:val="24"/>
        </w:rPr>
      </w:pPr>
      <w:bookmarkStart w:id="0" w:name="_Toc113519192"/>
      <w:bookmarkStart w:id="1" w:name="_Toc200124989"/>
      <w:r w:rsidRPr="002C290F">
        <w:rPr>
          <w:rFonts w:cs="Times New Roman"/>
          <w:szCs w:val="24"/>
        </w:rPr>
        <w:lastRenderedPageBreak/>
        <w:t>COPYRIGHT NOTICE</w:t>
      </w:r>
      <w:bookmarkEnd w:id="0"/>
      <w:bookmarkEnd w:id="1"/>
    </w:p>
    <w:p w14:paraId="52619500" w14:textId="77777777" w:rsidR="007616D8" w:rsidRPr="002C290F" w:rsidRDefault="007616D8" w:rsidP="007616D8">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copyright of this thesis is the property of the author under the terms given by the Copyright policies of the University Management. Copying, reproducing or using any part of this thesis without written permission or consent of the author is prohibited. Acknowledgement should always be given every time any part of this thesis is </w:t>
      </w:r>
      <w:proofErr w:type="gramStart"/>
      <w:r w:rsidRPr="002C290F">
        <w:rPr>
          <w:rFonts w:ascii="Times New Roman" w:hAnsi="Times New Roman" w:cs="Times New Roman"/>
          <w:sz w:val="24"/>
          <w:szCs w:val="24"/>
        </w:rPr>
        <w:t>put to use</w:t>
      </w:r>
      <w:proofErr w:type="gramEnd"/>
      <w:r w:rsidRPr="002C290F">
        <w:rPr>
          <w:rFonts w:ascii="Times New Roman" w:hAnsi="Times New Roman" w:cs="Times New Roman"/>
          <w:sz w:val="24"/>
          <w:szCs w:val="24"/>
        </w:rPr>
        <w:t>.</w:t>
      </w:r>
    </w:p>
    <w:p w14:paraId="049E0C3A" w14:textId="77777777" w:rsidR="007616D8" w:rsidRPr="002C290F" w:rsidRDefault="007616D8" w:rsidP="007616D8">
      <w:pPr>
        <w:spacing w:line="360" w:lineRule="auto"/>
        <w:jc w:val="center"/>
        <w:rPr>
          <w:rFonts w:ascii="Times New Roman" w:hAnsi="Times New Roman" w:cs="Times New Roman"/>
          <w:sz w:val="24"/>
          <w:szCs w:val="24"/>
        </w:rPr>
      </w:pPr>
      <w:r w:rsidRPr="002C290F">
        <w:rPr>
          <w:rFonts w:ascii="Times New Roman" w:hAnsi="Times New Roman" w:cs="Times New Roman"/>
          <w:sz w:val="24"/>
          <w:szCs w:val="24"/>
        </w:rPr>
        <w:t xml:space="preserve">© Edwin. </w:t>
      </w:r>
      <w:proofErr w:type="spellStart"/>
      <w:r w:rsidRPr="002C290F">
        <w:rPr>
          <w:rFonts w:ascii="Times New Roman" w:hAnsi="Times New Roman" w:cs="Times New Roman"/>
          <w:sz w:val="24"/>
          <w:szCs w:val="24"/>
        </w:rPr>
        <w:t>Bbenkele</w:t>
      </w:r>
      <w:proofErr w:type="spellEnd"/>
      <w:r w:rsidRPr="002C290F">
        <w:rPr>
          <w:rFonts w:ascii="Times New Roman" w:hAnsi="Times New Roman" w:cs="Times New Roman"/>
          <w:sz w:val="24"/>
          <w:szCs w:val="24"/>
        </w:rPr>
        <w:t xml:space="preserve"> 2022 </w:t>
      </w:r>
    </w:p>
    <w:p w14:paraId="3E47BDC6" w14:textId="77777777" w:rsidR="007616D8" w:rsidRPr="002C290F" w:rsidRDefault="007616D8" w:rsidP="007616D8">
      <w:pPr>
        <w:spacing w:line="360" w:lineRule="auto"/>
        <w:jc w:val="center"/>
        <w:rPr>
          <w:rFonts w:ascii="Times New Roman" w:hAnsi="Times New Roman" w:cs="Times New Roman"/>
          <w:b/>
          <w:sz w:val="24"/>
          <w:szCs w:val="24"/>
        </w:rPr>
      </w:pPr>
      <w:r w:rsidRPr="002C290F">
        <w:rPr>
          <w:rFonts w:ascii="Times New Roman" w:hAnsi="Times New Roman" w:cs="Times New Roman"/>
          <w:b/>
          <w:sz w:val="24"/>
          <w:szCs w:val="24"/>
        </w:rPr>
        <w:t>All rights reserved.</w:t>
      </w:r>
    </w:p>
    <w:p w14:paraId="01810DA9" w14:textId="77777777" w:rsidR="007616D8" w:rsidRPr="002C290F" w:rsidRDefault="007616D8" w:rsidP="007616D8">
      <w:pPr>
        <w:spacing w:after="0" w:line="240" w:lineRule="auto"/>
        <w:rPr>
          <w:rFonts w:ascii="Times New Roman" w:eastAsia="Times New Roman" w:hAnsi="Times New Roman" w:cs="Times New Roman"/>
          <w:sz w:val="24"/>
          <w:szCs w:val="24"/>
        </w:rPr>
      </w:pPr>
    </w:p>
    <w:p w14:paraId="17DF0B68" w14:textId="77777777" w:rsidR="008E0542" w:rsidRPr="002C290F" w:rsidRDefault="008E0542" w:rsidP="002E4D15">
      <w:pPr>
        <w:spacing w:after="240" w:line="360" w:lineRule="auto"/>
        <w:jc w:val="both"/>
        <w:rPr>
          <w:rFonts w:ascii="Times New Roman" w:eastAsia="Times New Roman" w:hAnsi="Times New Roman" w:cs="Times New Roman"/>
          <w:sz w:val="24"/>
          <w:szCs w:val="24"/>
        </w:rPr>
      </w:pPr>
    </w:p>
    <w:p w14:paraId="62C55A77" w14:textId="49E84A50" w:rsidR="008E0542" w:rsidRPr="002C290F" w:rsidRDefault="008E0542" w:rsidP="002E4D15">
      <w:pPr>
        <w:spacing w:after="240" w:line="360" w:lineRule="auto"/>
        <w:jc w:val="both"/>
        <w:rPr>
          <w:rFonts w:ascii="Times New Roman" w:eastAsia="Times New Roman" w:hAnsi="Times New Roman" w:cs="Times New Roman"/>
          <w:sz w:val="24"/>
          <w:szCs w:val="24"/>
        </w:rPr>
      </w:pPr>
    </w:p>
    <w:p w14:paraId="6F77BD65" w14:textId="5FA9BFD4"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0E3116D7" w14:textId="0C45DC06"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6F168235" w14:textId="4D8E15A7"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5EE17ECF" w14:textId="0BCAAE8F"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799751E1" w14:textId="3D2D0BD7"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042C0E8D" w14:textId="2936E9BA"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3AB14862" w14:textId="3E3299D7"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36449676" w14:textId="004D000B"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25074AF0" w14:textId="23D2A1B9"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6292F179" w14:textId="3A46A2CC"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42E03EE8" w14:textId="2FDA191B"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3776CB25" w14:textId="77777777" w:rsidR="008F70F9" w:rsidRPr="002C290F" w:rsidRDefault="008F70F9" w:rsidP="008F70F9">
      <w:pPr>
        <w:pStyle w:val="Heading1"/>
        <w:numPr>
          <w:ilvl w:val="0"/>
          <w:numId w:val="0"/>
        </w:numPr>
        <w:spacing w:line="360" w:lineRule="auto"/>
        <w:rPr>
          <w:rFonts w:cs="Times New Roman"/>
          <w:b w:val="0"/>
          <w:szCs w:val="24"/>
        </w:rPr>
      </w:pPr>
      <w:bookmarkStart w:id="2" w:name="_Toc113519193"/>
      <w:bookmarkStart w:id="3" w:name="_Toc200124990"/>
      <w:r w:rsidRPr="002C290F">
        <w:rPr>
          <w:rFonts w:cs="Times New Roman"/>
          <w:szCs w:val="24"/>
        </w:rPr>
        <w:lastRenderedPageBreak/>
        <w:t>DECLARATION</w:t>
      </w:r>
      <w:bookmarkEnd w:id="2"/>
      <w:bookmarkEnd w:id="3"/>
    </w:p>
    <w:p w14:paraId="5F256421" w14:textId="12F9F545" w:rsidR="008F70F9" w:rsidRPr="002C290F" w:rsidRDefault="008F70F9" w:rsidP="008F70F9">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I, </w:t>
      </w:r>
      <w:r w:rsidR="00724083" w:rsidRPr="002C290F">
        <w:rPr>
          <w:rFonts w:ascii="Times New Roman" w:hAnsi="Times New Roman" w:cs="Times New Roman"/>
          <w:sz w:val="24"/>
          <w:szCs w:val="24"/>
        </w:rPr>
        <w:t>Vusumuzi Muleya</w:t>
      </w:r>
      <w:r w:rsidRPr="002C290F">
        <w:rPr>
          <w:rFonts w:ascii="Times New Roman" w:hAnsi="Times New Roman" w:cs="Times New Roman"/>
          <w:sz w:val="24"/>
          <w:szCs w:val="24"/>
        </w:rPr>
        <w:t>, affirm that I am the author of this thesis, that during the period of registered study I have not used the information in this document in any other academic award or qualification, nor has any of the material been submitted solely or partially for any other award. This thesis is a result of my original research work, and where other people’s research was used, they have been duly recognized.</w:t>
      </w:r>
    </w:p>
    <w:p w14:paraId="387F4092" w14:textId="77777777" w:rsidR="008F70F9" w:rsidRPr="002C290F" w:rsidRDefault="008F70F9" w:rsidP="008F70F9">
      <w:pPr>
        <w:spacing w:line="360" w:lineRule="auto"/>
        <w:jc w:val="both"/>
        <w:rPr>
          <w:rFonts w:ascii="Times New Roman" w:hAnsi="Times New Roman" w:cs="Times New Roman"/>
          <w:sz w:val="24"/>
          <w:szCs w:val="24"/>
        </w:rPr>
      </w:pPr>
    </w:p>
    <w:p w14:paraId="04DD012D" w14:textId="56B6A2E3"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Date:      </w:t>
      </w:r>
      <w:r w:rsidR="007540C5" w:rsidRPr="002C290F">
        <w:rPr>
          <w:rFonts w:ascii="Times New Roman" w:hAnsi="Times New Roman" w:cs="Times New Roman"/>
          <w:sz w:val="24"/>
          <w:szCs w:val="24"/>
        </w:rPr>
        <w:t>23</w:t>
      </w:r>
      <w:r w:rsidR="007540C5" w:rsidRPr="002C290F">
        <w:rPr>
          <w:rFonts w:ascii="Times New Roman" w:hAnsi="Times New Roman" w:cs="Times New Roman"/>
          <w:sz w:val="24"/>
          <w:szCs w:val="24"/>
          <w:vertAlign w:val="superscript"/>
        </w:rPr>
        <w:t>rd</w:t>
      </w:r>
      <w:r w:rsidR="007540C5" w:rsidRPr="002C290F">
        <w:rPr>
          <w:rFonts w:ascii="Times New Roman" w:hAnsi="Times New Roman" w:cs="Times New Roman"/>
          <w:sz w:val="24"/>
          <w:szCs w:val="24"/>
        </w:rPr>
        <w:t xml:space="preserve"> </w:t>
      </w:r>
      <w:proofErr w:type="gramStart"/>
      <w:r w:rsidR="007540C5" w:rsidRPr="002C290F">
        <w:rPr>
          <w:rFonts w:ascii="Times New Roman" w:hAnsi="Times New Roman" w:cs="Times New Roman"/>
          <w:sz w:val="24"/>
          <w:szCs w:val="24"/>
        </w:rPr>
        <w:t>February,</w:t>
      </w:r>
      <w:proofErr w:type="gramEnd"/>
      <w:r w:rsidR="007540C5" w:rsidRPr="002C290F">
        <w:rPr>
          <w:rFonts w:ascii="Times New Roman" w:hAnsi="Times New Roman" w:cs="Times New Roman"/>
          <w:sz w:val="24"/>
          <w:szCs w:val="24"/>
        </w:rPr>
        <w:t xml:space="preserve"> 2025</w:t>
      </w:r>
      <w:r w:rsidRPr="002C290F">
        <w:rPr>
          <w:rFonts w:ascii="Times New Roman" w:hAnsi="Times New Roman" w:cs="Times New Roman"/>
          <w:sz w:val="24"/>
          <w:szCs w:val="24"/>
        </w:rPr>
        <w:t xml:space="preserve">           </w:t>
      </w:r>
      <w:r w:rsidR="007540C5" w:rsidRPr="002C290F">
        <w:rPr>
          <w:rFonts w:ascii="Times New Roman" w:hAnsi="Times New Roman" w:cs="Times New Roman"/>
          <w:sz w:val="24"/>
          <w:szCs w:val="24"/>
        </w:rPr>
        <w:t xml:space="preserve"> </w:t>
      </w:r>
      <w:r w:rsidRPr="002C290F">
        <w:rPr>
          <w:rFonts w:ascii="Times New Roman" w:hAnsi="Times New Roman" w:cs="Times New Roman"/>
          <w:sz w:val="24"/>
          <w:szCs w:val="24"/>
        </w:rPr>
        <w:t>Candidate Name:</w:t>
      </w:r>
      <w:r w:rsidR="00724083" w:rsidRPr="002C290F">
        <w:rPr>
          <w:rFonts w:ascii="Times New Roman" w:hAnsi="Times New Roman" w:cs="Times New Roman"/>
          <w:sz w:val="24"/>
          <w:szCs w:val="24"/>
        </w:rPr>
        <w:t xml:space="preserve"> Vusumuzi Muleya</w:t>
      </w:r>
      <w:r w:rsidRPr="002C290F">
        <w:rPr>
          <w:rFonts w:ascii="Times New Roman" w:hAnsi="Times New Roman" w:cs="Times New Roman"/>
          <w:sz w:val="24"/>
          <w:szCs w:val="24"/>
        </w:rPr>
        <w:t xml:space="preserve"> </w:t>
      </w:r>
      <w:r w:rsidRPr="002C290F">
        <w:rPr>
          <w:rFonts w:ascii="Times New Roman" w:hAnsi="Times New Roman" w:cs="Times New Roman"/>
          <w:sz w:val="24"/>
          <w:szCs w:val="24"/>
        </w:rPr>
        <w:tab/>
      </w:r>
    </w:p>
    <w:p w14:paraId="2D82D08C" w14:textId="15D101CA"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                                                                                                        </w:t>
      </w:r>
    </w:p>
    <w:p w14:paraId="0E87635A" w14:textId="4CFB3A0C"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                                                           </w:t>
      </w:r>
      <w:r w:rsidR="007540C5" w:rsidRPr="002C290F">
        <w:rPr>
          <w:rFonts w:ascii="Times New Roman" w:hAnsi="Times New Roman" w:cs="Times New Roman"/>
          <w:sz w:val="24"/>
          <w:szCs w:val="24"/>
        </w:rPr>
        <w:t xml:space="preserve">                  </w:t>
      </w:r>
      <w:r w:rsidRPr="002C290F">
        <w:rPr>
          <w:rFonts w:ascii="Times New Roman" w:hAnsi="Times New Roman" w:cs="Times New Roman"/>
          <w:sz w:val="24"/>
          <w:szCs w:val="24"/>
        </w:rPr>
        <w:t>Signature:</w:t>
      </w:r>
      <w:r w:rsidR="007540C5" w:rsidRPr="002C290F">
        <w:rPr>
          <w:rFonts w:ascii="Times New Roman" w:hAnsi="Times New Roman" w:cs="Times New Roman"/>
          <w:sz w:val="24"/>
          <w:szCs w:val="24"/>
        </w:rPr>
        <w:t xml:space="preserve">  </w:t>
      </w:r>
      <w:r w:rsidR="007540C5" w:rsidRPr="002C290F">
        <w:rPr>
          <w:rFonts w:ascii="Times New Roman" w:hAnsi="Times New Roman" w:cs="Times New Roman"/>
          <w:noProof/>
          <w:sz w:val="24"/>
          <w:szCs w:val="24"/>
        </w:rPr>
        <w:drawing>
          <wp:inline distT="0" distB="0" distL="0" distR="0" wp14:anchorId="039EB011" wp14:editId="5CEEB4D3">
            <wp:extent cx="762000" cy="251460"/>
            <wp:effectExtent l="0" t="0" r="0" b="0"/>
            <wp:docPr id="883013714" name="Picture 105"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013714" name="Picture 105" descr="A black background with a black square&#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8933" cy="266948"/>
                    </a:xfrm>
                    <a:prstGeom prst="rect">
                      <a:avLst/>
                    </a:prstGeom>
                  </pic:spPr>
                </pic:pic>
              </a:graphicData>
            </a:graphic>
          </wp:inline>
        </w:drawing>
      </w:r>
    </w:p>
    <w:p w14:paraId="7AFB3B06" w14:textId="77777777"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p>
    <w:p w14:paraId="13145263" w14:textId="77777777"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        </w:t>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r>
      <w:r w:rsidRPr="002C290F">
        <w:rPr>
          <w:rFonts w:ascii="Times New Roman" w:hAnsi="Times New Roman" w:cs="Times New Roman"/>
          <w:sz w:val="24"/>
          <w:szCs w:val="24"/>
        </w:rPr>
        <w:tab/>
        <w:t xml:space="preserve"> </w:t>
      </w:r>
    </w:p>
    <w:p w14:paraId="0DA96786" w14:textId="77777777"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p>
    <w:p w14:paraId="36F54510" w14:textId="03EEE5A1"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mc:AlternateContent>
          <mc:Choice Requires="wpi">
            <w:drawing>
              <wp:anchor distT="0" distB="0" distL="114300" distR="114300" simplePos="0" relativeHeight="251671552" behindDoc="0" locked="0" layoutInCell="1" allowOverlap="1" wp14:anchorId="69B31B25" wp14:editId="17255BD8">
                <wp:simplePos x="0" y="0"/>
                <wp:positionH relativeFrom="column">
                  <wp:posOffset>3517530</wp:posOffset>
                </wp:positionH>
                <wp:positionV relativeFrom="paragraph">
                  <wp:posOffset>-1740</wp:posOffset>
                </wp:positionV>
                <wp:extent cx="13320" cy="32040"/>
                <wp:effectExtent l="38100" t="38100" r="44450" b="44450"/>
                <wp:wrapNone/>
                <wp:docPr id="120" name="Ink 120"/>
                <wp:cNvGraphicFramePr/>
                <a:graphic xmlns:a="http://schemas.openxmlformats.org/drawingml/2006/main">
                  <a:graphicData uri="http://schemas.microsoft.com/office/word/2010/wordprocessingInk">
                    <w14:contentPart bwMode="auto" r:id="rId11">
                      <w14:nvContentPartPr>
                        <w14:cNvContentPartPr/>
                      </w14:nvContentPartPr>
                      <w14:xfrm>
                        <a:off x="0" y="0"/>
                        <a:ext cx="13320" cy="32040"/>
                      </w14:xfrm>
                    </w14:contentPart>
                  </a:graphicData>
                </a:graphic>
              </wp:anchor>
            </w:drawing>
          </mc:Choice>
          <mc:Fallback>
            <w:pict>
              <v:shapetype w14:anchorId="047922C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20" o:spid="_x0000_s1026" type="#_x0000_t75" style="position:absolute;margin-left:276.6pt;margin-top:-.5pt;width:1.8pt;height:3.2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">
                <v:imagedata r:id="rId12" o:title=""/>
              </v:shape>
            </w:pict>
          </mc:Fallback>
        </mc:AlternateContent>
      </w:r>
      <w:r w:rsidRPr="002C290F">
        <w:rPr>
          <w:rFonts w:ascii="Times New Roman" w:hAnsi="Times New Roman" w:cs="Times New Roman"/>
          <w:noProof/>
          <w:sz w:val="24"/>
          <w:szCs w:val="24"/>
        </w:rPr>
        <mc:AlternateContent>
          <mc:Choice Requires="wpi">
            <w:drawing>
              <wp:anchor distT="0" distB="0" distL="114300" distR="114300" simplePos="0" relativeHeight="251670528" behindDoc="0" locked="0" layoutInCell="1" allowOverlap="1" wp14:anchorId="0F413B8C" wp14:editId="549627AD">
                <wp:simplePos x="0" y="0"/>
                <wp:positionH relativeFrom="column">
                  <wp:posOffset>3530490</wp:posOffset>
                </wp:positionH>
                <wp:positionV relativeFrom="paragraph">
                  <wp:posOffset>61980</wp:posOffset>
                </wp:positionV>
                <wp:extent cx="360" cy="360"/>
                <wp:effectExtent l="38100" t="38100" r="38100" b="38100"/>
                <wp:wrapNone/>
                <wp:docPr id="119" name="Ink 119"/>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pict>
              <v:shape w14:anchorId="70374463" id="Ink 119" o:spid="_x0000_s1026" type="#_x0000_t75" style="position:absolute;margin-left:277.65pt;margin-top:4.55pt;width:.75pt;height:.7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">
                <v:imagedata r:id="rId14" o:title=""/>
              </v:shape>
            </w:pict>
          </mc:Fallback>
        </mc:AlternateContent>
      </w:r>
      <w:r w:rsidRPr="002C290F">
        <w:rPr>
          <w:rFonts w:ascii="Times New Roman" w:hAnsi="Times New Roman" w:cs="Times New Roman"/>
          <w:noProof/>
          <w:sz w:val="24"/>
          <w:szCs w:val="24"/>
        </w:rPr>
        <mc:AlternateContent>
          <mc:Choice Requires="wpi">
            <w:drawing>
              <wp:anchor distT="0" distB="0" distL="114300" distR="114300" simplePos="0" relativeHeight="251669504" behindDoc="0" locked="0" layoutInCell="1" allowOverlap="1" wp14:anchorId="1F7CEC12" wp14:editId="16792850">
                <wp:simplePos x="0" y="0"/>
                <wp:positionH relativeFrom="column">
                  <wp:posOffset>3530490</wp:posOffset>
                </wp:positionH>
                <wp:positionV relativeFrom="paragraph">
                  <wp:posOffset>99780</wp:posOffset>
                </wp:positionV>
                <wp:extent cx="360" cy="360"/>
                <wp:effectExtent l="38100" t="38100" r="38100" b="38100"/>
                <wp:wrapNone/>
                <wp:docPr id="118" name="Ink 118"/>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w:pict>
              <v:shape w14:anchorId="6F4F7588" id="Ink 118" o:spid="_x0000_s1026" type="#_x0000_t75" style="position:absolute;margin-left:277.65pt;margin-top:7.5pt;width:.75pt;height:.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">
                <v:imagedata r:id="rId14" o:title=""/>
              </v:shape>
            </w:pict>
          </mc:Fallback>
        </mc:AlternateContent>
      </w:r>
      <w:r w:rsidRPr="002C290F">
        <w:rPr>
          <w:rFonts w:ascii="Times New Roman" w:hAnsi="Times New Roman" w:cs="Times New Roman"/>
          <w:noProof/>
          <w:sz w:val="24"/>
          <w:szCs w:val="24"/>
        </w:rPr>
        <mc:AlternateContent>
          <mc:Choice Requires="wpi">
            <w:drawing>
              <wp:anchor distT="0" distB="0" distL="114300" distR="114300" simplePos="0" relativeHeight="251668480" behindDoc="0" locked="0" layoutInCell="1" allowOverlap="1" wp14:anchorId="410C3A43" wp14:editId="0D23F4D5">
                <wp:simplePos x="0" y="0"/>
                <wp:positionH relativeFrom="column">
                  <wp:posOffset>4641810</wp:posOffset>
                </wp:positionH>
                <wp:positionV relativeFrom="paragraph">
                  <wp:posOffset>118860</wp:posOffset>
                </wp:positionV>
                <wp:extent cx="360" cy="360"/>
                <wp:effectExtent l="0" t="0" r="0" b="0"/>
                <wp:wrapNone/>
                <wp:docPr id="117" name="Ink 117"/>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pict>
              <v:shape w14:anchorId="0D2146DD" id="Ink 117" o:spid="_x0000_s1026" type="#_x0000_t75" style="position:absolute;margin-left:365.15pt;margin-top:9pt;width:.75pt;height:.7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">
                <v:imagedata r:id="rId14" o:title=""/>
              </v:shape>
            </w:pict>
          </mc:Fallback>
        </mc:AlternateContent>
      </w:r>
      <w:r w:rsidRPr="002C290F">
        <w:rPr>
          <w:rFonts w:ascii="Times New Roman" w:hAnsi="Times New Roman" w:cs="Times New Roman"/>
          <w:noProof/>
          <w:sz w:val="24"/>
          <w:szCs w:val="24"/>
        </w:rPr>
        <mc:AlternateContent>
          <mc:Choice Requires="wpi">
            <w:drawing>
              <wp:anchor distT="0" distB="0" distL="114300" distR="114300" simplePos="0" relativeHeight="251667456" behindDoc="0" locked="0" layoutInCell="1" allowOverlap="1" wp14:anchorId="377456B6" wp14:editId="052F5AF7">
                <wp:simplePos x="0" y="0"/>
                <wp:positionH relativeFrom="column">
                  <wp:posOffset>4946370</wp:posOffset>
                </wp:positionH>
                <wp:positionV relativeFrom="paragraph">
                  <wp:posOffset>93660</wp:posOffset>
                </wp:positionV>
                <wp:extent cx="360" cy="360"/>
                <wp:effectExtent l="0" t="0" r="0" b="0"/>
                <wp:wrapNone/>
                <wp:docPr id="116" name="Ink 116"/>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w:pict>
              <v:shape w14:anchorId="2896B8C4" id="Ink 116" o:spid="_x0000_s1026" type="#_x0000_t75" style="position:absolute;margin-left:389.15pt;margin-top:7pt;width:.75pt;height:.7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">
                <v:imagedata r:id="rId14" o:title=""/>
              </v:shape>
            </w:pict>
          </mc:Fallback>
        </mc:AlternateContent>
      </w:r>
      <w:r w:rsidRPr="002C290F">
        <w:rPr>
          <w:rFonts w:ascii="Times New Roman" w:hAnsi="Times New Roman" w:cs="Times New Roman"/>
          <w:sz w:val="24"/>
          <w:szCs w:val="24"/>
        </w:rPr>
        <w:t xml:space="preserve">                          </w:t>
      </w:r>
      <w:r w:rsidRPr="002C290F">
        <w:rPr>
          <w:rFonts w:ascii="Times New Roman" w:hAnsi="Times New Roman" w:cs="Times New Roman"/>
          <w:sz w:val="24"/>
          <w:szCs w:val="24"/>
        </w:rPr>
        <w:tab/>
      </w:r>
      <w:r w:rsidRPr="002C290F">
        <w:rPr>
          <w:rFonts w:ascii="Times New Roman" w:hAnsi="Times New Roman" w:cs="Times New Roman"/>
          <w:sz w:val="24"/>
          <w:szCs w:val="24"/>
        </w:rPr>
        <w:tab/>
      </w:r>
      <w:r w:rsidR="00724083" w:rsidRPr="002C290F">
        <w:rPr>
          <w:rFonts w:ascii="Times New Roman" w:hAnsi="Times New Roman" w:cs="Times New Roman"/>
          <w:sz w:val="24"/>
          <w:szCs w:val="24"/>
        </w:rPr>
        <w:tab/>
      </w:r>
      <w:r w:rsidRPr="002C290F">
        <w:rPr>
          <w:rFonts w:ascii="Times New Roman" w:hAnsi="Times New Roman" w:cs="Times New Roman"/>
          <w:sz w:val="24"/>
          <w:szCs w:val="24"/>
        </w:rPr>
        <w:t xml:space="preserve">Supervisor Name: </w:t>
      </w:r>
      <w:r w:rsidR="00724083" w:rsidRPr="002C290F">
        <w:rPr>
          <w:rFonts w:ascii="Times New Roman" w:hAnsi="Times New Roman" w:cs="Times New Roman"/>
          <w:sz w:val="24"/>
          <w:szCs w:val="24"/>
        </w:rPr>
        <w:t>Doc. Gwe</w:t>
      </w:r>
      <w:r w:rsidR="00E346EF" w:rsidRPr="002C290F">
        <w:rPr>
          <w:rFonts w:ascii="Times New Roman" w:hAnsi="Times New Roman" w:cs="Times New Roman"/>
          <w:sz w:val="24"/>
          <w:szCs w:val="24"/>
        </w:rPr>
        <w:t>bente</w:t>
      </w:r>
      <w:r w:rsidR="00724083" w:rsidRPr="002C290F">
        <w:rPr>
          <w:rFonts w:ascii="Times New Roman" w:hAnsi="Times New Roman" w:cs="Times New Roman"/>
          <w:sz w:val="24"/>
          <w:szCs w:val="24"/>
        </w:rPr>
        <w:t xml:space="preserve"> Mudenda</w:t>
      </w:r>
    </w:p>
    <w:p w14:paraId="7A67584A" w14:textId="12018B86" w:rsidR="008F70F9" w:rsidRPr="002C290F" w:rsidRDefault="008F70F9" w:rsidP="008F70F9">
      <w:pPr>
        <w:pBdr>
          <w:top w:val="single" w:sz="4" w:space="1" w:color="auto"/>
          <w:left w:val="single" w:sz="4" w:space="4" w:color="auto"/>
          <w:bottom w:val="single" w:sz="4" w:space="25" w:color="auto"/>
          <w:right w:val="single" w:sz="4" w:space="4" w:color="auto"/>
        </w:pBdr>
        <w:spacing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mc:AlternateContent>
          <mc:Choice Requires="wpi">
            <w:drawing>
              <wp:anchor distT="0" distB="0" distL="114300" distR="114300" simplePos="0" relativeHeight="251666432" behindDoc="0" locked="0" layoutInCell="1" allowOverlap="1" wp14:anchorId="04C156DA" wp14:editId="082DA79D">
                <wp:simplePos x="0" y="0"/>
                <wp:positionH relativeFrom="column">
                  <wp:posOffset>5340210</wp:posOffset>
                </wp:positionH>
                <wp:positionV relativeFrom="paragraph">
                  <wp:posOffset>64050</wp:posOffset>
                </wp:positionV>
                <wp:extent cx="360" cy="1800"/>
                <wp:effectExtent l="38100" t="38100" r="38100" b="36830"/>
                <wp:wrapNone/>
                <wp:docPr id="112" name="Ink 112"/>
                <wp:cNvGraphicFramePr/>
                <a:graphic xmlns:a="http://schemas.openxmlformats.org/drawingml/2006/main">
                  <a:graphicData uri="http://schemas.microsoft.com/office/word/2010/wordprocessingInk">
                    <w14:contentPart bwMode="auto" r:id="rId18">
                      <w14:nvContentPartPr>
                        <w14:cNvContentPartPr/>
                      </w14:nvContentPartPr>
                      <w14:xfrm>
                        <a:off x="0" y="0"/>
                        <a:ext cx="360" cy="1800"/>
                      </w14:xfrm>
                    </w14:contentPart>
                  </a:graphicData>
                </a:graphic>
              </wp:anchor>
            </w:drawing>
          </mc:Choice>
          <mc:Fallback>
            <w:pict>
              <v:shape w14:anchorId="782F9C7D" id="Ink 112" o:spid="_x0000_s1026" type="#_x0000_t75" style="position:absolute;margin-left:420.15pt;margin-top:4.7pt;width:.75pt;height:.8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">
                <v:imagedata r:id="rId19" o:title=""/>
              </v:shape>
            </w:pict>
          </mc:Fallback>
        </mc:AlternateContent>
      </w:r>
      <w:r w:rsidRPr="002C290F">
        <w:rPr>
          <w:rFonts w:ascii="Times New Roman" w:hAnsi="Times New Roman" w:cs="Times New Roman"/>
          <w:sz w:val="24"/>
          <w:szCs w:val="24"/>
        </w:rPr>
        <w:t xml:space="preserve">                                                                              Signature:</w:t>
      </w:r>
      <w:r w:rsidRPr="002C290F">
        <w:rPr>
          <w:rFonts w:ascii="Times New Roman" w:hAnsi="Times New Roman" w:cs="Times New Roman"/>
          <w:noProof/>
          <w:sz w:val="24"/>
          <w:szCs w:val="24"/>
        </w:rPr>
        <w:t xml:space="preserve"> </w:t>
      </w:r>
      <w:r w:rsidR="00AD3548" w:rsidRPr="002C290F">
        <w:rPr>
          <w:rFonts w:ascii="Times New Roman" w:hAnsi="Times New Roman" w:cs="Times New Roman"/>
          <w:noProof/>
          <w:lang w:eastAsia="en-ZA"/>
        </w:rPr>
        <w:drawing>
          <wp:inline distT="0" distB="0" distL="0" distR="0" wp14:anchorId="60524DAC" wp14:editId="507AAFF3">
            <wp:extent cx="1476375" cy="314325"/>
            <wp:effectExtent l="0" t="0" r="9525" b="9525"/>
            <wp:docPr id="804222769" name="Picture 804222769" descr="C:\Users\gwebente.mudenda\AppData\Local\Microsoft\Windows\INetCache\Content.Outlook\ZUPIBPDG\CamScanner 01-22-2022 20 41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ebente.mudenda\AppData\Local\Microsoft\Windows\INetCache\Content.Outlook\ZUPIBPDG\CamScanner 01-22-2022 20 41 (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85798" cy="316331"/>
                    </a:xfrm>
                    <a:prstGeom prst="rect">
                      <a:avLst/>
                    </a:prstGeom>
                    <a:noFill/>
                    <a:ln>
                      <a:noFill/>
                    </a:ln>
                  </pic:spPr>
                </pic:pic>
              </a:graphicData>
            </a:graphic>
          </wp:inline>
        </w:drawing>
      </w:r>
    </w:p>
    <w:p w14:paraId="06631A67" w14:textId="22F899C4"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362FBE75" w14:textId="60AA6891"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047A6942" w14:textId="77777777" w:rsidR="008F70F9" w:rsidRPr="002C290F" w:rsidRDefault="008F70F9" w:rsidP="002E4D15">
      <w:pPr>
        <w:spacing w:after="240" w:line="360" w:lineRule="auto"/>
        <w:jc w:val="both"/>
        <w:rPr>
          <w:rFonts w:ascii="Times New Roman" w:eastAsia="Times New Roman" w:hAnsi="Times New Roman" w:cs="Times New Roman"/>
          <w:sz w:val="24"/>
          <w:szCs w:val="24"/>
        </w:rPr>
      </w:pPr>
    </w:p>
    <w:p w14:paraId="482C753A" w14:textId="00F758C1" w:rsidR="008E0542" w:rsidRPr="002C290F" w:rsidRDefault="008926A5" w:rsidP="002E4D15">
      <w:pPr>
        <w:spacing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 </w:t>
      </w:r>
    </w:p>
    <w:p w14:paraId="2C149412" w14:textId="2C81339C" w:rsidR="008F70F9" w:rsidRPr="002C290F" w:rsidRDefault="008F70F9" w:rsidP="002E4D15">
      <w:pPr>
        <w:spacing w:line="360" w:lineRule="auto"/>
        <w:rPr>
          <w:rFonts w:ascii="Times New Roman" w:eastAsia="Times New Roman" w:hAnsi="Times New Roman" w:cs="Times New Roman"/>
          <w:sz w:val="24"/>
          <w:szCs w:val="24"/>
        </w:rPr>
      </w:pPr>
    </w:p>
    <w:p w14:paraId="73A5A812" w14:textId="352DAC2B" w:rsidR="008F70F9" w:rsidRPr="002C290F" w:rsidRDefault="008F70F9" w:rsidP="002E4D15">
      <w:pPr>
        <w:spacing w:line="360" w:lineRule="auto"/>
        <w:rPr>
          <w:rFonts w:ascii="Times New Roman" w:eastAsia="Times New Roman" w:hAnsi="Times New Roman" w:cs="Times New Roman"/>
          <w:sz w:val="24"/>
          <w:szCs w:val="24"/>
        </w:rPr>
      </w:pPr>
    </w:p>
    <w:p w14:paraId="116E71A0" w14:textId="77777777" w:rsidR="008F70F9" w:rsidRPr="002C290F" w:rsidRDefault="008F70F9" w:rsidP="008F70F9">
      <w:pPr>
        <w:pStyle w:val="Heading1"/>
        <w:numPr>
          <w:ilvl w:val="0"/>
          <w:numId w:val="0"/>
        </w:numPr>
        <w:spacing w:line="360" w:lineRule="auto"/>
        <w:rPr>
          <w:rFonts w:cs="Times New Roman"/>
          <w:b w:val="0"/>
          <w:szCs w:val="24"/>
        </w:rPr>
      </w:pPr>
      <w:bookmarkStart w:id="4" w:name="_Toc113519195"/>
      <w:bookmarkStart w:id="5" w:name="_Toc200124991"/>
      <w:r w:rsidRPr="002C290F">
        <w:rPr>
          <w:rFonts w:cs="Times New Roman"/>
          <w:szCs w:val="24"/>
        </w:rPr>
        <w:lastRenderedPageBreak/>
        <w:t>DEDICATION</w:t>
      </w:r>
      <w:bookmarkEnd w:id="4"/>
      <w:bookmarkEnd w:id="5"/>
    </w:p>
    <w:p w14:paraId="5509D1AD" w14:textId="77777777" w:rsidR="008F70F9" w:rsidRPr="002C290F" w:rsidRDefault="008F70F9" w:rsidP="008F70F9">
      <w:pPr>
        <w:spacing w:line="360" w:lineRule="auto"/>
        <w:jc w:val="center"/>
        <w:rPr>
          <w:rFonts w:ascii="Times New Roman" w:hAnsi="Times New Roman" w:cs="Times New Roman"/>
          <w:b/>
          <w:sz w:val="24"/>
          <w:szCs w:val="24"/>
        </w:rPr>
      </w:pPr>
    </w:p>
    <w:p w14:paraId="507F00B5" w14:textId="1AE41531" w:rsidR="008F70F9" w:rsidRPr="002C290F" w:rsidRDefault="00724083"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To </w:t>
      </w:r>
      <w:r w:rsidR="00C96ED7" w:rsidRPr="002C290F">
        <w:rPr>
          <w:rFonts w:ascii="Times New Roman" w:eastAsia="Times New Roman" w:hAnsi="Times New Roman" w:cs="Times New Roman"/>
          <w:sz w:val="24"/>
          <w:szCs w:val="24"/>
        </w:rPr>
        <w:t xml:space="preserve">the wife of my youth, </w:t>
      </w:r>
      <w:proofErr w:type="spellStart"/>
      <w:r w:rsidR="00C96ED7" w:rsidRPr="002C290F">
        <w:rPr>
          <w:rFonts w:ascii="Times New Roman" w:eastAsia="Times New Roman" w:hAnsi="Times New Roman" w:cs="Times New Roman"/>
          <w:sz w:val="24"/>
          <w:szCs w:val="24"/>
        </w:rPr>
        <w:t>Jedaidah</w:t>
      </w:r>
      <w:proofErr w:type="spellEnd"/>
      <w:r w:rsidR="00C96ED7" w:rsidRPr="002C290F">
        <w:rPr>
          <w:rFonts w:ascii="Times New Roman" w:eastAsia="Times New Roman" w:hAnsi="Times New Roman" w:cs="Times New Roman"/>
          <w:sz w:val="24"/>
          <w:szCs w:val="24"/>
        </w:rPr>
        <w:t xml:space="preserve"> Muleya and first-born son </w:t>
      </w:r>
      <w:proofErr w:type="spellStart"/>
      <w:r w:rsidR="00C96ED7" w:rsidRPr="002C290F">
        <w:rPr>
          <w:rFonts w:ascii="Times New Roman" w:eastAsia="Times New Roman" w:hAnsi="Times New Roman" w:cs="Times New Roman"/>
          <w:sz w:val="24"/>
          <w:szCs w:val="24"/>
        </w:rPr>
        <w:t>Dumisiwe</w:t>
      </w:r>
      <w:proofErr w:type="spellEnd"/>
      <w:r w:rsidR="00C96ED7" w:rsidRPr="002C290F">
        <w:rPr>
          <w:rFonts w:ascii="Times New Roman" w:eastAsia="Times New Roman" w:hAnsi="Times New Roman" w:cs="Times New Roman"/>
          <w:sz w:val="24"/>
          <w:szCs w:val="24"/>
        </w:rPr>
        <w:t xml:space="preserve"> Muleya. Throughout the long hours of study, you’ve constantly prayed for me and supported me. Thank you for your relentless </w:t>
      </w:r>
      <w:r w:rsidR="00942411" w:rsidRPr="002C290F">
        <w:rPr>
          <w:rFonts w:ascii="Times New Roman" w:eastAsia="Times New Roman" w:hAnsi="Times New Roman" w:cs="Times New Roman"/>
          <w:sz w:val="24"/>
          <w:szCs w:val="24"/>
        </w:rPr>
        <w:t xml:space="preserve">encouragement </w:t>
      </w:r>
      <w:r w:rsidR="00F900B6" w:rsidRPr="002C290F">
        <w:rPr>
          <w:rFonts w:ascii="Times New Roman" w:eastAsia="Times New Roman" w:hAnsi="Times New Roman" w:cs="Times New Roman"/>
          <w:sz w:val="24"/>
          <w:szCs w:val="24"/>
        </w:rPr>
        <w:t xml:space="preserve">that </w:t>
      </w:r>
      <w:r w:rsidR="00942411" w:rsidRPr="002C290F">
        <w:rPr>
          <w:rFonts w:ascii="Times New Roman" w:eastAsia="Times New Roman" w:hAnsi="Times New Roman" w:cs="Times New Roman"/>
          <w:sz w:val="24"/>
          <w:szCs w:val="24"/>
        </w:rPr>
        <w:t>you’ve poured into me</w:t>
      </w:r>
      <w:r w:rsidR="00C96ED7" w:rsidRPr="002C290F">
        <w:rPr>
          <w:rFonts w:ascii="Times New Roman" w:eastAsia="Times New Roman" w:hAnsi="Times New Roman" w:cs="Times New Roman"/>
          <w:sz w:val="24"/>
          <w:szCs w:val="24"/>
        </w:rPr>
        <w:t>.</w:t>
      </w:r>
    </w:p>
    <w:p w14:paraId="6EF70FA2" w14:textId="77777777" w:rsidR="00C96ED7" w:rsidRPr="002C290F" w:rsidRDefault="00C96ED7" w:rsidP="00EE52BA">
      <w:pPr>
        <w:spacing w:line="360" w:lineRule="auto"/>
        <w:jc w:val="both"/>
        <w:rPr>
          <w:rFonts w:ascii="Times New Roman" w:eastAsia="Times New Roman" w:hAnsi="Times New Roman" w:cs="Times New Roman"/>
          <w:sz w:val="24"/>
          <w:szCs w:val="24"/>
        </w:rPr>
      </w:pPr>
    </w:p>
    <w:p w14:paraId="375F7AC4" w14:textId="7516CFB4" w:rsidR="00C96ED7" w:rsidRPr="002C290F" w:rsidRDefault="00C96ED7"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To Agnes </w:t>
      </w:r>
      <w:proofErr w:type="spellStart"/>
      <w:r w:rsidRPr="002C290F">
        <w:rPr>
          <w:rFonts w:ascii="Times New Roman" w:eastAsia="Times New Roman" w:hAnsi="Times New Roman" w:cs="Times New Roman"/>
          <w:sz w:val="24"/>
          <w:szCs w:val="24"/>
        </w:rPr>
        <w:t>Chimungu</w:t>
      </w:r>
      <w:proofErr w:type="spellEnd"/>
      <w:r w:rsidRPr="002C290F">
        <w:rPr>
          <w:rFonts w:ascii="Times New Roman" w:eastAsia="Times New Roman" w:hAnsi="Times New Roman" w:cs="Times New Roman"/>
          <w:sz w:val="24"/>
          <w:szCs w:val="24"/>
        </w:rPr>
        <w:t xml:space="preserve"> Muleya, without your relentless sacrifice of getting me through secondary school and throughout my ACCA studies, it would be a dissatisfaction to not dedicate this one to you, you’re the pillar that allowed me to be able to stand on my own two feet and be able to see myself through these studies.</w:t>
      </w:r>
    </w:p>
    <w:p w14:paraId="1C60ABBB" w14:textId="77777777" w:rsidR="00C96ED7" w:rsidRPr="002C290F" w:rsidRDefault="00C96ED7" w:rsidP="00EE52BA">
      <w:pPr>
        <w:spacing w:line="360" w:lineRule="auto"/>
        <w:jc w:val="both"/>
        <w:rPr>
          <w:rFonts w:ascii="Times New Roman" w:eastAsia="Times New Roman" w:hAnsi="Times New Roman" w:cs="Times New Roman"/>
          <w:sz w:val="24"/>
          <w:szCs w:val="24"/>
        </w:rPr>
      </w:pPr>
    </w:p>
    <w:p w14:paraId="3FF320C6" w14:textId="74520F26" w:rsidR="00C96ED7" w:rsidRPr="002C290F" w:rsidRDefault="00C96ED7"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To my late father, Charles Ranger Muleya FCCA FZICA </w:t>
      </w:r>
      <w:proofErr w:type="gramStart"/>
      <w:r w:rsidRPr="002C290F">
        <w:rPr>
          <w:rFonts w:ascii="Times New Roman" w:eastAsia="Times New Roman" w:hAnsi="Times New Roman" w:cs="Times New Roman"/>
          <w:sz w:val="24"/>
          <w:szCs w:val="24"/>
        </w:rPr>
        <w:t>BSc[</w:t>
      </w:r>
      <w:proofErr w:type="gramEnd"/>
      <w:r w:rsidRPr="002C290F">
        <w:rPr>
          <w:rFonts w:ascii="Times New Roman" w:eastAsia="Times New Roman" w:hAnsi="Times New Roman" w:cs="Times New Roman"/>
          <w:sz w:val="24"/>
          <w:szCs w:val="24"/>
        </w:rPr>
        <w:t xml:space="preserve">Econ], unfortunately, you are not here to see this day </w:t>
      </w:r>
      <w:proofErr w:type="gramStart"/>
      <w:r w:rsidRPr="002C290F">
        <w:rPr>
          <w:rFonts w:ascii="Times New Roman" w:eastAsia="Times New Roman" w:hAnsi="Times New Roman" w:cs="Times New Roman"/>
          <w:sz w:val="24"/>
          <w:szCs w:val="24"/>
        </w:rPr>
        <w:t>through, but</w:t>
      </w:r>
      <w:proofErr w:type="gramEnd"/>
      <w:r w:rsidRPr="002C290F">
        <w:rPr>
          <w:rFonts w:ascii="Times New Roman" w:eastAsia="Times New Roman" w:hAnsi="Times New Roman" w:cs="Times New Roman"/>
          <w:sz w:val="24"/>
          <w:szCs w:val="24"/>
        </w:rPr>
        <w:t xml:space="preserve"> thank you for setting the standard and allowing me to simply follow the path you walked before me.</w:t>
      </w:r>
    </w:p>
    <w:p w14:paraId="23A8E110" w14:textId="20CEF13A" w:rsidR="008F70F9" w:rsidRPr="002C290F" w:rsidRDefault="008F70F9" w:rsidP="00EE52BA">
      <w:pPr>
        <w:spacing w:line="360" w:lineRule="auto"/>
        <w:jc w:val="both"/>
        <w:rPr>
          <w:rFonts w:ascii="Times New Roman" w:eastAsia="Times New Roman" w:hAnsi="Times New Roman" w:cs="Times New Roman"/>
          <w:sz w:val="24"/>
          <w:szCs w:val="24"/>
        </w:rPr>
      </w:pPr>
    </w:p>
    <w:p w14:paraId="3E090810" w14:textId="2E247022" w:rsidR="008F70F9" w:rsidRPr="002C290F" w:rsidRDefault="000F3FED"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Ultimately, to my Lord and personal savor Jesus Christ, may this one glorify your name.</w:t>
      </w:r>
    </w:p>
    <w:p w14:paraId="0A49DBFB" w14:textId="4E88E85A" w:rsidR="008F70F9" w:rsidRPr="002C290F" w:rsidRDefault="008F70F9" w:rsidP="00EE52BA">
      <w:pPr>
        <w:spacing w:line="360" w:lineRule="auto"/>
        <w:jc w:val="both"/>
        <w:rPr>
          <w:rFonts w:ascii="Times New Roman" w:eastAsia="Times New Roman" w:hAnsi="Times New Roman" w:cs="Times New Roman"/>
          <w:sz w:val="24"/>
          <w:szCs w:val="24"/>
        </w:rPr>
      </w:pPr>
    </w:p>
    <w:p w14:paraId="75469910" w14:textId="306AE8E2" w:rsidR="008F70F9" w:rsidRPr="002C290F" w:rsidRDefault="008F70F9" w:rsidP="002E4D15">
      <w:pPr>
        <w:spacing w:line="360" w:lineRule="auto"/>
        <w:rPr>
          <w:rFonts w:ascii="Times New Roman" w:eastAsia="Times New Roman" w:hAnsi="Times New Roman" w:cs="Times New Roman"/>
          <w:sz w:val="24"/>
          <w:szCs w:val="24"/>
        </w:rPr>
      </w:pPr>
    </w:p>
    <w:p w14:paraId="1074F980" w14:textId="72945D58" w:rsidR="008F70F9" w:rsidRPr="002C290F" w:rsidRDefault="008F70F9" w:rsidP="002E4D15">
      <w:pPr>
        <w:spacing w:line="360" w:lineRule="auto"/>
        <w:rPr>
          <w:rFonts w:ascii="Times New Roman" w:eastAsia="Times New Roman" w:hAnsi="Times New Roman" w:cs="Times New Roman"/>
          <w:sz w:val="24"/>
          <w:szCs w:val="24"/>
        </w:rPr>
      </w:pPr>
    </w:p>
    <w:p w14:paraId="40CDDB80" w14:textId="346A91F2" w:rsidR="008F70F9" w:rsidRPr="002C290F" w:rsidRDefault="008F70F9" w:rsidP="002E4D15">
      <w:pPr>
        <w:spacing w:line="360" w:lineRule="auto"/>
        <w:rPr>
          <w:rFonts w:ascii="Times New Roman" w:eastAsia="Times New Roman" w:hAnsi="Times New Roman" w:cs="Times New Roman"/>
          <w:sz w:val="24"/>
          <w:szCs w:val="24"/>
        </w:rPr>
      </w:pPr>
    </w:p>
    <w:p w14:paraId="776DBF96" w14:textId="485BD30E" w:rsidR="008F70F9" w:rsidRPr="002C290F" w:rsidRDefault="008F70F9" w:rsidP="002E4D15">
      <w:pPr>
        <w:spacing w:line="360" w:lineRule="auto"/>
        <w:rPr>
          <w:rFonts w:ascii="Times New Roman" w:eastAsia="Times New Roman" w:hAnsi="Times New Roman" w:cs="Times New Roman"/>
          <w:sz w:val="24"/>
          <w:szCs w:val="24"/>
        </w:rPr>
      </w:pPr>
    </w:p>
    <w:p w14:paraId="05BC99C7" w14:textId="2F642B08" w:rsidR="008F70F9" w:rsidRPr="002C290F" w:rsidRDefault="008F70F9" w:rsidP="002E4D15">
      <w:pPr>
        <w:spacing w:line="360" w:lineRule="auto"/>
        <w:rPr>
          <w:rFonts w:ascii="Times New Roman" w:eastAsia="Times New Roman" w:hAnsi="Times New Roman" w:cs="Times New Roman"/>
          <w:sz w:val="24"/>
          <w:szCs w:val="24"/>
        </w:rPr>
      </w:pPr>
    </w:p>
    <w:p w14:paraId="30D38D2D" w14:textId="3EDBC4D3" w:rsidR="008F70F9" w:rsidRPr="002C290F" w:rsidRDefault="008F70F9" w:rsidP="002E4D15">
      <w:pPr>
        <w:spacing w:line="360" w:lineRule="auto"/>
        <w:rPr>
          <w:rFonts w:ascii="Times New Roman" w:eastAsia="Times New Roman" w:hAnsi="Times New Roman" w:cs="Times New Roman"/>
          <w:sz w:val="24"/>
          <w:szCs w:val="24"/>
        </w:rPr>
      </w:pPr>
    </w:p>
    <w:p w14:paraId="5B829243" w14:textId="3B31EB55" w:rsidR="008F70F9" w:rsidRPr="002C290F" w:rsidRDefault="008F70F9" w:rsidP="002E4D15">
      <w:pPr>
        <w:spacing w:line="360" w:lineRule="auto"/>
        <w:rPr>
          <w:rFonts w:ascii="Times New Roman" w:eastAsia="Times New Roman" w:hAnsi="Times New Roman" w:cs="Times New Roman"/>
          <w:sz w:val="24"/>
          <w:szCs w:val="24"/>
        </w:rPr>
      </w:pPr>
    </w:p>
    <w:p w14:paraId="5C7BA7FE" w14:textId="77777777" w:rsidR="008F70F9" w:rsidRPr="002C290F" w:rsidRDefault="008F70F9" w:rsidP="008F70F9">
      <w:pPr>
        <w:pStyle w:val="Heading1"/>
        <w:numPr>
          <w:ilvl w:val="0"/>
          <w:numId w:val="0"/>
        </w:numPr>
        <w:spacing w:line="360" w:lineRule="auto"/>
        <w:rPr>
          <w:rFonts w:cs="Times New Roman"/>
          <w:b w:val="0"/>
          <w:szCs w:val="24"/>
        </w:rPr>
      </w:pPr>
      <w:bookmarkStart w:id="6" w:name="_Toc113519196"/>
      <w:bookmarkStart w:id="7" w:name="_Toc200124992"/>
      <w:r w:rsidRPr="002C290F">
        <w:rPr>
          <w:rFonts w:cs="Times New Roman"/>
          <w:szCs w:val="24"/>
        </w:rPr>
        <w:lastRenderedPageBreak/>
        <w:t>ACKNOWLEDGMENTS</w:t>
      </w:r>
      <w:bookmarkEnd w:id="6"/>
      <w:bookmarkEnd w:id="7"/>
    </w:p>
    <w:p w14:paraId="7AD0EACA" w14:textId="1EB8A917" w:rsidR="008F70F9" w:rsidRPr="002C290F" w:rsidRDefault="008F70F9" w:rsidP="002E4D15">
      <w:pPr>
        <w:spacing w:line="360" w:lineRule="auto"/>
        <w:rPr>
          <w:rFonts w:ascii="Times New Roman" w:eastAsia="Times New Roman" w:hAnsi="Times New Roman" w:cs="Times New Roman"/>
          <w:sz w:val="24"/>
          <w:szCs w:val="24"/>
        </w:rPr>
      </w:pPr>
    </w:p>
    <w:p w14:paraId="1FACCFCC" w14:textId="77777777" w:rsidR="00942411" w:rsidRPr="002C290F" w:rsidRDefault="00942411"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First and foremost, I acknowledge and thank my Lord and personal savior Jesus Christ for granting me the grace to study, work, be a husband, father and minister of the Gospel. Without the strength of GOD, this would not be achieved. I am forever grateful.</w:t>
      </w:r>
    </w:p>
    <w:p w14:paraId="4EF0723E" w14:textId="77777777" w:rsidR="00942411" w:rsidRPr="002C290F" w:rsidRDefault="00942411" w:rsidP="00EE52BA">
      <w:pPr>
        <w:spacing w:line="360" w:lineRule="auto"/>
        <w:jc w:val="both"/>
        <w:rPr>
          <w:rFonts w:ascii="Times New Roman" w:eastAsia="Times New Roman" w:hAnsi="Times New Roman" w:cs="Times New Roman"/>
          <w:sz w:val="24"/>
          <w:szCs w:val="24"/>
        </w:rPr>
      </w:pPr>
    </w:p>
    <w:p w14:paraId="1FCE1C3B" w14:textId="6AA7454C" w:rsidR="00942411" w:rsidRPr="002C290F" w:rsidRDefault="00942411"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 would like to thank my supervisor Doc. Gwe</w:t>
      </w:r>
      <w:r w:rsidR="00E346EF" w:rsidRPr="002C290F">
        <w:rPr>
          <w:rFonts w:ascii="Times New Roman" w:eastAsia="Times New Roman" w:hAnsi="Times New Roman" w:cs="Times New Roman"/>
          <w:sz w:val="24"/>
          <w:szCs w:val="24"/>
        </w:rPr>
        <w:t>bent</w:t>
      </w:r>
      <w:r w:rsidRPr="002C290F">
        <w:rPr>
          <w:rFonts w:ascii="Times New Roman" w:eastAsia="Times New Roman" w:hAnsi="Times New Roman" w:cs="Times New Roman"/>
          <w:sz w:val="24"/>
          <w:szCs w:val="24"/>
        </w:rPr>
        <w:t>e Mudenda who patiently walked me through the whole dissertation with utmost attention and guidance throughout the research.</w:t>
      </w:r>
    </w:p>
    <w:p w14:paraId="03E8A147" w14:textId="77777777" w:rsidR="00942411" w:rsidRPr="002C290F" w:rsidRDefault="00942411" w:rsidP="00EE52BA">
      <w:pPr>
        <w:spacing w:line="360" w:lineRule="auto"/>
        <w:jc w:val="both"/>
        <w:rPr>
          <w:rFonts w:ascii="Times New Roman" w:eastAsia="Times New Roman" w:hAnsi="Times New Roman" w:cs="Times New Roman"/>
          <w:sz w:val="24"/>
          <w:szCs w:val="24"/>
        </w:rPr>
      </w:pPr>
    </w:p>
    <w:p w14:paraId="609D3B4C" w14:textId="7966BB36" w:rsidR="00942411" w:rsidRPr="002C290F" w:rsidRDefault="00942411"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Special thanks to my siblings, especially </w:t>
      </w:r>
      <w:proofErr w:type="spellStart"/>
      <w:r w:rsidRPr="002C290F">
        <w:rPr>
          <w:rFonts w:ascii="Times New Roman" w:eastAsia="Times New Roman" w:hAnsi="Times New Roman" w:cs="Times New Roman"/>
          <w:sz w:val="24"/>
          <w:szCs w:val="24"/>
        </w:rPr>
        <w:t>Nokhuthula</w:t>
      </w:r>
      <w:proofErr w:type="spellEnd"/>
      <w:r w:rsidRPr="002C290F">
        <w:rPr>
          <w:rFonts w:ascii="Times New Roman" w:eastAsia="Times New Roman" w:hAnsi="Times New Roman" w:cs="Times New Roman"/>
          <w:sz w:val="24"/>
          <w:szCs w:val="24"/>
        </w:rPr>
        <w:t xml:space="preserve"> for the constant encouragement </w:t>
      </w:r>
      <w:r w:rsidR="002F0797" w:rsidRPr="002C290F">
        <w:rPr>
          <w:rFonts w:ascii="Times New Roman" w:eastAsia="Times New Roman" w:hAnsi="Times New Roman" w:cs="Times New Roman"/>
          <w:sz w:val="24"/>
          <w:szCs w:val="24"/>
        </w:rPr>
        <w:t>during</w:t>
      </w:r>
      <w:r w:rsidRPr="002C290F">
        <w:rPr>
          <w:rFonts w:ascii="Times New Roman" w:eastAsia="Times New Roman" w:hAnsi="Times New Roman" w:cs="Times New Roman"/>
          <w:sz w:val="24"/>
          <w:szCs w:val="24"/>
        </w:rPr>
        <w:t xml:space="preserve"> my studies. In addition, all the Fellowship for Christ &amp; Missions team and family for the constant prayers and support. I couldn’t ask for a better support system and spiritual family.</w:t>
      </w:r>
    </w:p>
    <w:p w14:paraId="420E711D" w14:textId="77777777" w:rsidR="00942411" w:rsidRPr="002C290F" w:rsidRDefault="00942411" w:rsidP="00EE52BA">
      <w:pPr>
        <w:spacing w:line="360" w:lineRule="auto"/>
        <w:jc w:val="both"/>
        <w:rPr>
          <w:rFonts w:ascii="Times New Roman" w:eastAsia="Times New Roman" w:hAnsi="Times New Roman" w:cs="Times New Roman"/>
          <w:sz w:val="24"/>
          <w:szCs w:val="24"/>
        </w:rPr>
      </w:pPr>
    </w:p>
    <w:p w14:paraId="548FABC7" w14:textId="49FB69C2" w:rsidR="00942411" w:rsidRPr="002C290F" w:rsidRDefault="00942411"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 am grateful to everyone who spared time to be part of this study. </w:t>
      </w:r>
      <w:r w:rsidR="00F900B6" w:rsidRPr="002C290F">
        <w:rPr>
          <w:rFonts w:ascii="Times New Roman" w:eastAsia="Times New Roman" w:hAnsi="Times New Roman" w:cs="Times New Roman"/>
          <w:sz w:val="24"/>
          <w:szCs w:val="24"/>
        </w:rPr>
        <w:t xml:space="preserve">Mr. </w:t>
      </w:r>
      <w:r w:rsidRPr="002C290F">
        <w:rPr>
          <w:rFonts w:ascii="Times New Roman" w:eastAsia="Times New Roman" w:hAnsi="Times New Roman" w:cs="Times New Roman"/>
          <w:sz w:val="24"/>
          <w:szCs w:val="24"/>
        </w:rPr>
        <w:t>Chama Besa in particular, a colleague whose offered relentless support and input into this dissertation.</w:t>
      </w:r>
    </w:p>
    <w:p w14:paraId="193FECB9" w14:textId="77777777" w:rsidR="00942411" w:rsidRPr="002C290F" w:rsidRDefault="00942411" w:rsidP="00EE52BA">
      <w:pPr>
        <w:spacing w:line="360" w:lineRule="auto"/>
        <w:jc w:val="both"/>
        <w:rPr>
          <w:rFonts w:ascii="Times New Roman" w:eastAsia="Times New Roman" w:hAnsi="Times New Roman" w:cs="Times New Roman"/>
          <w:sz w:val="24"/>
          <w:szCs w:val="24"/>
        </w:rPr>
      </w:pPr>
    </w:p>
    <w:p w14:paraId="6DE0D780" w14:textId="709DE5E2" w:rsidR="000F3FED" w:rsidRPr="002C290F" w:rsidRDefault="00942411" w:rsidP="00EE52BA">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Finally, to my employer,</w:t>
      </w:r>
      <w:r w:rsidR="000F3FED" w:rsidRPr="002C290F">
        <w:rPr>
          <w:rFonts w:ascii="Times New Roman" w:eastAsia="Times New Roman" w:hAnsi="Times New Roman" w:cs="Times New Roman"/>
          <w:sz w:val="24"/>
          <w:szCs w:val="24"/>
        </w:rPr>
        <w:t xml:space="preserve"> the</w:t>
      </w:r>
      <w:r w:rsidRPr="002C290F">
        <w:rPr>
          <w:rFonts w:ascii="Times New Roman" w:eastAsia="Times New Roman" w:hAnsi="Times New Roman" w:cs="Times New Roman"/>
          <w:sz w:val="24"/>
          <w:szCs w:val="24"/>
        </w:rPr>
        <w:t xml:space="preserve"> Energy Regulation Board</w:t>
      </w:r>
      <w:r w:rsidR="000F3FED" w:rsidRPr="002C290F">
        <w:rPr>
          <w:rFonts w:ascii="Times New Roman" w:eastAsia="Times New Roman" w:hAnsi="Times New Roman" w:cs="Times New Roman"/>
          <w:sz w:val="24"/>
          <w:szCs w:val="24"/>
        </w:rPr>
        <w:t>. The Director General Eng. Elijah Sichone, Director Finance Mrs. Mwenya Chama</w:t>
      </w:r>
      <w:r w:rsidR="00A56130" w:rsidRPr="002C290F">
        <w:rPr>
          <w:rFonts w:ascii="Times New Roman" w:eastAsia="Times New Roman" w:hAnsi="Times New Roman" w:cs="Times New Roman"/>
          <w:sz w:val="24"/>
          <w:szCs w:val="24"/>
        </w:rPr>
        <w:t xml:space="preserve">, </w:t>
      </w:r>
      <w:r w:rsidR="000F3FED" w:rsidRPr="002C290F">
        <w:rPr>
          <w:rFonts w:ascii="Times New Roman" w:eastAsia="Times New Roman" w:hAnsi="Times New Roman" w:cs="Times New Roman"/>
          <w:sz w:val="24"/>
          <w:szCs w:val="24"/>
        </w:rPr>
        <w:t xml:space="preserve">Senior Manager Finance Mr. </w:t>
      </w:r>
      <w:proofErr w:type="spellStart"/>
      <w:r w:rsidR="000F3FED" w:rsidRPr="002C290F">
        <w:rPr>
          <w:rFonts w:ascii="Times New Roman" w:eastAsia="Times New Roman" w:hAnsi="Times New Roman" w:cs="Times New Roman"/>
          <w:sz w:val="24"/>
          <w:szCs w:val="24"/>
        </w:rPr>
        <w:t>Tybel</w:t>
      </w:r>
      <w:proofErr w:type="spellEnd"/>
      <w:r w:rsidR="000F3FED" w:rsidRPr="002C290F">
        <w:rPr>
          <w:rFonts w:ascii="Times New Roman" w:eastAsia="Times New Roman" w:hAnsi="Times New Roman" w:cs="Times New Roman"/>
          <w:sz w:val="24"/>
          <w:szCs w:val="24"/>
        </w:rPr>
        <w:t xml:space="preserve"> Mulando</w:t>
      </w:r>
      <w:r w:rsidR="00A56130" w:rsidRPr="002C290F">
        <w:rPr>
          <w:rFonts w:ascii="Times New Roman" w:eastAsia="Times New Roman" w:hAnsi="Times New Roman" w:cs="Times New Roman"/>
          <w:sz w:val="24"/>
          <w:szCs w:val="24"/>
        </w:rPr>
        <w:t xml:space="preserve"> and my supervisor</w:t>
      </w:r>
      <w:r w:rsidR="00BB31D9" w:rsidRPr="002C290F">
        <w:rPr>
          <w:rFonts w:ascii="Times New Roman" w:eastAsia="Times New Roman" w:hAnsi="Times New Roman" w:cs="Times New Roman"/>
          <w:sz w:val="24"/>
          <w:szCs w:val="24"/>
        </w:rPr>
        <w:t xml:space="preserve"> Mr.</w:t>
      </w:r>
      <w:r w:rsidR="00A56130" w:rsidRPr="002C290F">
        <w:rPr>
          <w:rFonts w:ascii="Times New Roman" w:eastAsia="Times New Roman" w:hAnsi="Times New Roman" w:cs="Times New Roman"/>
          <w:sz w:val="24"/>
          <w:szCs w:val="24"/>
        </w:rPr>
        <w:t xml:space="preserve"> Mulumba Zunduna</w:t>
      </w:r>
      <w:r w:rsidR="000F3FED" w:rsidRPr="002C290F">
        <w:rPr>
          <w:rFonts w:ascii="Times New Roman" w:eastAsia="Times New Roman" w:hAnsi="Times New Roman" w:cs="Times New Roman"/>
          <w:sz w:val="24"/>
          <w:szCs w:val="24"/>
        </w:rPr>
        <w:t xml:space="preserve"> for your support throughout the course of my studies.</w:t>
      </w:r>
    </w:p>
    <w:p w14:paraId="6849C312" w14:textId="77777777" w:rsidR="000F3FED" w:rsidRPr="002C290F" w:rsidRDefault="000F3FED" w:rsidP="002E4D15">
      <w:pPr>
        <w:spacing w:line="360" w:lineRule="auto"/>
        <w:rPr>
          <w:rFonts w:ascii="Times New Roman" w:eastAsia="Times New Roman" w:hAnsi="Times New Roman" w:cs="Times New Roman"/>
          <w:sz w:val="24"/>
          <w:szCs w:val="24"/>
        </w:rPr>
      </w:pPr>
    </w:p>
    <w:p w14:paraId="141932EB" w14:textId="305FF6CF" w:rsidR="00942411" w:rsidRPr="002C290F" w:rsidRDefault="000F3FED" w:rsidP="002E4D15">
      <w:pPr>
        <w:spacing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Thank you all and God richly bless you</w:t>
      </w:r>
      <w:r w:rsidR="004F1617" w:rsidRPr="002C290F">
        <w:rPr>
          <w:rFonts w:ascii="Times New Roman" w:eastAsia="Times New Roman" w:hAnsi="Times New Roman" w:cs="Times New Roman"/>
          <w:sz w:val="24"/>
          <w:szCs w:val="24"/>
        </w:rPr>
        <w:t>.</w:t>
      </w:r>
      <w:r w:rsidRPr="002C290F">
        <w:rPr>
          <w:rFonts w:ascii="Times New Roman" w:eastAsia="Times New Roman" w:hAnsi="Times New Roman" w:cs="Times New Roman"/>
          <w:sz w:val="24"/>
          <w:szCs w:val="24"/>
        </w:rPr>
        <w:t xml:space="preserve"> </w:t>
      </w:r>
    </w:p>
    <w:p w14:paraId="27954F39" w14:textId="77777777" w:rsidR="008F70F9" w:rsidRPr="002C290F" w:rsidRDefault="008F70F9" w:rsidP="002E4D15">
      <w:pPr>
        <w:spacing w:line="360" w:lineRule="auto"/>
        <w:rPr>
          <w:rFonts w:ascii="Times New Roman" w:eastAsia="Times New Roman" w:hAnsi="Times New Roman" w:cs="Times New Roman"/>
          <w:sz w:val="24"/>
          <w:szCs w:val="24"/>
        </w:rPr>
      </w:pPr>
    </w:p>
    <w:p w14:paraId="6138CCA7" w14:textId="249FAE27" w:rsidR="008F70F9" w:rsidRPr="002C290F" w:rsidRDefault="008F70F9" w:rsidP="002E4D15">
      <w:pPr>
        <w:spacing w:line="360" w:lineRule="auto"/>
        <w:rPr>
          <w:rFonts w:ascii="Times New Roman" w:eastAsia="Times New Roman" w:hAnsi="Times New Roman" w:cs="Times New Roman"/>
          <w:sz w:val="24"/>
          <w:szCs w:val="24"/>
        </w:rPr>
      </w:pPr>
    </w:p>
    <w:p w14:paraId="6A6B5D9E" w14:textId="5EB96254" w:rsidR="008F70F9" w:rsidRPr="002C290F" w:rsidRDefault="008F70F9" w:rsidP="00FF5B7B">
      <w:pPr>
        <w:spacing w:line="360" w:lineRule="auto"/>
        <w:rPr>
          <w:rFonts w:ascii="Times New Roman" w:eastAsia="Times New Roman" w:hAnsi="Times New Roman" w:cs="Times New Roman"/>
          <w:sz w:val="24"/>
          <w:szCs w:val="24"/>
        </w:rPr>
      </w:pPr>
    </w:p>
    <w:sdt>
      <w:sdtPr>
        <w:rPr>
          <w:rFonts w:ascii="Times New Roman" w:eastAsiaTheme="minorEastAsia" w:hAnsi="Times New Roman" w:cs="Times New Roman"/>
          <w:color w:val="auto"/>
          <w:sz w:val="24"/>
          <w:szCs w:val="24"/>
        </w:rPr>
        <w:id w:val="-1806001796"/>
        <w:docPartObj>
          <w:docPartGallery w:val="Table of Contents"/>
          <w:docPartUnique/>
        </w:docPartObj>
      </w:sdtPr>
      <w:sdtEndPr>
        <w:rPr>
          <w:noProof/>
        </w:rPr>
      </w:sdtEndPr>
      <w:sdtContent>
        <w:p w14:paraId="1C51AD89" w14:textId="5E219A68" w:rsidR="009A2BD4" w:rsidRPr="002C290F" w:rsidRDefault="009A2BD4" w:rsidP="0086558A">
          <w:pPr>
            <w:pStyle w:val="TOCHeading"/>
            <w:jc w:val="center"/>
            <w:rPr>
              <w:rFonts w:ascii="Times New Roman" w:hAnsi="Times New Roman" w:cs="Times New Roman"/>
              <w:color w:val="auto"/>
              <w:sz w:val="36"/>
              <w:szCs w:val="36"/>
            </w:rPr>
          </w:pPr>
          <w:r w:rsidRPr="002C290F">
            <w:rPr>
              <w:rFonts w:ascii="Times New Roman" w:hAnsi="Times New Roman" w:cs="Times New Roman"/>
              <w:color w:val="auto"/>
              <w:sz w:val="36"/>
              <w:szCs w:val="36"/>
            </w:rPr>
            <w:t>Table of Contents</w:t>
          </w:r>
        </w:p>
        <w:p w14:paraId="3EFAB8A4" w14:textId="16A9AD45" w:rsidR="0098352E" w:rsidRPr="002C290F" w:rsidRDefault="009A2BD4">
          <w:pPr>
            <w:pStyle w:val="TOC1"/>
            <w:tabs>
              <w:tab w:val="right" w:leader="dot" w:pos="9350"/>
            </w:tabs>
            <w:rPr>
              <w:rFonts w:ascii="Times New Roman" w:hAnsi="Times New Roman" w:cs="Times New Roman"/>
              <w:noProof/>
              <w:kern w:val="2"/>
              <w:lang w:val="en-GB" w:eastAsia="en-GB"/>
              <w14:ligatures w14:val="standardContextual"/>
            </w:rPr>
          </w:pP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TOC \o "1-3" \h \z \u </w:instrText>
          </w:r>
          <w:r w:rsidRPr="002C290F">
            <w:rPr>
              <w:rFonts w:ascii="Times New Roman" w:hAnsi="Times New Roman" w:cs="Times New Roman"/>
              <w:sz w:val="24"/>
              <w:szCs w:val="24"/>
            </w:rPr>
            <w:fldChar w:fldCharType="separate"/>
          </w:r>
          <w:hyperlink w:anchor="_Toc200124989" w:history="1">
            <w:r w:rsidR="0098352E" w:rsidRPr="002C290F">
              <w:rPr>
                <w:rStyle w:val="Hyperlink"/>
                <w:rFonts w:ascii="Times New Roman" w:hAnsi="Times New Roman" w:cs="Times New Roman"/>
                <w:noProof/>
                <w:color w:val="auto"/>
              </w:rPr>
              <w:t>COPYRIGHT NOTICE</w:t>
            </w:r>
            <w:r w:rsidR="0098352E" w:rsidRPr="002C290F">
              <w:rPr>
                <w:rFonts w:ascii="Times New Roman" w:hAnsi="Times New Roman" w:cs="Times New Roman"/>
                <w:noProof/>
                <w:webHidden/>
              </w:rPr>
              <w:tab/>
            </w:r>
            <w:r w:rsidR="0098352E" w:rsidRPr="002C290F">
              <w:rPr>
                <w:rFonts w:ascii="Times New Roman" w:hAnsi="Times New Roman" w:cs="Times New Roman"/>
                <w:noProof/>
                <w:webHidden/>
              </w:rPr>
              <w:fldChar w:fldCharType="begin"/>
            </w:r>
            <w:r w:rsidR="0098352E" w:rsidRPr="002C290F">
              <w:rPr>
                <w:rFonts w:ascii="Times New Roman" w:hAnsi="Times New Roman" w:cs="Times New Roman"/>
                <w:noProof/>
                <w:webHidden/>
              </w:rPr>
              <w:instrText xml:space="preserve"> PAGEREF _Toc200124989 \h </w:instrText>
            </w:r>
            <w:r w:rsidR="0098352E" w:rsidRPr="002C290F">
              <w:rPr>
                <w:rFonts w:ascii="Times New Roman" w:hAnsi="Times New Roman" w:cs="Times New Roman"/>
                <w:noProof/>
                <w:webHidden/>
              </w:rPr>
            </w:r>
            <w:r w:rsidR="0098352E" w:rsidRPr="002C290F">
              <w:rPr>
                <w:rFonts w:ascii="Times New Roman" w:hAnsi="Times New Roman" w:cs="Times New Roman"/>
                <w:noProof/>
                <w:webHidden/>
              </w:rPr>
              <w:fldChar w:fldCharType="separate"/>
            </w:r>
            <w:r w:rsidR="0098352E" w:rsidRPr="002C290F">
              <w:rPr>
                <w:rFonts w:ascii="Times New Roman" w:hAnsi="Times New Roman" w:cs="Times New Roman"/>
                <w:noProof/>
                <w:webHidden/>
              </w:rPr>
              <w:t>ii</w:t>
            </w:r>
            <w:r w:rsidR="0098352E" w:rsidRPr="002C290F">
              <w:rPr>
                <w:rFonts w:ascii="Times New Roman" w:hAnsi="Times New Roman" w:cs="Times New Roman"/>
                <w:noProof/>
                <w:webHidden/>
              </w:rPr>
              <w:fldChar w:fldCharType="end"/>
            </w:r>
          </w:hyperlink>
        </w:p>
        <w:p w14:paraId="338A2E91" w14:textId="04E25FA4"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4990" w:history="1">
            <w:r w:rsidRPr="002C290F">
              <w:rPr>
                <w:rStyle w:val="Hyperlink"/>
                <w:rFonts w:ascii="Times New Roman" w:hAnsi="Times New Roman" w:cs="Times New Roman"/>
                <w:noProof/>
                <w:color w:val="auto"/>
              </w:rPr>
              <w:t>DECLARATION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iii</w:t>
            </w:r>
            <w:r w:rsidRPr="002C290F">
              <w:rPr>
                <w:rFonts w:ascii="Times New Roman" w:hAnsi="Times New Roman" w:cs="Times New Roman"/>
                <w:noProof/>
                <w:webHidden/>
              </w:rPr>
              <w:fldChar w:fldCharType="end"/>
            </w:r>
          </w:hyperlink>
        </w:p>
        <w:p w14:paraId="572932FC" w14:textId="18BE3334"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4991" w:history="1">
            <w:r w:rsidRPr="002C290F">
              <w:rPr>
                <w:rStyle w:val="Hyperlink"/>
                <w:rFonts w:ascii="Times New Roman" w:hAnsi="Times New Roman" w:cs="Times New Roman"/>
                <w:noProof/>
                <w:color w:val="auto"/>
              </w:rPr>
              <w:t>DEDICATION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iv</w:t>
            </w:r>
            <w:r w:rsidRPr="002C290F">
              <w:rPr>
                <w:rFonts w:ascii="Times New Roman" w:hAnsi="Times New Roman" w:cs="Times New Roman"/>
                <w:noProof/>
                <w:webHidden/>
              </w:rPr>
              <w:fldChar w:fldCharType="end"/>
            </w:r>
          </w:hyperlink>
        </w:p>
        <w:p w14:paraId="6295E43B" w14:textId="0A314DB5"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4992" w:history="1">
            <w:r w:rsidRPr="002C290F">
              <w:rPr>
                <w:rStyle w:val="Hyperlink"/>
                <w:rFonts w:ascii="Times New Roman" w:hAnsi="Times New Roman" w:cs="Times New Roman"/>
                <w:noProof/>
                <w:color w:val="auto"/>
              </w:rPr>
              <w:t>ACKNOWLEDGMENTS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v</w:t>
            </w:r>
            <w:r w:rsidRPr="002C290F">
              <w:rPr>
                <w:rFonts w:ascii="Times New Roman" w:hAnsi="Times New Roman" w:cs="Times New Roman"/>
                <w:noProof/>
                <w:webHidden/>
              </w:rPr>
              <w:fldChar w:fldCharType="end"/>
            </w:r>
          </w:hyperlink>
        </w:p>
        <w:p w14:paraId="2B61A0D9" w14:textId="09537D3A"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4993" w:history="1">
            <w:r w:rsidRPr="002C290F">
              <w:rPr>
                <w:rStyle w:val="Hyperlink"/>
                <w:rFonts w:ascii="Times New Roman" w:hAnsi="Times New Roman" w:cs="Times New Roman"/>
                <w:noProof/>
                <w:color w:val="auto"/>
              </w:rPr>
              <w:t>LIST OF FIGURES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x</w:t>
            </w:r>
            <w:r w:rsidRPr="002C290F">
              <w:rPr>
                <w:rFonts w:ascii="Times New Roman" w:hAnsi="Times New Roman" w:cs="Times New Roman"/>
                <w:noProof/>
                <w:webHidden/>
              </w:rPr>
              <w:fldChar w:fldCharType="end"/>
            </w:r>
          </w:hyperlink>
        </w:p>
        <w:p w14:paraId="5B647082" w14:textId="2652E1E8"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4994" w:history="1">
            <w:r w:rsidRPr="002C290F">
              <w:rPr>
                <w:rStyle w:val="Hyperlink"/>
                <w:rFonts w:ascii="Times New Roman" w:hAnsi="Times New Roman" w:cs="Times New Roman"/>
                <w:noProof/>
                <w:color w:val="auto"/>
              </w:rPr>
              <w:t>CHAPTER ONE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1</w:t>
            </w:r>
            <w:r w:rsidRPr="002C290F">
              <w:rPr>
                <w:rFonts w:ascii="Times New Roman" w:hAnsi="Times New Roman" w:cs="Times New Roman"/>
                <w:noProof/>
                <w:webHidden/>
              </w:rPr>
              <w:fldChar w:fldCharType="end"/>
            </w:r>
          </w:hyperlink>
        </w:p>
        <w:p w14:paraId="373D169A" w14:textId="7079CCB4"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4995" w:history="1">
            <w:r w:rsidRPr="002C290F">
              <w:rPr>
                <w:rStyle w:val="Hyperlink"/>
                <w:rFonts w:ascii="Times New Roman" w:hAnsi="Times New Roman" w:cs="Times New Roman"/>
                <w:noProof/>
                <w:color w:val="auto"/>
              </w:rPr>
              <w:t>1.1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Introduction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1</w:t>
            </w:r>
            <w:r w:rsidRPr="002C290F">
              <w:rPr>
                <w:rFonts w:ascii="Times New Roman" w:hAnsi="Times New Roman" w:cs="Times New Roman"/>
                <w:noProof/>
                <w:webHidden/>
              </w:rPr>
              <w:fldChar w:fldCharType="end"/>
            </w:r>
          </w:hyperlink>
        </w:p>
        <w:p w14:paraId="3D98D096" w14:textId="12A043AD"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4996" w:history="1">
            <w:r w:rsidRPr="002C290F">
              <w:rPr>
                <w:rStyle w:val="Hyperlink"/>
                <w:rFonts w:ascii="Times New Roman" w:hAnsi="Times New Roman" w:cs="Times New Roman"/>
                <w:noProof/>
                <w:color w:val="auto"/>
              </w:rPr>
              <w:t>1.2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Background</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1</w:t>
            </w:r>
            <w:r w:rsidRPr="002C290F">
              <w:rPr>
                <w:rFonts w:ascii="Times New Roman" w:hAnsi="Times New Roman" w:cs="Times New Roman"/>
                <w:noProof/>
                <w:webHidden/>
              </w:rPr>
              <w:fldChar w:fldCharType="end"/>
            </w:r>
          </w:hyperlink>
        </w:p>
        <w:p w14:paraId="2A86DEA3" w14:textId="0B2E9B45"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4997" w:history="1">
            <w:r w:rsidRPr="002C290F">
              <w:rPr>
                <w:rStyle w:val="Hyperlink"/>
                <w:rFonts w:ascii="Times New Roman" w:hAnsi="Times New Roman" w:cs="Times New Roman"/>
                <w:noProof/>
                <w:color w:val="auto"/>
              </w:rPr>
              <w:t>1.3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Problem Statement</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2</w:t>
            </w:r>
            <w:r w:rsidRPr="002C290F">
              <w:rPr>
                <w:rFonts w:ascii="Times New Roman" w:hAnsi="Times New Roman" w:cs="Times New Roman"/>
                <w:noProof/>
                <w:webHidden/>
              </w:rPr>
              <w:fldChar w:fldCharType="end"/>
            </w:r>
          </w:hyperlink>
        </w:p>
        <w:p w14:paraId="1317EC62" w14:textId="7C418911"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4998" w:history="1">
            <w:r w:rsidRPr="002C290F">
              <w:rPr>
                <w:rStyle w:val="Hyperlink"/>
                <w:rFonts w:ascii="Times New Roman" w:hAnsi="Times New Roman" w:cs="Times New Roman"/>
                <w:noProof/>
                <w:color w:val="auto"/>
              </w:rPr>
              <w:t>1.4.1. Main Objective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w:t>
            </w:r>
            <w:r w:rsidRPr="002C290F">
              <w:rPr>
                <w:rFonts w:ascii="Times New Roman" w:hAnsi="Times New Roman" w:cs="Times New Roman"/>
                <w:noProof/>
                <w:webHidden/>
              </w:rPr>
              <w:fldChar w:fldCharType="end"/>
            </w:r>
          </w:hyperlink>
        </w:p>
        <w:p w14:paraId="17D424ED" w14:textId="5874C528"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4999" w:history="1">
            <w:r w:rsidRPr="002C290F">
              <w:rPr>
                <w:rStyle w:val="Hyperlink"/>
                <w:rFonts w:ascii="Times New Roman" w:hAnsi="Times New Roman" w:cs="Times New Roman"/>
                <w:noProof/>
                <w:color w:val="auto"/>
              </w:rPr>
              <w:t>1.4.2. Specific Objectives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_Toc200124999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w:t>
            </w:r>
            <w:r w:rsidRPr="002C290F">
              <w:rPr>
                <w:rFonts w:ascii="Times New Roman" w:hAnsi="Times New Roman" w:cs="Times New Roman"/>
                <w:noProof/>
                <w:webHidden/>
              </w:rPr>
              <w:fldChar w:fldCharType="end"/>
            </w:r>
          </w:hyperlink>
        </w:p>
        <w:p w14:paraId="409949DA" w14:textId="6B298D32"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0" w:history="1">
            <w:r w:rsidRPr="002C290F">
              <w:rPr>
                <w:rStyle w:val="Hyperlink"/>
                <w:rFonts w:ascii="Times New Roman" w:hAnsi="Times New Roman" w:cs="Times New Roman"/>
                <w:noProof/>
                <w:color w:val="auto"/>
              </w:rPr>
              <w:t>1.5. Research Questions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w:t>
            </w:r>
            <w:r w:rsidRPr="002C290F">
              <w:rPr>
                <w:rFonts w:ascii="Times New Roman" w:hAnsi="Times New Roman" w:cs="Times New Roman"/>
                <w:noProof/>
                <w:webHidden/>
              </w:rPr>
              <w:fldChar w:fldCharType="end"/>
            </w:r>
          </w:hyperlink>
        </w:p>
        <w:p w14:paraId="53B2FB0C" w14:textId="5854572D"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1" w:history="1">
            <w:r w:rsidRPr="002C290F">
              <w:rPr>
                <w:rStyle w:val="Hyperlink"/>
                <w:rFonts w:ascii="Times New Roman" w:hAnsi="Times New Roman" w:cs="Times New Roman"/>
                <w:noProof/>
                <w:color w:val="auto"/>
              </w:rPr>
              <w:t>1.6. Significance or Justification of the Study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w:t>
            </w:r>
            <w:r w:rsidRPr="002C290F">
              <w:rPr>
                <w:rFonts w:ascii="Times New Roman" w:hAnsi="Times New Roman" w:cs="Times New Roman"/>
                <w:noProof/>
                <w:webHidden/>
              </w:rPr>
              <w:fldChar w:fldCharType="end"/>
            </w:r>
          </w:hyperlink>
        </w:p>
        <w:p w14:paraId="1455E6CF" w14:textId="10F7D6DF"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2" w:history="1">
            <w:r w:rsidRPr="002C290F">
              <w:rPr>
                <w:rStyle w:val="Hyperlink"/>
                <w:rFonts w:ascii="Times New Roman" w:hAnsi="Times New Roman" w:cs="Times New Roman"/>
                <w:noProof/>
                <w:color w:val="auto"/>
              </w:rPr>
              <w:t>1.9. Operational Definition of Key Terms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7</w:t>
            </w:r>
            <w:r w:rsidRPr="002C290F">
              <w:rPr>
                <w:rFonts w:ascii="Times New Roman" w:hAnsi="Times New Roman" w:cs="Times New Roman"/>
                <w:noProof/>
                <w:webHidden/>
              </w:rPr>
              <w:fldChar w:fldCharType="end"/>
            </w:r>
          </w:hyperlink>
        </w:p>
        <w:p w14:paraId="3E8458CF" w14:textId="6EF1B2D5"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03" w:history="1">
            <w:r w:rsidRPr="002C290F">
              <w:rPr>
                <w:rStyle w:val="Hyperlink"/>
                <w:rFonts w:ascii="Times New Roman" w:hAnsi="Times New Roman" w:cs="Times New Roman"/>
                <w:noProof/>
                <w:color w:val="auto"/>
              </w:rPr>
              <w:t>CHAPTER TWO: LITERATURE REVIEW</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9</w:t>
            </w:r>
            <w:r w:rsidRPr="002C290F">
              <w:rPr>
                <w:rFonts w:ascii="Times New Roman" w:hAnsi="Times New Roman" w:cs="Times New Roman"/>
                <w:noProof/>
                <w:webHidden/>
              </w:rPr>
              <w:fldChar w:fldCharType="end"/>
            </w:r>
          </w:hyperlink>
        </w:p>
        <w:p w14:paraId="764FCD38" w14:textId="5109D4DE"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4" w:history="1">
            <w:r w:rsidRPr="002C290F">
              <w:rPr>
                <w:rStyle w:val="Hyperlink"/>
                <w:rFonts w:ascii="Times New Roman" w:hAnsi="Times New Roman" w:cs="Times New Roman"/>
                <w:noProof/>
                <w:color w:val="auto"/>
              </w:rPr>
              <w:t>2.0.  Literature Review</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9</w:t>
            </w:r>
            <w:r w:rsidRPr="002C290F">
              <w:rPr>
                <w:rFonts w:ascii="Times New Roman" w:hAnsi="Times New Roman" w:cs="Times New Roman"/>
                <w:noProof/>
                <w:webHidden/>
              </w:rPr>
              <w:fldChar w:fldCharType="end"/>
            </w:r>
          </w:hyperlink>
        </w:p>
        <w:p w14:paraId="6E80DD3E" w14:textId="295621D7"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5" w:history="1">
            <w:r w:rsidRPr="002C290F">
              <w:rPr>
                <w:rStyle w:val="Hyperlink"/>
                <w:rFonts w:ascii="Times New Roman" w:hAnsi="Times New Roman" w:cs="Times New Roman"/>
                <w:noProof/>
                <w:color w:val="auto"/>
              </w:rPr>
              <w:t>2.1. Introduction to the Literature Review</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9</w:t>
            </w:r>
            <w:r w:rsidRPr="002C290F">
              <w:rPr>
                <w:rFonts w:ascii="Times New Roman" w:hAnsi="Times New Roman" w:cs="Times New Roman"/>
                <w:noProof/>
                <w:webHidden/>
              </w:rPr>
              <w:fldChar w:fldCharType="end"/>
            </w:r>
          </w:hyperlink>
        </w:p>
        <w:p w14:paraId="60B4961F" w14:textId="28D1A627"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6" w:history="1">
            <w:r w:rsidRPr="002C290F">
              <w:rPr>
                <w:rStyle w:val="Hyperlink"/>
                <w:rFonts w:ascii="Times New Roman" w:hAnsi="Times New Roman" w:cs="Times New Roman"/>
                <w:noProof/>
                <w:color w:val="auto"/>
              </w:rPr>
              <w:t>2.2. Review of Related Literature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10</w:t>
            </w:r>
            <w:r w:rsidRPr="002C290F">
              <w:rPr>
                <w:rFonts w:ascii="Times New Roman" w:hAnsi="Times New Roman" w:cs="Times New Roman"/>
                <w:noProof/>
                <w:webHidden/>
              </w:rPr>
              <w:fldChar w:fldCharType="end"/>
            </w:r>
          </w:hyperlink>
        </w:p>
        <w:p w14:paraId="0AF0142F" w14:textId="0AB9C3CE"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07" w:history="1">
            <w:r w:rsidRPr="002C290F">
              <w:rPr>
                <w:rStyle w:val="Hyperlink"/>
                <w:rFonts w:ascii="Times New Roman" w:hAnsi="Times New Roman" w:cs="Times New Roman"/>
                <w:noProof/>
                <w:color w:val="auto"/>
              </w:rPr>
              <w:t>2.2.1. Effect of Load Shedding on Cost of Living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10</w:t>
            </w:r>
            <w:r w:rsidRPr="002C290F">
              <w:rPr>
                <w:rFonts w:ascii="Times New Roman" w:hAnsi="Times New Roman" w:cs="Times New Roman"/>
                <w:noProof/>
                <w:webHidden/>
              </w:rPr>
              <w:fldChar w:fldCharType="end"/>
            </w:r>
          </w:hyperlink>
        </w:p>
        <w:p w14:paraId="3742F849" w14:textId="5D86A070"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08" w:history="1">
            <w:r w:rsidRPr="002C290F">
              <w:rPr>
                <w:rStyle w:val="Hyperlink"/>
                <w:rFonts w:ascii="Times New Roman" w:eastAsia="Times New Roman" w:hAnsi="Times New Roman" w:cs="Times New Roman"/>
                <w:noProof/>
                <w:color w:val="auto"/>
              </w:rPr>
              <w:t xml:space="preserve">2.2.2. </w:t>
            </w:r>
            <w:r w:rsidRPr="002C290F">
              <w:rPr>
                <w:rStyle w:val="Hyperlink"/>
                <w:rFonts w:ascii="Times New Roman" w:hAnsi="Times New Roman" w:cs="Times New Roman"/>
                <w:noProof/>
                <w:color w:val="auto"/>
              </w:rPr>
              <w:t>Effect of Income Levels on Cost of Living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20</w:t>
            </w:r>
            <w:r w:rsidRPr="002C290F">
              <w:rPr>
                <w:rFonts w:ascii="Times New Roman" w:hAnsi="Times New Roman" w:cs="Times New Roman"/>
                <w:noProof/>
                <w:webHidden/>
              </w:rPr>
              <w:fldChar w:fldCharType="end"/>
            </w:r>
          </w:hyperlink>
        </w:p>
        <w:p w14:paraId="1F3BDE9D" w14:textId="3E8E45CD"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09" w:history="1">
            <w:r w:rsidRPr="002C290F">
              <w:rPr>
                <w:rStyle w:val="Hyperlink"/>
                <w:rFonts w:ascii="Times New Roman" w:hAnsi="Times New Roman" w:cs="Times New Roman"/>
                <w:noProof/>
                <w:color w:val="auto"/>
              </w:rPr>
              <w:t>2.3. Theoretical Framework(s)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_Toc200125009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29</w:t>
            </w:r>
            <w:r w:rsidRPr="002C290F">
              <w:rPr>
                <w:rFonts w:ascii="Times New Roman" w:hAnsi="Times New Roman" w:cs="Times New Roman"/>
                <w:noProof/>
                <w:webHidden/>
              </w:rPr>
              <w:fldChar w:fldCharType="end"/>
            </w:r>
          </w:hyperlink>
        </w:p>
        <w:p w14:paraId="56D7FB8F" w14:textId="1DF6C0A1"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10" w:history="1">
            <w:r w:rsidRPr="002C290F">
              <w:rPr>
                <w:rStyle w:val="Hyperlink"/>
                <w:rFonts w:ascii="Times New Roman" w:hAnsi="Times New Roman" w:cs="Times New Roman"/>
                <w:noProof/>
                <w:color w:val="auto"/>
              </w:rPr>
              <w:t>2.3.1 Economic Cost of Power Outages Theory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30</w:t>
            </w:r>
            <w:r w:rsidRPr="002C290F">
              <w:rPr>
                <w:rFonts w:ascii="Times New Roman" w:hAnsi="Times New Roman" w:cs="Times New Roman"/>
                <w:noProof/>
                <w:webHidden/>
              </w:rPr>
              <w:fldChar w:fldCharType="end"/>
            </w:r>
          </w:hyperlink>
        </w:p>
        <w:p w14:paraId="36DA8493" w14:textId="3B1D38E3"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11" w:history="1">
            <w:r w:rsidRPr="002C290F">
              <w:rPr>
                <w:rStyle w:val="Hyperlink"/>
                <w:rFonts w:ascii="Times New Roman" w:hAnsi="Times New Roman" w:cs="Times New Roman"/>
                <w:noProof/>
                <w:color w:val="auto"/>
              </w:rPr>
              <w:t>2.3.2 Resource-Based View (RBV) of the Firm</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30</w:t>
            </w:r>
            <w:r w:rsidRPr="002C290F">
              <w:rPr>
                <w:rFonts w:ascii="Times New Roman" w:hAnsi="Times New Roman" w:cs="Times New Roman"/>
                <w:noProof/>
                <w:webHidden/>
              </w:rPr>
              <w:fldChar w:fldCharType="end"/>
            </w:r>
          </w:hyperlink>
        </w:p>
        <w:p w14:paraId="781CDD41" w14:textId="1C815D74"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12" w:history="1">
            <w:r w:rsidRPr="002C290F">
              <w:rPr>
                <w:rStyle w:val="Hyperlink"/>
                <w:rFonts w:ascii="Times New Roman" w:hAnsi="Times New Roman" w:cs="Times New Roman"/>
                <w:noProof/>
                <w:color w:val="auto"/>
              </w:rPr>
              <w:t>2.3.3 Dependency Theory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30</w:t>
            </w:r>
            <w:r w:rsidRPr="002C290F">
              <w:rPr>
                <w:rFonts w:ascii="Times New Roman" w:hAnsi="Times New Roman" w:cs="Times New Roman"/>
                <w:noProof/>
                <w:webHidden/>
              </w:rPr>
              <w:fldChar w:fldCharType="end"/>
            </w:r>
          </w:hyperlink>
        </w:p>
        <w:p w14:paraId="06610F5C" w14:textId="41822C9B"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3" w:history="1">
            <w:r w:rsidRPr="002C290F">
              <w:rPr>
                <w:rStyle w:val="Hyperlink"/>
                <w:rFonts w:ascii="Times New Roman" w:hAnsi="Times New Roman" w:cs="Times New Roman"/>
                <w:noProof/>
                <w:color w:val="auto"/>
              </w:rPr>
              <w:t>2.5. Conceptual Framework</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31</w:t>
            </w:r>
            <w:r w:rsidRPr="002C290F">
              <w:rPr>
                <w:rFonts w:ascii="Times New Roman" w:hAnsi="Times New Roman" w:cs="Times New Roman"/>
                <w:noProof/>
                <w:webHidden/>
              </w:rPr>
              <w:fldChar w:fldCharType="end"/>
            </w:r>
          </w:hyperlink>
        </w:p>
        <w:p w14:paraId="549702EE" w14:textId="21005206"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14" w:history="1">
            <w:r w:rsidRPr="002C290F">
              <w:rPr>
                <w:rStyle w:val="Hyperlink"/>
                <w:rFonts w:ascii="Times New Roman" w:hAnsi="Times New Roman" w:cs="Times New Roman"/>
                <w:noProof/>
                <w:color w:val="auto"/>
              </w:rPr>
              <w:t>CHAPTER THREE: RESEARCH METHODOLOGY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32</w:t>
            </w:r>
            <w:r w:rsidRPr="002C290F">
              <w:rPr>
                <w:rFonts w:ascii="Times New Roman" w:hAnsi="Times New Roman" w:cs="Times New Roman"/>
                <w:noProof/>
                <w:webHidden/>
              </w:rPr>
              <w:fldChar w:fldCharType="end"/>
            </w:r>
          </w:hyperlink>
        </w:p>
        <w:p w14:paraId="40583B61" w14:textId="750DAD4E"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5" w:history="1">
            <w:r w:rsidRPr="002C290F">
              <w:rPr>
                <w:rStyle w:val="Hyperlink"/>
                <w:rFonts w:ascii="Times New Roman" w:hAnsi="Times New Roman" w:cs="Times New Roman"/>
                <w:noProof/>
                <w:color w:val="auto"/>
              </w:rPr>
              <w:t>3.0 Research Methodology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32</w:t>
            </w:r>
            <w:r w:rsidRPr="002C290F">
              <w:rPr>
                <w:rFonts w:ascii="Times New Roman" w:hAnsi="Times New Roman" w:cs="Times New Roman"/>
                <w:noProof/>
                <w:webHidden/>
              </w:rPr>
              <w:fldChar w:fldCharType="end"/>
            </w:r>
          </w:hyperlink>
        </w:p>
        <w:p w14:paraId="13EAC6B1" w14:textId="1249169F"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6" w:history="1">
            <w:r w:rsidRPr="002C290F">
              <w:rPr>
                <w:rStyle w:val="Hyperlink"/>
                <w:rFonts w:ascii="Times New Roman" w:hAnsi="Times New Roman" w:cs="Times New Roman"/>
                <w:noProof/>
                <w:color w:val="auto"/>
              </w:rPr>
              <w:t>3.1 Introduction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32</w:t>
            </w:r>
            <w:r w:rsidRPr="002C290F">
              <w:rPr>
                <w:rFonts w:ascii="Times New Roman" w:hAnsi="Times New Roman" w:cs="Times New Roman"/>
                <w:noProof/>
                <w:webHidden/>
              </w:rPr>
              <w:fldChar w:fldCharType="end"/>
            </w:r>
          </w:hyperlink>
        </w:p>
        <w:p w14:paraId="30D52E99" w14:textId="4CE5A267"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7" w:history="1">
            <w:r w:rsidRPr="002C290F">
              <w:rPr>
                <w:rStyle w:val="Hyperlink"/>
                <w:rFonts w:ascii="Times New Roman" w:hAnsi="Times New Roman" w:cs="Times New Roman"/>
                <w:noProof/>
                <w:color w:val="auto"/>
              </w:rPr>
              <w:t>3.2 Model for Regression Analysis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32</w:t>
            </w:r>
            <w:r w:rsidRPr="002C290F">
              <w:rPr>
                <w:rFonts w:ascii="Times New Roman" w:hAnsi="Times New Roman" w:cs="Times New Roman"/>
                <w:noProof/>
                <w:webHidden/>
              </w:rPr>
              <w:fldChar w:fldCharType="end"/>
            </w:r>
          </w:hyperlink>
        </w:p>
        <w:p w14:paraId="7D696331" w14:textId="093476CA"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8" w:history="1">
            <w:r w:rsidRPr="002C290F">
              <w:rPr>
                <w:rStyle w:val="Hyperlink"/>
                <w:rFonts w:ascii="Times New Roman" w:hAnsi="Times New Roman" w:cs="Times New Roman"/>
                <w:noProof/>
                <w:color w:val="auto"/>
              </w:rPr>
              <w:t>3.3 Research Design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4F0F572B" w14:textId="060A8FBB"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19" w:history="1">
            <w:r w:rsidRPr="002C290F">
              <w:rPr>
                <w:rStyle w:val="Hyperlink"/>
                <w:rFonts w:ascii="Times New Roman" w:hAnsi="Times New Roman" w:cs="Times New Roman"/>
                <w:noProof/>
                <w:color w:val="auto"/>
              </w:rPr>
              <w:t>3.3 Study Site, Target Population, Sampling Criteria, Sampling Frame, Sample Size, Sampling Techniques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_Toc200125019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1A8FFCF1" w14:textId="5EED57E4"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0" w:history="1">
            <w:r w:rsidRPr="002C290F">
              <w:rPr>
                <w:rStyle w:val="Hyperlink"/>
                <w:rFonts w:ascii="Times New Roman" w:hAnsi="Times New Roman" w:cs="Times New Roman"/>
                <w:noProof/>
                <w:color w:val="auto"/>
              </w:rPr>
              <w:t>3.3.1 Study Site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20E767BE" w14:textId="226F59FC"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1" w:history="1">
            <w:r w:rsidRPr="002C290F">
              <w:rPr>
                <w:rStyle w:val="Hyperlink"/>
                <w:rFonts w:ascii="Times New Roman" w:hAnsi="Times New Roman" w:cs="Times New Roman"/>
                <w:noProof/>
                <w:color w:val="auto"/>
              </w:rPr>
              <w:t>3.3.2 Target Population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6883B4B8" w14:textId="4E2702C5"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2" w:history="1">
            <w:r w:rsidRPr="002C290F">
              <w:rPr>
                <w:rStyle w:val="Hyperlink"/>
                <w:rFonts w:ascii="Times New Roman" w:hAnsi="Times New Roman" w:cs="Times New Roman"/>
                <w:noProof/>
                <w:color w:val="auto"/>
              </w:rPr>
              <w:t>3.3.3 Sampling Criteria</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1FB8E8BD" w14:textId="7E8F0658"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3" w:history="1">
            <w:r w:rsidRPr="002C290F">
              <w:rPr>
                <w:rStyle w:val="Hyperlink"/>
                <w:rFonts w:ascii="Times New Roman" w:hAnsi="Times New Roman" w:cs="Times New Roman"/>
                <w:noProof/>
                <w:color w:val="auto"/>
              </w:rPr>
              <w:t>3.3.4 Sample Determination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33</w:t>
            </w:r>
            <w:r w:rsidRPr="002C290F">
              <w:rPr>
                <w:rFonts w:ascii="Times New Roman" w:hAnsi="Times New Roman" w:cs="Times New Roman"/>
                <w:noProof/>
                <w:webHidden/>
              </w:rPr>
              <w:fldChar w:fldCharType="end"/>
            </w:r>
          </w:hyperlink>
        </w:p>
        <w:p w14:paraId="13C551BC" w14:textId="6F9D1830"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4" w:history="1">
            <w:r w:rsidRPr="002C290F">
              <w:rPr>
                <w:rStyle w:val="Hyperlink"/>
                <w:rFonts w:ascii="Times New Roman" w:hAnsi="Times New Roman" w:cs="Times New Roman"/>
                <w:noProof/>
                <w:color w:val="auto"/>
              </w:rPr>
              <w:t>3.3.5 Sample Size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34</w:t>
            </w:r>
            <w:r w:rsidRPr="002C290F">
              <w:rPr>
                <w:rFonts w:ascii="Times New Roman" w:hAnsi="Times New Roman" w:cs="Times New Roman"/>
                <w:noProof/>
                <w:webHidden/>
              </w:rPr>
              <w:fldChar w:fldCharType="end"/>
            </w:r>
          </w:hyperlink>
        </w:p>
        <w:p w14:paraId="13DD602F" w14:textId="3D19E012"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5" w:history="1">
            <w:r w:rsidRPr="002C290F">
              <w:rPr>
                <w:rStyle w:val="Hyperlink"/>
                <w:rFonts w:ascii="Times New Roman" w:hAnsi="Times New Roman" w:cs="Times New Roman"/>
                <w:noProof/>
                <w:color w:val="auto"/>
              </w:rPr>
              <w:t>3.3.6 Sampling Techniques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34</w:t>
            </w:r>
            <w:r w:rsidRPr="002C290F">
              <w:rPr>
                <w:rFonts w:ascii="Times New Roman" w:hAnsi="Times New Roman" w:cs="Times New Roman"/>
                <w:noProof/>
                <w:webHidden/>
              </w:rPr>
              <w:fldChar w:fldCharType="end"/>
            </w:r>
          </w:hyperlink>
        </w:p>
        <w:p w14:paraId="2EBF981C" w14:textId="78D88A36"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26" w:history="1">
            <w:r w:rsidRPr="002C290F">
              <w:rPr>
                <w:rStyle w:val="Hyperlink"/>
                <w:rFonts w:ascii="Times New Roman" w:hAnsi="Times New Roman" w:cs="Times New Roman"/>
                <w:noProof/>
                <w:color w:val="auto"/>
              </w:rPr>
              <w:t>3.4 Instrumentation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34</w:t>
            </w:r>
            <w:r w:rsidRPr="002C290F">
              <w:rPr>
                <w:rFonts w:ascii="Times New Roman" w:hAnsi="Times New Roman" w:cs="Times New Roman"/>
                <w:noProof/>
                <w:webHidden/>
              </w:rPr>
              <w:fldChar w:fldCharType="end"/>
            </w:r>
          </w:hyperlink>
        </w:p>
        <w:p w14:paraId="073B2405" w14:textId="5177A26A"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7" w:history="1">
            <w:r w:rsidRPr="002C290F">
              <w:rPr>
                <w:rStyle w:val="Hyperlink"/>
                <w:rFonts w:ascii="Times New Roman" w:hAnsi="Times New Roman" w:cs="Times New Roman"/>
                <w:noProof/>
                <w:color w:val="auto"/>
              </w:rPr>
              <w:t>3.4.1 Primary Data</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34</w:t>
            </w:r>
            <w:r w:rsidRPr="002C290F">
              <w:rPr>
                <w:rFonts w:ascii="Times New Roman" w:hAnsi="Times New Roman" w:cs="Times New Roman"/>
                <w:noProof/>
                <w:webHidden/>
              </w:rPr>
              <w:fldChar w:fldCharType="end"/>
            </w:r>
          </w:hyperlink>
        </w:p>
        <w:p w14:paraId="02E18FFD" w14:textId="29F185C7"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28" w:history="1">
            <w:r w:rsidRPr="002C290F">
              <w:rPr>
                <w:rStyle w:val="Hyperlink"/>
                <w:rFonts w:ascii="Times New Roman" w:hAnsi="Times New Roman" w:cs="Times New Roman"/>
                <w:noProof/>
                <w:color w:val="auto"/>
              </w:rPr>
              <w:t>3.4.2 Secondary Data</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225D8AEB" w14:textId="2AEA508B"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29" w:history="1">
            <w:r w:rsidRPr="002C290F">
              <w:rPr>
                <w:rStyle w:val="Hyperlink"/>
                <w:rFonts w:ascii="Times New Roman" w:hAnsi="Times New Roman" w:cs="Times New Roman"/>
                <w:noProof/>
                <w:color w:val="auto"/>
              </w:rPr>
              <w:t>3.5 Data Collection Procedures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_Toc200125029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79A72114" w14:textId="5D9C4969"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30" w:history="1">
            <w:r w:rsidRPr="002C290F">
              <w:rPr>
                <w:rStyle w:val="Hyperlink"/>
                <w:rFonts w:ascii="Times New Roman" w:hAnsi="Times New Roman" w:cs="Times New Roman"/>
                <w:noProof/>
                <w:color w:val="auto"/>
              </w:rPr>
              <w:t>3.6 Data Analysis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1BACE697" w14:textId="0B0AF3BB"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31" w:history="1">
            <w:r w:rsidRPr="002C290F">
              <w:rPr>
                <w:rStyle w:val="Hyperlink"/>
                <w:rFonts w:ascii="Times New Roman" w:hAnsi="Times New Roman" w:cs="Times New Roman"/>
                <w:noProof/>
                <w:color w:val="auto"/>
              </w:rPr>
              <w:t>3.7 Measures of Quality Control</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5316FF1A" w14:textId="497D8E31"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2" w:history="1">
            <w:r w:rsidRPr="002C290F">
              <w:rPr>
                <w:rStyle w:val="Hyperlink"/>
                <w:rFonts w:ascii="Times New Roman" w:hAnsi="Times New Roman" w:cs="Times New Roman"/>
                <w:noProof/>
                <w:color w:val="auto"/>
              </w:rPr>
              <w:t>3.7.1 Validity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344576E4" w14:textId="2777150D"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3" w:history="1">
            <w:r w:rsidRPr="002C290F">
              <w:rPr>
                <w:rStyle w:val="Hyperlink"/>
                <w:rFonts w:ascii="Times New Roman" w:hAnsi="Times New Roman" w:cs="Times New Roman"/>
                <w:noProof/>
                <w:color w:val="auto"/>
              </w:rPr>
              <w:t>3.7.2 Reliability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67EED8A0" w14:textId="78D83356"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4" w:history="1">
            <w:r w:rsidRPr="002C290F">
              <w:rPr>
                <w:rStyle w:val="Hyperlink"/>
                <w:rFonts w:ascii="Times New Roman" w:hAnsi="Times New Roman" w:cs="Times New Roman"/>
                <w:noProof/>
                <w:color w:val="auto"/>
              </w:rPr>
              <w:t>3.7.3 Generalisability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35</w:t>
            </w:r>
            <w:r w:rsidRPr="002C290F">
              <w:rPr>
                <w:rFonts w:ascii="Times New Roman" w:hAnsi="Times New Roman" w:cs="Times New Roman"/>
                <w:noProof/>
                <w:webHidden/>
              </w:rPr>
              <w:fldChar w:fldCharType="end"/>
            </w:r>
          </w:hyperlink>
        </w:p>
        <w:p w14:paraId="50F95D1F" w14:textId="06B68753"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5" w:history="1">
            <w:r w:rsidRPr="002C290F">
              <w:rPr>
                <w:rStyle w:val="Hyperlink"/>
                <w:rFonts w:ascii="Times New Roman" w:hAnsi="Times New Roman" w:cs="Times New Roman"/>
                <w:noProof/>
                <w:color w:val="auto"/>
              </w:rPr>
              <w:t>3.7.4 Pilot Study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097656CA" w14:textId="44F7328F" w:rsidR="0098352E" w:rsidRPr="002C290F" w:rsidRDefault="0098352E">
          <w:pPr>
            <w:pStyle w:val="TOC2"/>
            <w:tabs>
              <w:tab w:val="right" w:leader="dot" w:pos="9350"/>
            </w:tabs>
            <w:rPr>
              <w:rFonts w:ascii="Times New Roman" w:hAnsi="Times New Roman" w:cs="Times New Roman"/>
              <w:noProof/>
              <w:kern w:val="2"/>
              <w:lang w:val="en-GB" w:eastAsia="en-GB"/>
              <w14:ligatures w14:val="standardContextual"/>
            </w:rPr>
          </w:pPr>
          <w:hyperlink w:anchor="_Toc200125036" w:history="1">
            <w:r w:rsidRPr="002C290F">
              <w:rPr>
                <w:rStyle w:val="Hyperlink"/>
                <w:rFonts w:ascii="Times New Roman" w:hAnsi="Times New Roman" w:cs="Times New Roman"/>
                <w:noProof/>
                <w:color w:val="auto"/>
              </w:rPr>
              <w:t>3.8 Ethical Considerations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1BEC45C6" w14:textId="4055C0B7"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7" w:history="1">
            <w:r w:rsidRPr="002C290F">
              <w:rPr>
                <w:rStyle w:val="Hyperlink"/>
                <w:rFonts w:ascii="Times New Roman" w:hAnsi="Times New Roman" w:cs="Times New Roman"/>
                <w:noProof/>
                <w:color w:val="auto"/>
              </w:rPr>
              <w:t>3.8.1 Clearance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523D6DDB" w14:textId="5B48555B"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8" w:history="1">
            <w:r w:rsidRPr="002C290F">
              <w:rPr>
                <w:rStyle w:val="Hyperlink"/>
                <w:rFonts w:ascii="Times New Roman" w:hAnsi="Times New Roman" w:cs="Times New Roman"/>
                <w:noProof/>
                <w:color w:val="auto"/>
              </w:rPr>
              <w:t>3.8.2 Confidentiality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19AC5BDA" w14:textId="601897E4"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39" w:history="1">
            <w:r w:rsidRPr="002C290F">
              <w:rPr>
                <w:rStyle w:val="Hyperlink"/>
                <w:rFonts w:ascii="Times New Roman" w:hAnsi="Times New Roman" w:cs="Times New Roman"/>
                <w:noProof/>
                <w:color w:val="auto"/>
              </w:rPr>
              <w:t>3.8.3 Anonymity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_Toc200125039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044C8640" w14:textId="2C359679" w:rsidR="0098352E" w:rsidRPr="002C290F" w:rsidRDefault="0098352E">
          <w:pPr>
            <w:pStyle w:val="TOC3"/>
            <w:tabs>
              <w:tab w:val="right" w:leader="dot" w:pos="9350"/>
            </w:tabs>
            <w:rPr>
              <w:rFonts w:ascii="Times New Roman" w:hAnsi="Times New Roman" w:cs="Times New Roman"/>
              <w:noProof/>
              <w:kern w:val="2"/>
              <w:lang w:val="en-GB" w:eastAsia="en-GB"/>
              <w14:ligatures w14:val="standardContextual"/>
            </w:rPr>
          </w:pPr>
          <w:hyperlink w:anchor="_Toc200125040" w:history="1">
            <w:r w:rsidRPr="002C290F">
              <w:rPr>
                <w:rStyle w:val="Hyperlink"/>
                <w:rFonts w:ascii="Times New Roman" w:hAnsi="Times New Roman" w:cs="Times New Roman"/>
                <w:noProof/>
                <w:color w:val="auto"/>
              </w:rPr>
              <w:t>3.8.4 Informed Consent</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_Toc200125040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36</w:t>
            </w:r>
            <w:r w:rsidRPr="002C290F">
              <w:rPr>
                <w:rFonts w:ascii="Times New Roman" w:hAnsi="Times New Roman" w:cs="Times New Roman"/>
                <w:noProof/>
                <w:webHidden/>
              </w:rPr>
              <w:fldChar w:fldCharType="end"/>
            </w:r>
          </w:hyperlink>
        </w:p>
        <w:p w14:paraId="06C706BE" w14:textId="6A20FFA1"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41" w:history="1">
            <w:r w:rsidRPr="002C290F">
              <w:rPr>
                <w:rStyle w:val="Hyperlink"/>
                <w:rFonts w:ascii="Times New Roman" w:hAnsi="Times New Roman" w:cs="Times New Roman"/>
                <w:noProof/>
                <w:color w:val="auto"/>
              </w:rPr>
              <w:t>CHAPTER FOUR: RESEARCH FINDINGS AND ANALYSIS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_Toc200125041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37</w:t>
            </w:r>
            <w:r w:rsidRPr="002C290F">
              <w:rPr>
                <w:rFonts w:ascii="Times New Roman" w:hAnsi="Times New Roman" w:cs="Times New Roman"/>
                <w:noProof/>
                <w:webHidden/>
              </w:rPr>
              <w:fldChar w:fldCharType="end"/>
            </w:r>
          </w:hyperlink>
        </w:p>
        <w:p w14:paraId="1C5A5110" w14:textId="463F5EC2"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42" w:history="1">
            <w:r w:rsidRPr="002C290F">
              <w:rPr>
                <w:rStyle w:val="Hyperlink"/>
                <w:rFonts w:ascii="Times New Roman" w:hAnsi="Times New Roman" w:cs="Times New Roman"/>
                <w:noProof/>
                <w:color w:val="auto"/>
              </w:rPr>
              <w:t>4.1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INTRODUCTION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_Toc200125042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37</w:t>
            </w:r>
            <w:r w:rsidRPr="002C290F">
              <w:rPr>
                <w:rFonts w:ascii="Times New Roman" w:hAnsi="Times New Roman" w:cs="Times New Roman"/>
                <w:noProof/>
                <w:webHidden/>
              </w:rPr>
              <w:fldChar w:fldCharType="end"/>
            </w:r>
          </w:hyperlink>
        </w:p>
        <w:p w14:paraId="4FE48277" w14:textId="73377107"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43" w:history="1">
            <w:r w:rsidRPr="002C290F">
              <w:rPr>
                <w:rStyle w:val="Hyperlink"/>
                <w:rFonts w:ascii="Times New Roman" w:hAnsi="Times New Roman" w:cs="Times New Roman"/>
                <w:noProof/>
                <w:color w:val="auto"/>
              </w:rPr>
              <w:t>4.2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Regression Analysis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_Toc200125043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37</w:t>
            </w:r>
            <w:r w:rsidRPr="002C290F">
              <w:rPr>
                <w:rFonts w:ascii="Times New Roman" w:hAnsi="Times New Roman" w:cs="Times New Roman"/>
                <w:noProof/>
                <w:webHidden/>
              </w:rPr>
              <w:fldChar w:fldCharType="end"/>
            </w:r>
          </w:hyperlink>
        </w:p>
        <w:p w14:paraId="0C6DFD27" w14:textId="19CCFD99"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44" w:history="1">
            <w:r w:rsidRPr="002C290F">
              <w:rPr>
                <w:rStyle w:val="Hyperlink"/>
                <w:rFonts w:ascii="Times New Roman" w:hAnsi="Times New Roman" w:cs="Times New Roman"/>
                <w:noProof/>
                <w:color w:val="auto"/>
              </w:rPr>
              <w:t>4.3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Frequency of SMEs, Years of Operation and Industry Operation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_Toc200125044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39</w:t>
            </w:r>
            <w:r w:rsidRPr="002C290F">
              <w:rPr>
                <w:rFonts w:ascii="Times New Roman" w:hAnsi="Times New Roman" w:cs="Times New Roman"/>
                <w:noProof/>
                <w:webHidden/>
              </w:rPr>
              <w:fldChar w:fldCharType="end"/>
            </w:r>
          </w:hyperlink>
        </w:p>
        <w:p w14:paraId="7295868C" w14:textId="03B75270"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0" w:history="1">
            <w:r w:rsidRPr="002C290F">
              <w:rPr>
                <w:rStyle w:val="Hyperlink"/>
                <w:rFonts w:ascii="Times New Roman" w:hAnsi="Times New Roman" w:cs="Times New Roman"/>
                <w:noProof/>
                <w:color w:val="auto"/>
              </w:rPr>
              <w:t>4.7.1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Industry Operation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39</w:t>
            </w:r>
            <w:r w:rsidRPr="002C290F">
              <w:rPr>
                <w:rFonts w:ascii="Times New Roman" w:hAnsi="Times New Roman" w:cs="Times New Roman"/>
                <w:noProof/>
                <w:webHidden/>
              </w:rPr>
              <w:fldChar w:fldCharType="end"/>
            </w:r>
          </w:hyperlink>
        </w:p>
        <w:p w14:paraId="6D57B0B4" w14:textId="1CC308B8"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1" w:history="1">
            <w:r w:rsidRPr="002C290F">
              <w:rPr>
                <w:rStyle w:val="Hyperlink"/>
                <w:rFonts w:ascii="Times New Roman"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Tenor of Business Operation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39</w:t>
            </w:r>
            <w:r w:rsidRPr="002C290F">
              <w:rPr>
                <w:rFonts w:ascii="Times New Roman" w:hAnsi="Times New Roman" w:cs="Times New Roman"/>
                <w:noProof/>
                <w:webHidden/>
              </w:rPr>
              <w:fldChar w:fldCharType="end"/>
            </w:r>
          </w:hyperlink>
        </w:p>
        <w:p w14:paraId="5822CF5E" w14:textId="14D17E85"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2" w:history="1">
            <w:r w:rsidRPr="002C290F">
              <w:rPr>
                <w:rStyle w:val="Hyperlink"/>
                <w:rFonts w:ascii="Times New Roman"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Number of Employees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40</w:t>
            </w:r>
            <w:r w:rsidRPr="002C290F">
              <w:rPr>
                <w:rFonts w:ascii="Times New Roman" w:hAnsi="Times New Roman" w:cs="Times New Roman"/>
                <w:noProof/>
                <w:webHidden/>
              </w:rPr>
              <w:fldChar w:fldCharType="end"/>
            </w:r>
          </w:hyperlink>
        </w:p>
        <w:p w14:paraId="4A7A2B3B" w14:textId="38498883"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3" w:history="1">
            <w:r w:rsidRPr="002C290F">
              <w:rPr>
                <w:rStyle w:val="Hyperlink"/>
                <w:rFonts w:ascii="Times New Roman" w:hAnsi="Times New Roman" w:cs="Times New Roman"/>
                <w:noProof/>
                <w:color w:val="auto"/>
              </w:rPr>
              <w:t>4.7.4</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Frequency of Loadshedding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40</w:t>
            </w:r>
            <w:r w:rsidRPr="002C290F">
              <w:rPr>
                <w:rFonts w:ascii="Times New Roman" w:hAnsi="Times New Roman" w:cs="Times New Roman"/>
                <w:noProof/>
                <w:webHidden/>
              </w:rPr>
              <w:fldChar w:fldCharType="end"/>
            </w:r>
          </w:hyperlink>
        </w:p>
        <w:p w14:paraId="4BD9475B" w14:textId="2CD58886"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54" w:history="1">
            <w:r w:rsidRPr="002C290F">
              <w:rPr>
                <w:rStyle w:val="Hyperlink"/>
                <w:rFonts w:ascii="Times New Roman" w:hAnsi="Times New Roman" w:cs="Times New Roman"/>
                <w:noProof/>
                <w:color w:val="auto"/>
              </w:rPr>
              <w:t>4.4</w:t>
            </w:r>
            <w:r w:rsidRPr="002C290F">
              <w:rPr>
                <w:rFonts w:ascii="Times New Roman" w:hAnsi="Times New Roman" w:cs="Times New Roman"/>
                <w:noProof/>
                <w:kern w:val="2"/>
                <w:lang w:val="en-GB" w:eastAsia="en-GB"/>
                <w14:ligatures w14:val="standardContextual"/>
              </w:rPr>
              <w:tab/>
            </w:r>
            <w:r w:rsidR="00CD446C" w:rsidRPr="002C290F">
              <w:rPr>
                <w:rFonts w:ascii="Times New Roman" w:hAnsi="Times New Roman" w:cs="Times New Roman"/>
                <w:noProof/>
                <w:kern w:val="2"/>
                <w:lang w:val="en-GB" w:eastAsia="en-GB"/>
                <w14:ligatures w14:val="standardContextual"/>
              </w:rPr>
              <w:t xml:space="preserve">Describe the </w:t>
            </w:r>
            <w:r w:rsidR="001E6191" w:rsidRPr="002C290F">
              <w:rPr>
                <w:rStyle w:val="Hyperlink"/>
                <w:rFonts w:ascii="Times New Roman" w:hAnsi="Times New Roman" w:cs="Times New Roman"/>
                <w:noProof/>
                <w:color w:val="auto"/>
              </w:rPr>
              <w:t>E</w:t>
            </w:r>
            <w:r w:rsidRPr="002C290F">
              <w:rPr>
                <w:rStyle w:val="Hyperlink"/>
                <w:rFonts w:ascii="Times New Roman" w:hAnsi="Times New Roman" w:cs="Times New Roman"/>
                <w:noProof/>
                <w:color w:val="auto"/>
              </w:rPr>
              <w:t>ffects of load shedding on the operational capacity of SMEs in Kalingalinga and Ibex Hill</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41</w:t>
            </w:r>
            <w:r w:rsidRPr="002C290F">
              <w:rPr>
                <w:rFonts w:ascii="Times New Roman" w:hAnsi="Times New Roman" w:cs="Times New Roman"/>
                <w:noProof/>
                <w:webHidden/>
              </w:rPr>
              <w:fldChar w:fldCharType="end"/>
            </w:r>
          </w:hyperlink>
        </w:p>
        <w:p w14:paraId="69934E7D" w14:textId="5ADC000F"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6" w:history="1">
            <w:r w:rsidRPr="002C290F">
              <w:rPr>
                <w:rStyle w:val="Hyperlink"/>
                <w:rFonts w:ascii="Times New Roman" w:hAnsi="Times New Roman" w:cs="Times New Roman"/>
                <w:noProof/>
                <w:color w:val="auto"/>
              </w:rPr>
              <w:t>4.7.1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Extent of Load Shedding on Operations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41</w:t>
            </w:r>
            <w:r w:rsidRPr="002C290F">
              <w:rPr>
                <w:rFonts w:ascii="Times New Roman" w:hAnsi="Times New Roman" w:cs="Times New Roman"/>
                <w:noProof/>
                <w:webHidden/>
              </w:rPr>
              <w:fldChar w:fldCharType="end"/>
            </w:r>
          </w:hyperlink>
        </w:p>
        <w:p w14:paraId="533708D8" w14:textId="756009EB"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7" w:history="1">
            <w:r w:rsidRPr="002C290F">
              <w:rPr>
                <w:rStyle w:val="Hyperlink"/>
                <w:rFonts w:ascii="Times New Roman"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Operational Capacity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42</w:t>
            </w:r>
            <w:r w:rsidRPr="002C290F">
              <w:rPr>
                <w:rFonts w:ascii="Times New Roman" w:hAnsi="Times New Roman" w:cs="Times New Roman"/>
                <w:noProof/>
                <w:webHidden/>
              </w:rPr>
              <w:fldChar w:fldCharType="end"/>
            </w:r>
          </w:hyperlink>
        </w:p>
        <w:p w14:paraId="015B34D8" w14:textId="40DB7FB1"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8" w:history="1">
            <w:r w:rsidRPr="002C290F">
              <w:rPr>
                <w:rStyle w:val="Hyperlink"/>
                <w:rFonts w:ascii="Times New Roman"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Operational Challenges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42</w:t>
            </w:r>
            <w:r w:rsidRPr="002C290F">
              <w:rPr>
                <w:rFonts w:ascii="Times New Roman" w:hAnsi="Times New Roman" w:cs="Times New Roman"/>
                <w:noProof/>
                <w:webHidden/>
              </w:rPr>
              <w:fldChar w:fldCharType="end"/>
            </w:r>
          </w:hyperlink>
        </w:p>
        <w:p w14:paraId="2306E4F0" w14:textId="61B21CC4"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59" w:history="1">
            <w:r w:rsidRPr="002C290F">
              <w:rPr>
                <w:rStyle w:val="Hyperlink"/>
                <w:rFonts w:ascii="Times New Roman" w:hAnsi="Times New Roman" w:cs="Times New Roman"/>
                <w:noProof/>
                <w:color w:val="auto"/>
              </w:rPr>
              <w:t>4.7.4</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Business Aspect Affected</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_Toc200125059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43</w:t>
            </w:r>
            <w:r w:rsidRPr="002C290F">
              <w:rPr>
                <w:rFonts w:ascii="Times New Roman" w:hAnsi="Times New Roman" w:cs="Times New Roman"/>
                <w:noProof/>
                <w:webHidden/>
              </w:rPr>
              <w:fldChar w:fldCharType="end"/>
            </w:r>
          </w:hyperlink>
        </w:p>
        <w:p w14:paraId="5A8993F1" w14:textId="790CFB99"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60" w:history="1">
            <w:r w:rsidRPr="002C290F">
              <w:rPr>
                <w:rStyle w:val="Hyperlink"/>
                <w:rFonts w:ascii="Times New Roman" w:hAnsi="Times New Roman" w:cs="Times New Roman"/>
                <w:noProof/>
                <w:color w:val="auto"/>
              </w:rPr>
              <w:t>4.5</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Impact of Loadshedding on the financial health of SMEs (operational costs and lost revenue)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44</w:t>
            </w:r>
            <w:r w:rsidRPr="002C290F">
              <w:rPr>
                <w:rFonts w:ascii="Times New Roman" w:hAnsi="Times New Roman" w:cs="Times New Roman"/>
                <w:noProof/>
                <w:webHidden/>
              </w:rPr>
              <w:fldChar w:fldCharType="end"/>
            </w:r>
          </w:hyperlink>
        </w:p>
        <w:p w14:paraId="6AFD7833" w14:textId="1CC5D8EA"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2" w:history="1">
            <w:r w:rsidRPr="002C290F">
              <w:rPr>
                <w:rStyle w:val="Hyperlink"/>
                <w:rFonts w:ascii="Times New Roman" w:eastAsiaTheme="minorHAnsi" w:hAnsi="Times New Roman" w:cs="Times New Roman"/>
                <w:noProof/>
                <w:color w:val="auto"/>
              </w:rPr>
              <w:t>4.7.1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Effect on Operational Costs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44</w:t>
            </w:r>
            <w:r w:rsidRPr="002C290F">
              <w:rPr>
                <w:rFonts w:ascii="Times New Roman" w:hAnsi="Times New Roman" w:cs="Times New Roman"/>
                <w:noProof/>
                <w:webHidden/>
              </w:rPr>
              <w:fldChar w:fldCharType="end"/>
            </w:r>
          </w:hyperlink>
        </w:p>
        <w:p w14:paraId="18F9376A" w14:textId="77AA106D"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3" w:history="1">
            <w:r w:rsidRPr="002C290F">
              <w:rPr>
                <w:rStyle w:val="Hyperlink"/>
                <w:rFonts w:ascii="Times New Roman" w:eastAsiaTheme="minorHAnsi"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Effect of Loadshedding on Sales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44</w:t>
            </w:r>
            <w:r w:rsidRPr="002C290F">
              <w:rPr>
                <w:rFonts w:ascii="Times New Roman" w:hAnsi="Times New Roman" w:cs="Times New Roman"/>
                <w:noProof/>
                <w:webHidden/>
              </w:rPr>
              <w:fldChar w:fldCharType="end"/>
            </w:r>
          </w:hyperlink>
        </w:p>
        <w:p w14:paraId="2BCF8CCA" w14:textId="0D22F926"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4" w:history="1">
            <w:r w:rsidRPr="002C290F">
              <w:rPr>
                <w:rStyle w:val="Hyperlink"/>
                <w:rFonts w:ascii="Times New Roman" w:eastAsiaTheme="minorHAnsi"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Cost of doing business during Loadshedding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45</w:t>
            </w:r>
            <w:r w:rsidRPr="002C290F">
              <w:rPr>
                <w:rFonts w:ascii="Times New Roman" w:hAnsi="Times New Roman" w:cs="Times New Roman"/>
                <w:noProof/>
                <w:webHidden/>
              </w:rPr>
              <w:fldChar w:fldCharType="end"/>
            </w:r>
          </w:hyperlink>
        </w:p>
        <w:p w14:paraId="5458EC76" w14:textId="34721503"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5" w:history="1">
            <w:r w:rsidRPr="002C290F">
              <w:rPr>
                <w:rStyle w:val="Hyperlink"/>
                <w:rFonts w:ascii="Times New Roman" w:eastAsiaTheme="minorHAnsi" w:hAnsi="Times New Roman" w:cs="Times New Roman"/>
                <w:noProof/>
                <w:color w:val="auto"/>
              </w:rPr>
              <w:t>4.7.4</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Estimation of Revenue lost due to load shedding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46</w:t>
            </w:r>
            <w:r w:rsidRPr="002C290F">
              <w:rPr>
                <w:rFonts w:ascii="Times New Roman" w:hAnsi="Times New Roman" w:cs="Times New Roman"/>
                <w:noProof/>
                <w:webHidden/>
              </w:rPr>
              <w:fldChar w:fldCharType="end"/>
            </w:r>
          </w:hyperlink>
        </w:p>
        <w:p w14:paraId="727444DA" w14:textId="3D7B91A7"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66" w:history="1">
            <w:r w:rsidRPr="002C290F">
              <w:rPr>
                <w:rStyle w:val="Hyperlink"/>
                <w:rFonts w:ascii="Times New Roman" w:hAnsi="Times New Roman" w:cs="Times New Roman"/>
                <w:noProof/>
                <w:color w:val="auto"/>
              </w:rPr>
              <w:t>4.6</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Strategies SMEs employ to mitigate the effects of load shedding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46</w:t>
            </w:r>
            <w:r w:rsidRPr="002C290F">
              <w:rPr>
                <w:rFonts w:ascii="Times New Roman" w:hAnsi="Times New Roman" w:cs="Times New Roman"/>
                <w:noProof/>
                <w:webHidden/>
              </w:rPr>
              <w:fldChar w:fldCharType="end"/>
            </w:r>
          </w:hyperlink>
        </w:p>
        <w:p w14:paraId="7182652A" w14:textId="7DE65780"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8" w:history="1">
            <w:r w:rsidRPr="002C290F">
              <w:rPr>
                <w:rStyle w:val="Hyperlink"/>
                <w:rFonts w:ascii="Times New Roman" w:eastAsiaTheme="minorHAnsi" w:hAnsi="Times New Roman" w:cs="Times New Roman"/>
                <w:noProof/>
                <w:color w:val="auto"/>
              </w:rPr>
              <w:t>4.7.1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Alternative Power Outages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46</w:t>
            </w:r>
            <w:r w:rsidRPr="002C290F">
              <w:rPr>
                <w:rFonts w:ascii="Times New Roman" w:hAnsi="Times New Roman" w:cs="Times New Roman"/>
                <w:noProof/>
                <w:webHidden/>
              </w:rPr>
              <w:fldChar w:fldCharType="end"/>
            </w:r>
          </w:hyperlink>
        </w:p>
        <w:p w14:paraId="326FF3C5" w14:textId="150105F6"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69" w:history="1">
            <w:r w:rsidRPr="002C290F">
              <w:rPr>
                <w:rStyle w:val="Hyperlink"/>
                <w:rFonts w:ascii="Times New Roman"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Strategies Implemented</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_Toc200125069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47</w:t>
            </w:r>
            <w:r w:rsidRPr="002C290F">
              <w:rPr>
                <w:rFonts w:ascii="Times New Roman" w:hAnsi="Times New Roman" w:cs="Times New Roman"/>
                <w:noProof/>
                <w:webHidden/>
              </w:rPr>
              <w:fldChar w:fldCharType="end"/>
            </w:r>
          </w:hyperlink>
        </w:p>
        <w:p w14:paraId="0BE79B9F" w14:textId="52EB2440"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70" w:history="1">
            <w:r w:rsidRPr="002C290F">
              <w:rPr>
                <w:rStyle w:val="Hyperlink"/>
                <w:rFonts w:ascii="Times New Roman"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Effectiveness of Strategies Implemented</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48</w:t>
            </w:r>
            <w:r w:rsidRPr="002C290F">
              <w:rPr>
                <w:rFonts w:ascii="Times New Roman" w:hAnsi="Times New Roman" w:cs="Times New Roman"/>
                <w:noProof/>
                <w:webHidden/>
              </w:rPr>
              <w:fldChar w:fldCharType="end"/>
            </w:r>
          </w:hyperlink>
        </w:p>
        <w:p w14:paraId="4F49C813" w14:textId="5FF469CC"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71" w:history="1">
            <w:r w:rsidRPr="002C290F">
              <w:rPr>
                <w:rStyle w:val="Hyperlink"/>
                <w:rFonts w:ascii="Times New Roman" w:hAnsi="Times New Roman" w:cs="Times New Roman"/>
                <w:noProof/>
                <w:color w:val="auto"/>
              </w:rPr>
              <w:t>4.7</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What was the impact of load shedding on employment within SMEs in the studied areas?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49</w:t>
            </w:r>
            <w:r w:rsidRPr="002C290F">
              <w:rPr>
                <w:rFonts w:ascii="Times New Roman" w:hAnsi="Times New Roman" w:cs="Times New Roman"/>
                <w:noProof/>
                <w:webHidden/>
              </w:rPr>
              <w:fldChar w:fldCharType="end"/>
            </w:r>
          </w:hyperlink>
        </w:p>
        <w:p w14:paraId="5C8D6C46" w14:textId="78EFCBEC" w:rsidR="0098352E" w:rsidRPr="002C290F" w:rsidRDefault="0098352E">
          <w:pPr>
            <w:pStyle w:val="TOC1"/>
            <w:tabs>
              <w:tab w:val="left" w:pos="720"/>
              <w:tab w:val="right" w:leader="dot" w:pos="9350"/>
            </w:tabs>
            <w:rPr>
              <w:rFonts w:ascii="Times New Roman" w:hAnsi="Times New Roman" w:cs="Times New Roman"/>
              <w:noProof/>
              <w:kern w:val="2"/>
              <w:lang w:val="en-GB" w:eastAsia="en-GB"/>
              <w14:ligatures w14:val="standardContextual"/>
            </w:rPr>
          </w:pPr>
          <w:hyperlink w:anchor="_Toc200125072" w:history="1">
            <w:r w:rsidRPr="002C290F">
              <w:rPr>
                <w:rStyle w:val="Hyperlink"/>
                <w:rFonts w:ascii="Times New Roman" w:hAnsi="Times New Roman" w:cs="Times New Roman"/>
                <w:noProof/>
                <w:color w:val="auto"/>
              </w:rPr>
              <w:t>4.7.1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Effect on Employment</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49</w:t>
            </w:r>
            <w:r w:rsidRPr="002C290F">
              <w:rPr>
                <w:rFonts w:ascii="Times New Roman" w:hAnsi="Times New Roman" w:cs="Times New Roman"/>
                <w:noProof/>
                <w:webHidden/>
              </w:rPr>
              <w:fldChar w:fldCharType="end"/>
            </w:r>
          </w:hyperlink>
        </w:p>
        <w:p w14:paraId="387F9E6F" w14:textId="4E43F682" w:rsidR="0098352E" w:rsidRPr="002C290F" w:rsidRDefault="0098352E">
          <w:pPr>
            <w:pStyle w:val="TOC1"/>
            <w:tabs>
              <w:tab w:val="left" w:pos="720"/>
              <w:tab w:val="right" w:leader="dot" w:pos="9350"/>
            </w:tabs>
            <w:rPr>
              <w:rFonts w:ascii="Times New Roman" w:hAnsi="Times New Roman" w:cs="Times New Roman"/>
              <w:noProof/>
              <w:kern w:val="2"/>
              <w:lang w:val="en-GB" w:eastAsia="en-GB"/>
              <w14:ligatures w14:val="standardContextual"/>
            </w:rPr>
          </w:pPr>
          <w:hyperlink w:anchor="_Toc200125073" w:history="1">
            <w:r w:rsidRPr="002C290F">
              <w:rPr>
                <w:rStyle w:val="Hyperlink"/>
                <w:rFonts w:ascii="Times New Roman"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Effect on Workforce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49</w:t>
            </w:r>
            <w:r w:rsidRPr="002C290F">
              <w:rPr>
                <w:rFonts w:ascii="Times New Roman" w:hAnsi="Times New Roman" w:cs="Times New Roman"/>
                <w:noProof/>
                <w:webHidden/>
              </w:rPr>
              <w:fldChar w:fldCharType="end"/>
            </w:r>
          </w:hyperlink>
        </w:p>
        <w:p w14:paraId="12EDDC79" w14:textId="2313AB33" w:rsidR="0098352E" w:rsidRPr="002C290F" w:rsidRDefault="0098352E">
          <w:pPr>
            <w:pStyle w:val="TOC1"/>
            <w:tabs>
              <w:tab w:val="left" w:pos="720"/>
              <w:tab w:val="right" w:leader="dot" w:pos="9350"/>
            </w:tabs>
            <w:rPr>
              <w:rFonts w:ascii="Times New Roman" w:hAnsi="Times New Roman" w:cs="Times New Roman"/>
              <w:noProof/>
              <w:kern w:val="2"/>
              <w:lang w:val="en-GB" w:eastAsia="en-GB"/>
              <w14:ligatures w14:val="standardContextual"/>
            </w:rPr>
          </w:pPr>
          <w:hyperlink w:anchor="_Toc200125074" w:history="1">
            <w:r w:rsidRPr="002C290F">
              <w:rPr>
                <w:rStyle w:val="Hyperlink"/>
                <w:rFonts w:ascii="Times New Roman"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Percentage of Workforce Affected</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50</w:t>
            </w:r>
            <w:r w:rsidRPr="002C290F">
              <w:rPr>
                <w:rFonts w:ascii="Times New Roman" w:hAnsi="Times New Roman" w:cs="Times New Roman"/>
                <w:noProof/>
                <w:webHidden/>
              </w:rPr>
              <w:fldChar w:fldCharType="end"/>
            </w:r>
          </w:hyperlink>
        </w:p>
        <w:p w14:paraId="4A2FC0C2" w14:textId="299C1B5B"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75" w:history="1">
            <w:r w:rsidRPr="002C290F">
              <w:rPr>
                <w:rStyle w:val="Hyperlink"/>
                <w:rFonts w:ascii="Times New Roman" w:hAnsi="Times New Roman" w:cs="Times New Roman"/>
                <w:noProof/>
                <w:color w:val="auto"/>
              </w:rPr>
              <w:t>CHAPTER FIVE: DISCUSSION AND RECOMMENDATION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51</w:t>
            </w:r>
            <w:r w:rsidRPr="002C290F">
              <w:rPr>
                <w:rFonts w:ascii="Times New Roman" w:hAnsi="Times New Roman" w:cs="Times New Roman"/>
                <w:noProof/>
                <w:webHidden/>
              </w:rPr>
              <w:fldChar w:fldCharType="end"/>
            </w:r>
          </w:hyperlink>
        </w:p>
        <w:p w14:paraId="2502B229" w14:textId="61D92DD8"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77" w:history="1">
            <w:r w:rsidRPr="002C290F">
              <w:rPr>
                <w:rStyle w:val="Hyperlink"/>
                <w:rFonts w:ascii="Times New Roman" w:eastAsiaTheme="minorHAnsi" w:hAnsi="Times New Roman" w:cs="Times New Roman"/>
                <w:noProof/>
                <w:color w:val="auto"/>
              </w:rPr>
              <w:t>5.1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Introduction</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51</w:t>
            </w:r>
            <w:r w:rsidRPr="002C290F">
              <w:rPr>
                <w:rFonts w:ascii="Times New Roman" w:hAnsi="Times New Roman" w:cs="Times New Roman"/>
                <w:noProof/>
                <w:webHidden/>
              </w:rPr>
              <w:fldChar w:fldCharType="end"/>
            </w:r>
          </w:hyperlink>
        </w:p>
        <w:p w14:paraId="7379A702" w14:textId="05266698"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78" w:history="1">
            <w:r w:rsidRPr="002C290F">
              <w:rPr>
                <w:rStyle w:val="Hyperlink"/>
                <w:rFonts w:ascii="Times New Roman" w:hAnsi="Times New Roman" w:cs="Times New Roman"/>
                <w:noProof/>
                <w:color w:val="auto"/>
              </w:rPr>
              <w:t>5.2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Discussion of Findings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51</w:t>
            </w:r>
            <w:r w:rsidRPr="002C290F">
              <w:rPr>
                <w:rFonts w:ascii="Times New Roman" w:hAnsi="Times New Roman" w:cs="Times New Roman"/>
                <w:noProof/>
                <w:webHidden/>
              </w:rPr>
              <w:fldChar w:fldCharType="end"/>
            </w:r>
          </w:hyperlink>
        </w:p>
        <w:p w14:paraId="1D08E8F2" w14:textId="57FBFC18"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79" w:history="1">
            <w:r w:rsidRPr="002C290F">
              <w:rPr>
                <w:rStyle w:val="Hyperlink"/>
                <w:rFonts w:ascii="Times New Roman" w:hAnsi="Times New Roman" w:cs="Times New Roman"/>
                <w:noProof/>
                <w:color w:val="auto"/>
              </w:rPr>
              <w:t>5.2.1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RO1 :</w:t>
            </w:r>
            <w:r w:rsidR="00CD446C" w:rsidRPr="002C290F">
              <w:rPr>
                <w:rStyle w:val="Hyperlink"/>
                <w:rFonts w:ascii="Times New Roman" w:hAnsi="Times New Roman" w:cs="Times New Roman"/>
                <w:noProof/>
                <w:color w:val="auto"/>
              </w:rPr>
              <w:t>Describe the</w:t>
            </w:r>
            <w:r w:rsidRPr="002C290F">
              <w:rPr>
                <w:rStyle w:val="Hyperlink"/>
                <w:rFonts w:ascii="Times New Roman" w:hAnsi="Times New Roman" w:cs="Times New Roman"/>
                <w:noProof/>
                <w:color w:val="auto"/>
              </w:rPr>
              <w:t xml:space="preserve"> Effects of  Load shedding on Operational Capacity of SMEs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_Toc200125079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51</w:t>
            </w:r>
            <w:r w:rsidRPr="002C290F">
              <w:rPr>
                <w:rFonts w:ascii="Times New Roman" w:hAnsi="Times New Roman" w:cs="Times New Roman"/>
                <w:noProof/>
                <w:webHidden/>
              </w:rPr>
              <w:fldChar w:fldCharType="end"/>
            </w:r>
          </w:hyperlink>
        </w:p>
        <w:p w14:paraId="79DD5112" w14:textId="3E324AA6"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0" w:history="1">
            <w:r w:rsidRPr="002C290F">
              <w:rPr>
                <w:rStyle w:val="Hyperlink"/>
                <w:rFonts w:ascii="Times New Roman" w:hAnsi="Times New Roman" w:cs="Times New Roman"/>
                <w:noProof/>
                <w:color w:val="auto"/>
              </w:rPr>
              <w:t>4.7.2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RO2: Effect of Load shedding on Financial health of SMEs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52</w:t>
            </w:r>
            <w:r w:rsidRPr="002C290F">
              <w:rPr>
                <w:rFonts w:ascii="Times New Roman" w:hAnsi="Times New Roman" w:cs="Times New Roman"/>
                <w:noProof/>
                <w:webHidden/>
              </w:rPr>
              <w:fldChar w:fldCharType="end"/>
            </w:r>
          </w:hyperlink>
        </w:p>
        <w:p w14:paraId="3A7C127B" w14:textId="5915CAAD"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1" w:history="1">
            <w:r w:rsidRPr="002C290F">
              <w:rPr>
                <w:rStyle w:val="Hyperlink"/>
                <w:rFonts w:ascii="Times New Roman" w:eastAsiaTheme="minorHAnsi" w:hAnsi="Times New Roman" w:cs="Times New Roman"/>
                <w:noProof/>
                <w:color w:val="auto"/>
              </w:rPr>
              <w:t>4.7.3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RO3: Effects of load shedding on employment within SMEs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54</w:t>
            </w:r>
            <w:r w:rsidRPr="002C290F">
              <w:rPr>
                <w:rFonts w:ascii="Times New Roman" w:hAnsi="Times New Roman" w:cs="Times New Roman"/>
                <w:noProof/>
                <w:webHidden/>
              </w:rPr>
              <w:fldChar w:fldCharType="end"/>
            </w:r>
          </w:hyperlink>
        </w:p>
        <w:p w14:paraId="44DDC4BC" w14:textId="2BE8F4C8"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2" w:history="1">
            <w:r w:rsidRPr="002C290F">
              <w:rPr>
                <w:rStyle w:val="Hyperlink"/>
                <w:rFonts w:ascii="Times New Roman" w:hAnsi="Times New Roman" w:cs="Times New Roman"/>
                <w:noProof/>
                <w:color w:val="auto"/>
              </w:rPr>
              <w:t>4.7.4</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RO4: Strategies implemented by SMEs to mitigate the effects of Load shedding</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55</w:t>
            </w:r>
            <w:r w:rsidRPr="002C290F">
              <w:rPr>
                <w:rFonts w:ascii="Times New Roman" w:hAnsi="Times New Roman" w:cs="Times New Roman"/>
                <w:noProof/>
                <w:webHidden/>
              </w:rPr>
              <w:fldChar w:fldCharType="end"/>
            </w:r>
          </w:hyperlink>
        </w:p>
        <w:p w14:paraId="0AD14827" w14:textId="75608CD4" w:rsidR="0098352E" w:rsidRPr="002C290F" w:rsidRDefault="0098352E">
          <w:pPr>
            <w:pStyle w:val="TOC2"/>
            <w:tabs>
              <w:tab w:val="left" w:pos="960"/>
              <w:tab w:val="right" w:leader="dot" w:pos="9350"/>
            </w:tabs>
            <w:rPr>
              <w:rFonts w:ascii="Times New Roman" w:hAnsi="Times New Roman" w:cs="Times New Roman"/>
              <w:noProof/>
              <w:kern w:val="2"/>
              <w:lang w:val="en-GB" w:eastAsia="en-GB"/>
              <w14:ligatures w14:val="standardContextual"/>
            </w:rPr>
          </w:pPr>
          <w:hyperlink w:anchor="_Toc200125083" w:history="1">
            <w:r w:rsidRPr="002C290F">
              <w:rPr>
                <w:rStyle w:val="Hyperlink"/>
                <w:rFonts w:ascii="Times New Roman" w:hAnsi="Times New Roman" w:cs="Times New Roman"/>
                <w:noProof/>
                <w:color w:val="auto"/>
              </w:rPr>
              <w:t>5.3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Recommendations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_Toc200125083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57</w:t>
            </w:r>
            <w:r w:rsidRPr="002C290F">
              <w:rPr>
                <w:rFonts w:ascii="Times New Roman" w:hAnsi="Times New Roman" w:cs="Times New Roman"/>
                <w:noProof/>
                <w:webHidden/>
              </w:rPr>
              <w:fldChar w:fldCharType="end"/>
            </w:r>
          </w:hyperlink>
        </w:p>
        <w:p w14:paraId="19C9AA35" w14:textId="5599ED0B"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4" w:history="1">
            <w:r w:rsidRPr="002C290F">
              <w:rPr>
                <w:rStyle w:val="Hyperlink"/>
                <w:rFonts w:ascii="Times New Roman" w:hAnsi="Times New Roman" w:cs="Times New Roman"/>
                <w:noProof/>
                <w:color w:val="auto"/>
              </w:rPr>
              <w:t>5.3.1</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Investing in Alternative Power Sources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_Toc200125084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57</w:t>
            </w:r>
            <w:r w:rsidRPr="002C290F">
              <w:rPr>
                <w:rFonts w:ascii="Times New Roman" w:hAnsi="Times New Roman" w:cs="Times New Roman"/>
                <w:noProof/>
                <w:webHidden/>
              </w:rPr>
              <w:fldChar w:fldCharType="end"/>
            </w:r>
          </w:hyperlink>
        </w:p>
        <w:p w14:paraId="689362E8" w14:textId="327C75E1"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5" w:history="1">
            <w:r w:rsidRPr="002C290F">
              <w:rPr>
                <w:rStyle w:val="Hyperlink"/>
                <w:rFonts w:ascii="Times New Roman" w:hAnsi="Times New Roman" w:cs="Times New Roman"/>
                <w:noProof/>
                <w:color w:val="auto"/>
              </w:rPr>
              <w:t>5.3.2</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Strengthening Government and Policy Support</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_Toc200125085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57</w:t>
            </w:r>
            <w:r w:rsidRPr="002C290F">
              <w:rPr>
                <w:rFonts w:ascii="Times New Roman" w:hAnsi="Times New Roman" w:cs="Times New Roman"/>
                <w:noProof/>
                <w:webHidden/>
              </w:rPr>
              <w:fldChar w:fldCharType="end"/>
            </w:r>
          </w:hyperlink>
        </w:p>
        <w:p w14:paraId="79464C33" w14:textId="3F5888F1"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6" w:history="1">
            <w:r w:rsidRPr="002C290F">
              <w:rPr>
                <w:rStyle w:val="Hyperlink"/>
                <w:rFonts w:ascii="Times New Roman" w:hAnsi="Times New Roman" w:cs="Times New Roman"/>
                <w:noProof/>
                <w:color w:val="auto"/>
              </w:rPr>
              <w:t>5.3.3</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Adjusting Business Operations for Resilience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_Toc200125086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57</w:t>
            </w:r>
            <w:r w:rsidRPr="002C290F">
              <w:rPr>
                <w:rFonts w:ascii="Times New Roman" w:hAnsi="Times New Roman" w:cs="Times New Roman"/>
                <w:noProof/>
                <w:webHidden/>
              </w:rPr>
              <w:fldChar w:fldCharType="end"/>
            </w:r>
          </w:hyperlink>
        </w:p>
        <w:p w14:paraId="18E62C47" w14:textId="6A2FDA28"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7" w:history="1">
            <w:r w:rsidRPr="002C290F">
              <w:rPr>
                <w:rStyle w:val="Hyperlink"/>
                <w:rFonts w:ascii="Times New Roman" w:hAnsi="Times New Roman" w:cs="Times New Roman"/>
                <w:noProof/>
                <w:color w:val="auto"/>
              </w:rPr>
              <w:t>5.3.4</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Smart Financial Planning and Cost Management</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_Toc200125087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58</w:t>
            </w:r>
            <w:r w:rsidRPr="002C290F">
              <w:rPr>
                <w:rFonts w:ascii="Times New Roman" w:hAnsi="Times New Roman" w:cs="Times New Roman"/>
                <w:noProof/>
                <w:webHidden/>
              </w:rPr>
              <w:fldChar w:fldCharType="end"/>
            </w:r>
          </w:hyperlink>
        </w:p>
        <w:p w14:paraId="513D5B0F" w14:textId="6E409A3F"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8" w:history="1">
            <w:r w:rsidRPr="002C290F">
              <w:rPr>
                <w:rStyle w:val="Hyperlink"/>
                <w:rFonts w:ascii="Times New Roman" w:hAnsi="Times New Roman" w:cs="Times New Roman"/>
                <w:noProof/>
                <w:color w:val="auto"/>
              </w:rPr>
              <w:t>5.3.5</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Supporting and Adapting the Workforce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_Toc200125088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58</w:t>
            </w:r>
            <w:r w:rsidRPr="002C290F">
              <w:rPr>
                <w:rFonts w:ascii="Times New Roman" w:hAnsi="Times New Roman" w:cs="Times New Roman"/>
                <w:noProof/>
                <w:webHidden/>
              </w:rPr>
              <w:fldChar w:fldCharType="end"/>
            </w:r>
          </w:hyperlink>
        </w:p>
        <w:p w14:paraId="39DB424A" w14:textId="3A060C88" w:rsidR="0098352E" w:rsidRPr="002C290F" w:rsidRDefault="0098352E">
          <w:pPr>
            <w:pStyle w:val="TOC3"/>
            <w:tabs>
              <w:tab w:val="left" w:pos="1200"/>
              <w:tab w:val="right" w:leader="dot" w:pos="9350"/>
            </w:tabs>
            <w:rPr>
              <w:rFonts w:ascii="Times New Roman" w:hAnsi="Times New Roman" w:cs="Times New Roman"/>
              <w:noProof/>
              <w:kern w:val="2"/>
              <w:lang w:val="en-GB" w:eastAsia="en-GB"/>
              <w14:ligatures w14:val="standardContextual"/>
            </w:rPr>
          </w:pPr>
          <w:hyperlink w:anchor="_Toc200125089" w:history="1">
            <w:r w:rsidRPr="002C290F">
              <w:rPr>
                <w:rStyle w:val="Hyperlink"/>
                <w:rFonts w:ascii="Times New Roman" w:hAnsi="Times New Roman" w:cs="Times New Roman"/>
                <w:noProof/>
                <w:color w:val="auto"/>
              </w:rPr>
              <w:t>5.3.6</w:t>
            </w:r>
            <w:r w:rsidRPr="002C290F">
              <w:rPr>
                <w:rFonts w:ascii="Times New Roman" w:hAnsi="Times New Roman" w:cs="Times New Roman"/>
                <w:noProof/>
                <w:kern w:val="2"/>
                <w:lang w:val="en-GB" w:eastAsia="en-GB"/>
                <w14:ligatures w14:val="standardContextual"/>
              </w:rPr>
              <w:tab/>
            </w:r>
            <w:r w:rsidRPr="002C290F">
              <w:rPr>
                <w:rStyle w:val="Hyperlink"/>
                <w:rFonts w:ascii="Times New Roman" w:hAnsi="Times New Roman" w:cs="Times New Roman"/>
                <w:noProof/>
                <w:color w:val="auto"/>
              </w:rPr>
              <w:t>Promoting Awareness and Training on Energy Efficiency</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_Toc200125089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58</w:t>
            </w:r>
            <w:r w:rsidRPr="002C290F">
              <w:rPr>
                <w:rFonts w:ascii="Times New Roman" w:hAnsi="Times New Roman" w:cs="Times New Roman"/>
                <w:noProof/>
                <w:webHidden/>
              </w:rPr>
              <w:fldChar w:fldCharType="end"/>
            </w:r>
          </w:hyperlink>
        </w:p>
        <w:p w14:paraId="2B8AE3AE" w14:textId="7F44A667"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90" w:history="1">
            <w:r w:rsidRPr="002C290F">
              <w:rPr>
                <w:rStyle w:val="Hyperlink"/>
                <w:rFonts w:ascii="Times New Roman" w:hAnsi="Times New Roman" w:cs="Times New Roman"/>
                <w:noProof/>
                <w:color w:val="auto"/>
              </w:rPr>
              <w:t>REFERENCES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_Toc200125090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59</w:t>
            </w:r>
            <w:r w:rsidRPr="002C290F">
              <w:rPr>
                <w:rFonts w:ascii="Times New Roman" w:hAnsi="Times New Roman" w:cs="Times New Roman"/>
                <w:noProof/>
                <w:webHidden/>
              </w:rPr>
              <w:fldChar w:fldCharType="end"/>
            </w:r>
          </w:hyperlink>
        </w:p>
        <w:p w14:paraId="0A4D590A" w14:textId="584E1AFC" w:rsidR="0098352E" w:rsidRPr="002C290F" w:rsidRDefault="0098352E">
          <w:pPr>
            <w:pStyle w:val="TOC1"/>
            <w:tabs>
              <w:tab w:val="right" w:leader="dot" w:pos="9350"/>
            </w:tabs>
            <w:rPr>
              <w:rFonts w:ascii="Times New Roman" w:hAnsi="Times New Roman" w:cs="Times New Roman"/>
              <w:noProof/>
              <w:kern w:val="2"/>
              <w:lang w:val="en-GB" w:eastAsia="en-GB"/>
              <w14:ligatures w14:val="standardContextual"/>
            </w:rPr>
          </w:pPr>
          <w:hyperlink w:anchor="_Toc200125091" w:history="1">
            <w:r w:rsidRPr="002C290F">
              <w:rPr>
                <w:rStyle w:val="Hyperlink"/>
                <w:rFonts w:ascii="Times New Roman" w:hAnsi="Times New Roman" w:cs="Times New Roman"/>
                <w:noProof/>
                <w:color w:val="auto"/>
              </w:rPr>
              <w:t>Appendix I: Structured Questionnaire</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_Toc200125091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62</w:t>
            </w:r>
            <w:r w:rsidRPr="002C290F">
              <w:rPr>
                <w:rFonts w:ascii="Times New Roman" w:hAnsi="Times New Roman" w:cs="Times New Roman"/>
                <w:noProof/>
                <w:webHidden/>
              </w:rPr>
              <w:fldChar w:fldCharType="end"/>
            </w:r>
          </w:hyperlink>
        </w:p>
        <w:p w14:paraId="545D8B68" w14:textId="4D6C41E4" w:rsidR="0098352E" w:rsidRPr="002C290F" w:rsidRDefault="0098352E">
          <w:pPr>
            <w:pStyle w:val="TOC1"/>
            <w:tabs>
              <w:tab w:val="right" w:leader="dot" w:pos="9350"/>
            </w:tabs>
            <w:rPr>
              <w:noProof/>
              <w:kern w:val="2"/>
              <w:sz w:val="24"/>
              <w:szCs w:val="24"/>
              <w:lang w:val="en-GB" w:eastAsia="en-GB"/>
              <w14:ligatures w14:val="standardContextual"/>
            </w:rPr>
          </w:pPr>
          <w:hyperlink w:anchor="_Toc200125092" w:history="1">
            <w:r w:rsidRPr="002C290F">
              <w:rPr>
                <w:rStyle w:val="Hyperlink"/>
                <w:rFonts w:ascii="Times New Roman" w:hAnsi="Times New Roman" w:cs="Times New Roman"/>
                <w:noProof/>
                <w:color w:val="auto"/>
              </w:rPr>
              <w:t>Appendix II: Test Results</w:t>
            </w:r>
            <w:r w:rsidRPr="002C290F">
              <w:rPr>
                <w:rFonts w:ascii="Times New Roman" w:hAnsi="Times New Roman" w:cs="Times New Roman"/>
                <w:noProof/>
                <w:webHidden/>
              </w:rPr>
              <w:tab/>
            </w:r>
            <w:r w:rsidRPr="002C290F">
              <w:rPr>
                <w:rFonts w:ascii="Times New Roman" w:hAnsi="Times New Roman" w:cs="Times New Roman"/>
                <w:noProof/>
                <w:webHidden/>
              </w:rPr>
              <w:fldChar w:fldCharType="begin"/>
            </w:r>
            <w:r w:rsidRPr="002C290F">
              <w:rPr>
                <w:rFonts w:ascii="Times New Roman" w:hAnsi="Times New Roman" w:cs="Times New Roman"/>
                <w:noProof/>
                <w:webHidden/>
              </w:rPr>
              <w:instrText xml:space="preserve"> PAGEREF _Toc200125092 \h </w:instrText>
            </w:r>
            <w:r w:rsidRPr="002C290F">
              <w:rPr>
                <w:rFonts w:ascii="Times New Roman" w:hAnsi="Times New Roman" w:cs="Times New Roman"/>
                <w:noProof/>
                <w:webHidden/>
              </w:rPr>
            </w:r>
            <w:r w:rsidRPr="002C290F">
              <w:rPr>
                <w:rFonts w:ascii="Times New Roman" w:hAnsi="Times New Roman" w:cs="Times New Roman"/>
                <w:noProof/>
                <w:webHidden/>
              </w:rPr>
              <w:fldChar w:fldCharType="separate"/>
            </w:r>
            <w:r w:rsidRPr="002C290F">
              <w:rPr>
                <w:rFonts w:ascii="Times New Roman" w:hAnsi="Times New Roman" w:cs="Times New Roman"/>
                <w:noProof/>
                <w:webHidden/>
              </w:rPr>
              <w:t>69</w:t>
            </w:r>
            <w:r w:rsidRPr="002C290F">
              <w:rPr>
                <w:rFonts w:ascii="Times New Roman" w:hAnsi="Times New Roman" w:cs="Times New Roman"/>
                <w:noProof/>
                <w:webHidden/>
              </w:rPr>
              <w:fldChar w:fldCharType="end"/>
            </w:r>
          </w:hyperlink>
        </w:p>
        <w:p w14:paraId="7305ED66" w14:textId="77777777" w:rsidR="0098352E" w:rsidRPr="002C290F" w:rsidRDefault="009A2BD4" w:rsidP="0098352E">
          <w:pPr>
            <w:rPr>
              <w:rFonts w:ascii="Times New Roman" w:hAnsi="Times New Roman" w:cs="Times New Roman"/>
              <w:noProof/>
              <w:sz w:val="24"/>
              <w:szCs w:val="24"/>
            </w:rPr>
          </w:pPr>
          <w:r w:rsidRPr="002C290F">
            <w:rPr>
              <w:rFonts w:ascii="Times New Roman" w:hAnsi="Times New Roman" w:cs="Times New Roman"/>
              <w:noProof/>
              <w:sz w:val="24"/>
              <w:szCs w:val="24"/>
            </w:rPr>
            <w:lastRenderedPageBreak/>
            <w:fldChar w:fldCharType="end"/>
          </w:r>
        </w:p>
      </w:sdtContent>
    </w:sdt>
    <w:p w14:paraId="76628575" w14:textId="1F01A921" w:rsidR="008F70F9" w:rsidRPr="002C290F" w:rsidRDefault="008F70F9" w:rsidP="009A2BD4">
      <w:pPr>
        <w:pStyle w:val="Heading1"/>
        <w:numPr>
          <w:ilvl w:val="0"/>
          <w:numId w:val="0"/>
        </w:numPr>
        <w:ind w:left="720"/>
        <w:rPr>
          <w:rFonts w:cs="Times New Roman"/>
          <w:szCs w:val="24"/>
        </w:rPr>
      </w:pPr>
      <w:bookmarkStart w:id="8" w:name="_Toc200124993"/>
      <w:r w:rsidRPr="002C290F">
        <w:rPr>
          <w:rFonts w:cs="Times New Roman"/>
          <w:szCs w:val="24"/>
        </w:rPr>
        <w:t>LIST OF FIGURES</w:t>
      </w:r>
      <w:bookmarkEnd w:id="8"/>
    </w:p>
    <w:p w14:paraId="55600902" w14:textId="2136E778" w:rsidR="0098352E" w:rsidRPr="002C290F" w:rsidRDefault="00280149">
      <w:pPr>
        <w:pStyle w:val="TableofFigures"/>
        <w:tabs>
          <w:tab w:val="right" w:leader="dot" w:pos="9350"/>
        </w:tabs>
        <w:rPr>
          <w:noProof/>
          <w:kern w:val="2"/>
          <w:sz w:val="24"/>
          <w:szCs w:val="24"/>
          <w:lang w:val="en-GB" w:eastAsia="en-GB"/>
          <w14:ligatures w14:val="standardContextual"/>
        </w:rPr>
      </w:pPr>
      <w:r w:rsidRPr="002C290F">
        <w:rPr>
          <w:rFonts w:ascii="Times New Roman" w:eastAsia="Times New Roman" w:hAnsi="Times New Roman" w:cs="Times New Roman"/>
          <w:b/>
          <w:bCs/>
          <w:sz w:val="24"/>
          <w:szCs w:val="24"/>
        </w:rPr>
        <w:fldChar w:fldCharType="begin"/>
      </w:r>
      <w:r w:rsidRPr="002C290F">
        <w:rPr>
          <w:rFonts w:ascii="Times New Roman" w:eastAsia="Times New Roman" w:hAnsi="Times New Roman" w:cs="Times New Roman"/>
          <w:b/>
          <w:bCs/>
          <w:sz w:val="24"/>
          <w:szCs w:val="24"/>
        </w:rPr>
        <w:instrText xml:space="preserve"> TOC \h \z \c "Figure" </w:instrText>
      </w:r>
      <w:r w:rsidRPr="002C290F">
        <w:rPr>
          <w:rFonts w:ascii="Times New Roman" w:eastAsia="Times New Roman" w:hAnsi="Times New Roman" w:cs="Times New Roman"/>
          <w:b/>
          <w:bCs/>
          <w:sz w:val="24"/>
          <w:szCs w:val="24"/>
        </w:rPr>
        <w:fldChar w:fldCharType="separate"/>
      </w:r>
      <w:hyperlink w:anchor="_Toc200125228" w:history="1">
        <w:r w:rsidR="0098352E" w:rsidRPr="002C290F">
          <w:rPr>
            <w:rStyle w:val="Hyperlink"/>
            <w:rFonts w:ascii="Times New Roman" w:hAnsi="Times New Roman" w:cs="Times New Roman"/>
            <w:noProof/>
            <w:color w:val="auto"/>
          </w:rPr>
          <w:t>Figure 1: Conceptual Framework</w:t>
        </w:r>
        <w:r w:rsidR="0098352E" w:rsidRPr="002C290F">
          <w:rPr>
            <w:noProof/>
            <w:webHidden/>
          </w:rPr>
          <w:tab/>
        </w:r>
        <w:r w:rsidR="0098352E" w:rsidRPr="002C290F">
          <w:rPr>
            <w:noProof/>
            <w:webHidden/>
          </w:rPr>
          <w:fldChar w:fldCharType="begin"/>
        </w:r>
        <w:r w:rsidR="0098352E" w:rsidRPr="002C290F">
          <w:rPr>
            <w:noProof/>
            <w:webHidden/>
          </w:rPr>
          <w:instrText xml:space="preserve"> PAGEREF _Toc200125228 \h </w:instrText>
        </w:r>
        <w:r w:rsidR="0098352E" w:rsidRPr="002C290F">
          <w:rPr>
            <w:noProof/>
            <w:webHidden/>
          </w:rPr>
        </w:r>
        <w:r w:rsidR="0098352E" w:rsidRPr="002C290F">
          <w:rPr>
            <w:noProof/>
            <w:webHidden/>
          </w:rPr>
          <w:fldChar w:fldCharType="separate"/>
        </w:r>
        <w:r w:rsidR="0098352E" w:rsidRPr="002C290F">
          <w:rPr>
            <w:noProof/>
            <w:webHidden/>
          </w:rPr>
          <w:t>31</w:t>
        </w:r>
        <w:r w:rsidR="0098352E" w:rsidRPr="002C290F">
          <w:rPr>
            <w:noProof/>
            <w:webHidden/>
          </w:rPr>
          <w:fldChar w:fldCharType="end"/>
        </w:r>
      </w:hyperlink>
    </w:p>
    <w:p w14:paraId="6046668B" w14:textId="5EE23680"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29" w:history="1">
        <w:r w:rsidRPr="002C290F">
          <w:rPr>
            <w:rStyle w:val="Hyperlink"/>
            <w:rFonts w:ascii="Times New Roman" w:hAnsi="Times New Roman" w:cs="Times New Roman"/>
            <w:noProof/>
            <w:color w:val="auto"/>
          </w:rPr>
          <w:t>Figure 2:Extent to which Load shedding has affected Business Operations</w:t>
        </w:r>
        <w:r w:rsidRPr="002C290F">
          <w:rPr>
            <w:noProof/>
            <w:webHidden/>
          </w:rPr>
          <w:tab/>
        </w:r>
        <w:r w:rsidRPr="002C290F">
          <w:rPr>
            <w:noProof/>
            <w:webHidden/>
          </w:rPr>
          <w:fldChar w:fldCharType="begin"/>
        </w:r>
        <w:r w:rsidRPr="002C290F">
          <w:rPr>
            <w:noProof/>
            <w:webHidden/>
          </w:rPr>
          <w:instrText xml:space="preserve"> PAGEREF _Toc200125229 \h </w:instrText>
        </w:r>
        <w:r w:rsidRPr="002C290F">
          <w:rPr>
            <w:noProof/>
            <w:webHidden/>
          </w:rPr>
        </w:r>
        <w:r w:rsidRPr="002C290F">
          <w:rPr>
            <w:noProof/>
            <w:webHidden/>
          </w:rPr>
          <w:fldChar w:fldCharType="separate"/>
        </w:r>
        <w:r w:rsidRPr="002C290F">
          <w:rPr>
            <w:noProof/>
            <w:webHidden/>
          </w:rPr>
          <w:t>42</w:t>
        </w:r>
        <w:r w:rsidRPr="002C290F">
          <w:rPr>
            <w:noProof/>
            <w:webHidden/>
          </w:rPr>
          <w:fldChar w:fldCharType="end"/>
        </w:r>
      </w:hyperlink>
    </w:p>
    <w:p w14:paraId="07D8D404" w14:textId="5610BA91"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0" w:history="1">
        <w:r w:rsidRPr="002C290F">
          <w:rPr>
            <w:rStyle w:val="Hyperlink"/>
            <w:rFonts w:ascii="Times New Roman" w:hAnsi="Times New Roman" w:cs="Times New Roman"/>
            <w:noProof/>
            <w:color w:val="auto"/>
          </w:rPr>
          <w:t>Figure 3:Effect on Operational Capacity</w:t>
        </w:r>
        <w:r w:rsidRPr="002C290F">
          <w:rPr>
            <w:noProof/>
            <w:webHidden/>
          </w:rPr>
          <w:tab/>
        </w:r>
        <w:r w:rsidRPr="002C290F">
          <w:rPr>
            <w:noProof/>
            <w:webHidden/>
          </w:rPr>
          <w:fldChar w:fldCharType="begin"/>
        </w:r>
        <w:r w:rsidRPr="002C290F">
          <w:rPr>
            <w:noProof/>
            <w:webHidden/>
          </w:rPr>
          <w:instrText xml:space="preserve"> PAGEREF _Toc200125230 \h </w:instrText>
        </w:r>
        <w:r w:rsidRPr="002C290F">
          <w:rPr>
            <w:noProof/>
            <w:webHidden/>
          </w:rPr>
        </w:r>
        <w:r w:rsidRPr="002C290F">
          <w:rPr>
            <w:noProof/>
            <w:webHidden/>
          </w:rPr>
          <w:fldChar w:fldCharType="separate"/>
        </w:r>
        <w:r w:rsidRPr="002C290F">
          <w:rPr>
            <w:noProof/>
            <w:webHidden/>
          </w:rPr>
          <w:t>42</w:t>
        </w:r>
        <w:r w:rsidRPr="002C290F">
          <w:rPr>
            <w:noProof/>
            <w:webHidden/>
          </w:rPr>
          <w:fldChar w:fldCharType="end"/>
        </w:r>
      </w:hyperlink>
    </w:p>
    <w:p w14:paraId="244A580D" w14:textId="76854B56"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1" w:history="1">
        <w:r w:rsidRPr="002C290F">
          <w:rPr>
            <w:rStyle w:val="Hyperlink"/>
            <w:rFonts w:ascii="Times New Roman" w:hAnsi="Times New Roman" w:cs="Times New Roman"/>
            <w:noProof/>
            <w:color w:val="auto"/>
          </w:rPr>
          <w:t>Figure 4: Operational Effects (Challenges)</w:t>
        </w:r>
        <w:r w:rsidRPr="002C290F">
          <w:rPr>
            <w:noProof/>
            <w:webHidden/>
          </w:rPr>
          <w:tab/>
        </w:r>
        <w:r w:rsidRPr="002C290F">
          <w:rPr>
            <w:noProof/>
            <w:webHidden/>
          </w:rPr>
          <w:fldChar w:fldCharType="begin"/>
        </w:r>
        <w:r w:rsidRPr="002C290F">
          <w:rPr>
            <w:noProof/>
            <w:webHidden/>
          </w:rPr>
          <w:instrText xml:space="preserve"> PAGEREF _Toc200125231 \h </w:instrText>
        </w:r>
        <w:r w:rsidRPr="002C290F">
          <w:rPr>
            <w:noProof/>
            <w:webHidden/>
          </w:rPr>
        </w:r>
        <w:r w:rsidRPr="002C290F">
          <w:rPr>
            <w:noProof/>
            <w:webHidden/>
          </w:rPr>
          <w:fldChar w:fldCharType="separate"/>
        </w:r>
        <w:r w:rsidRPr="002C290F">
          <w:rPr>
            <w:noProof/>
            <w:webHidden/>
          </w:rPr>
          <w:t>43</w:t>
        </w:r>
        <w:r w:rsidRPr="002C290F">
          <w:rPr>
            <w:noProof/>
            <w:webHidden/>
          </w:rPr>
          <w:fldChar w:fldCharType="end"/>
        </w:r>
      </w:hyperlink>
    </w:p>
    <w:p w14:paraId="53209FD9" w14:textId="78618D6A"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2" w:history="1">
        <w:r w:rsidRPr="002C290F">
          <w:rPr>
            <w:rStyle w:val="Hyperlink"/>
            <w:rFonts w:ascii="Times New Roman" w:hAnsi="Times New Roman" w:cs="Times New Roman"/>
            <w:noProof/>
            <w:color w:val="auto"/>
          </w:rPr>
          <w:t>Figure 5: Effect on Operational Cost</w:t>
        </w:r>
        <w:r w:rsidRPr="002C290F">
          <w:rPr>
            <w:noProof/>
            <w:webHidden/>
          </w:rPr>
          <w:tab/>
        </w:r>
        <w:r w:rsidRPr="002C290F">
          <w:rPr>
            <w:noProof/>
            <w:webHidden/>
          </w:rPr>
          <w:fldChar w:fldCharType="begin"/>
        </w:r>
        <w:r w:rsidRPr="002C290F">
          <w:rPr>
            <w:noProof/>
            <w:webHidden/>
          </w:rPr>
          <w:instrText xml:space="preserve"> PAGEREF _Toc200125232 \h </w:instrText>
        </w:r>
        <w:r w:rsidRPr="002C290F">
          <w:rPr>
            <w:noProof/>
            <w:webHidden/>
          </w:rPr>
        </w:r>
        <w:r w:rsidRPr="002C290F">
          <w:rPr>
            <w:noProof/>
            <w:webHidden/>
          </w:rPr>
          <w:fldChar w:fldCharType="separate"/>
        </w:r>
        <w:r w:rsidRPr="002C290F">
          <w:rPr>
            <w:noProof/>
            <w:webHidden/>
          </w:rPr>
          <w:t>45</w:t>
        </w:r>
        <w:r w:rsidRPr="002C290F">
          <w:rPr>
            <w:noProof/>
            <w:webHidden/>
          </w:rPr>
          <w:fldChar w:fldCharType="end"/>
        </w:r>
      </w:hyperlink>
    </w:p>
    <w:p w14:paraId="25A1195B" w14:textId="5A98A706"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3" w:history="1">
        <w:r w:rsidRPr="002C290F">
          <w:rPr>
            <w:rStyle w:val="Hyperlink"/>
            <w:rFonts w:ascii="Times New Roman" w:hAnsi="Times New Roman" w:cs="Times New Roman"/>
            <w:noProof/>
            <w:color w:val="auto"/>
          </w:rPr>
          <w:t>Figure 6: Effect of Loadshedding on Sales</w:t>
        </w:r>
        <w:r w:rsidRPr="002C290F">
          <w:rPr>
            <w:noProof/>
            <w:webHidden/>
          </w:rPr>
          <w:tab/>
        </w:r>
        <w:r w:rsidRPr="002C290F">
          <w:rPr>
            <w:noProof/>
            <w:webHidden/>
          </w:rPr>
          <w:fldChar w:fldCharType="begin"/>
        </w:r>
        <w:r w:rsidRPr="002C290F">
          <w:rPr>
            <w:noProof/>
            <w:webHidden/>
          </w:rPr>
          <w:instrText xml:space="preserve"> PAGEREF _Toc200125233 \h </w:instrText>
        </w:r>
        <w:r w:rsidRPr="002C290F">
          <w:rPr>
            <w:noProof/>
            <w:webHidden/>
          </w:rPr>
        </w:r>
        <w:r w:rsidRPr="002C290F">
          <w:rPr>
            <w:noProof/>
            <w:webHidden/>
          </w:rPr>
          <w:fldChar w:fldCharType="separate"/>
        </w:r>
        <w:r w:rsidRPr="002C290F">
          <w:rPr>
            <w:noProof/>
            <w:webHidden/>
          </w:rPr>
          <w:t>45</w:t>
        </w:r>
        <w:r w:rsidRPr="002C290F">
          <w:rPr>
            <w:noProof/>
            <w:webHidden/>
          </w:rPr>
          <w:fldChar w:fldCharType="end"/>
        </w:r>
      </w:hyperlink>
    </w:p>
    <w:p w14:paraId="30568383" w14:textId="2F17FEE1"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4" w:history="1">
        <w:r w:rsidRPr="002C290F">
          <w:rPr>
            <w:rStyle w:val="Hyperlink"/>
            <w:rFonts w:ascii="Times New Roman" w:hAnsi="Times New Roman" w:cs="Times New Roman"/>
            <w:noProof/>
            <w:color w:val="auto"/>
          </w:rPr>
          <w:t>Figure 7: Perceptive Cost of Doing Business</w:t>
        </w:r>
        <w:r w:rsidRPr="002C290F">
          <w:rPr>
            <w:noProof/>
            <w:webHidden/>
          </w:rPr>
          <w:tab/>
        </w:r>
        <w:r w:rsidRPr="002C290F">
          <w:rPr>
            <w:noProof/>
            <w:webHidden/>
          </w:rPr>
          <w:fldChar w:fldCharType="begin"/>
        </w:r>
        <w:r w:rsidRPr="002C290F">
          <w:rPr>
            <w:noProof/>
            <w:webHidden/>
          </w:rPr>
          <w:instrText xml:space="preserve"> PAGEREF _Toc200125234 \h </w:instrText>
        </w:r>
        <w:r w:rsidRPr="002C290F">
          <w:rPr>
            <w:noProof/>
            <w:webHidden/>
          </w:rPr>
        </w:r>
        <w:r w:rsidRPr="002C290F">
          <w:rPr>
            <w:noProof/>
            <w:webHidden/>
          </w:rPr>
          <w:fldChar w:fldCharType="separate"/>
        </w:r>
        <w:r w:rsidRPr="002C290F">
          <w:rPr>
            <w:noProof/>
            <w:webHidden/>
          </w:rPr>
          <w:t>46</w:t>
        </w:r>
        <w:r w:rsidRPr="002C290F">
          <w:rPr>
            <w:noProof/>
            <w:webHidden/>
          </w:rPr>
          <w:fldChar w:fldCharType="end"/>
        </w:r>
      </w:hyperlink>
    </w:p>
    <w:p w14:paraId="02000F10" w14:textId="2424E33B"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5" w:history="1">
        <w:r w:rsidRPr="002C290F">
          <w:rPr>
            <w:rStyle w:val="Hyperlink"/>
            <w:rFonts w:ascii="Times New Roman" w:hAnsi="Times New Roman" w:cs="Times New Roman"/>
            <w:noProof/>
            <w:color w:val="auto"/>
          </w:rPr>
          <w:t>Figure 8: Estimate of Revenue Lost due to Loadshedding</w:t>
        </w:r>
        <w:r w:rsidRPr="002C290F">
          <w:rPr>
            <w:noProof/>
            <w:webHidden/>
          </w:rPr>
          <w:tab/>
        </w:r>
        <w:r w:rsidRPr="002C290F">
          <w:rPr>
            <w:noProof/>
            <w:webHidden/>
          </w:rPr>
          <w:fldChar w:fldCharType="begin"/>
        </w:r>
        <w:r w:rsidRPr="002C290F">
          <w:rPr>
            <w:noProof/>
            <w:webHidden/>
          </w:rPr>
          <w:instrText xml:space="preserve"> PAGEREF _Toc200125235 \h </w:instrText>
        </w:r>
        <w:r w:rsidRPr="002C290F">
          <w:rPr>
            <w:noProof/>
            <w:webHidden/>
          </w:rPr>
        </w:r>
        <w:r w:rsidRPr="002C290F">
          <w:rPr>
            <w:noProof/>
            <w:webHidden/>
          </w:rPr>
          <w:fldChar w:fldCharType="separate"/>
        </w:r>
        <w:r w:rsidRPr="002C290F">
          <w:rPr>
            <w:noProof/>
            <w:webHidden/>
          </w:rPr>
          <w:t>47</w:t>
        </w:r>
        <w:r w:rsidRPr="002C290F">
          <w:rPr>
            <w:noProof/>
            <w:webHidden/>
          </w:rPr>
          <w:fldChar w:fldCharType="end"/>
        </w:r>
      </w:hyperlink>
    </w:p>
    <w:p w14:paraId="574E7D74" w14:textId="75F2908F"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6" w:history="1">
        <w:r w:rsidRPr="002C290F">
          <w:rPr>
            <w:rStyle w:val="Hyperlink"/>
            <w:rFonts w:ascii="Times New Roman" w:hAnsi="Times New Roman" w:cs="Times New Roman"/>
            <w:noProof/>
            <w:color w:val="auto"/>
          </w:rPr>
          <w:t>Figure 9: Alternative Power Outage</w:t>
        </w:r>
        <w:r w:rsidRPr="002C290F">
          <w:rPr>
            <w:noProof/>
            <w:webHidden/>
          </w:rPr>
          <w:tab/>
        </w:r>
        <w:r w:rsidRPr="002C290F">
          <w:rPr>
            <w:noProof/>
            <w:webHidden/>
          </w:rPr>
          <w:fldChar w:fldCharType="begin"/>
        </w:r>
        <w:r w:rsidRPr="002C290F">
          <w:rPr>
            <w:noProof/>
            <w:webHidden/>
          </w:rPr>
          <w:instrText xml:space="preserve"> PAGEREF _Toc200125236 \h </w:instrText>
        </w:r>
        <w:r w:rsidRPr="002C290F">
          <w:rPr>
            <w:noProof/>
            <w:webHidden/>
          </w:rPr>
        </w:r>
        <w:r w:rsidRPr="002C290F">
          <w:rPr>
            <w:noProof/>
            <w:webHidden/>
          </w:rPr>
          <w:fldChar w:fldCharType="separate"/>
        </w:r>
        <w:r w:rsidRPr="002C290F">
          <w:rPr>
            <w:noProof/>
            <w:webHidden/>
          </w:rPr>
          <w:t>48</w:t>
        </w:r>
        <w:r w:rsidRPr="002C290F">
          <w:rPr>
            <w:noProof/>
            <w:webHidden/>
          </w:rPr>
          <w:fldChar w:fldCharType="end"/>
        </w:r>
      </w:hyperlink>
    </w:p>
    <w:p w14:paraId="792F9E29" w14:textId="4C238912"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7" w:history="1">
        <w:r w:rsidRPr="002C290F">
          <w:rPr>
            <w:rStyle w:val="Hyperlink"/>
            <w:rFonts w:ascii="Times New Roman" w:hAnsi="Times New Roman" w:cs="Times New Roman"/>
            <w:noProof/>
            <w:color w:val="auto"/>
          </w:rPr>
          <w:t>Figure 10: Strategies Implemented</w:t>
        </w:r>
        <w:r w:rsidRPr="002C290F">
          <w:rPr>
            <w:noProof/>
            <w:webHidden/>
          </w:rPr>
          <w:tab/>
        </w:r>
        <w:r w:rsidRPr="002C290F">
          <w:rPr>
            <w:noProof/>
            <w:webHidden/>
          </w:rPr>
          <w:fldChar w:fldCharType="begin"/>
        </w:r>
        <w:r w:rsidRPr="002C290F">
          <w:rPr>
            <w:noProof/>
            <w:webHidden/>
          </w:rPr>
          <w:instrText xml:space="preserve"> PAGEREF _Toc200125237 \h </w:instrText>
        </w:r>
        <w:r w:rsidRPr="002C290F">
          <w:rPr>
            <w:noProof/>
            <w:webHidden/>
          </w:rPr>
        </w:r>
        <w:r w:rsidRPr="002C290F">
          <w:rPr>
            <w:noProof/>
            <w:webHidden/>
          </w:rPr>
          <w:fldChar w:fldCharType="separate"/>
        </w:r>
        <w:r w:rsidRPr="002C290F">
          <w:rPr>
            <w:noProof/>
            <w:webHidden/>
          </w:rPr>
          <w:t>49</w:t>
        </w:r>
        <w:r w:rsidRPr="002C290F">
          <w:rPr>
            <w:noProof/>
            <w:webHidden/>
          </w:rPr>
          <w:fldChar w:fldCharType="end"/>
        </w:r>
      </w:hyperlink>
    </w:p>
    <w:p w14:paraId="32D385A1" w14:textId="67CAF8F3"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8" w:history="1">
        <w:r w:rsidRPr="002C290F">
          <w:rPr>
            <w:rStyle w:val="Hyperlink"/>
            <w:rFonts w:ascii="Times New Roman" w:hAnsi="Times New Roman" w:cs="Times New Roman"/>
            <w:noProof/>
            <w:color w:val="auto"/>
          </w:rPr>
          <w:t>Figure 11: Effectiveness of Strategies Implemented</w:t>
        </w:r>
        <w:r w:rsidRPr="002C290F">
          <w:rPr>
            <w:noProof/>
            <w:webHidden/>
          </w:rPr>
          <w:tab/>
        </w:r>
        <w:r w:rsidRPr="002C290F">
          <w:rPr>
            <w:noProof/>
            <w:webHidden/>
          </w:rPr>
          <w:fldChar w:fldCharType="begin"/>
        </w:r>
        <w:r w:rsidRPr="002C290F">
          <w:rPr>
            <w:noProof/>
            <w:webHidden/>
          </w:rPr>
          <w:instrText xml:space="preserve"> PAGEREF _Toc200125238 \h </w:instrText>
        </w:r>
        <w:r w:rsidRPr="002C290F">
          <w:rPr>
            <w:noProof/>
            <w:webHidden/>
          </w:rPr>
        </w:r>
        <w:r w:rsidRPr="002C290F">
          <w:rPr>
            <w:noProof/>
            <w:webHidden/>
          </w:rPr>
          <w:fldChar w:fldCharType="separate"/>
        </w:r>
        <w:r w:rsidRPr="002C290F">
          <w:rPr>
            <w:noProof/>
            <w:webHidden/>
          </w:rPr>
          <w:t>49</w:t>
        </w:r>
        <w:r w:rsidRPr="002C290F">
          <w:rPr>
            <w:noProof/>
            <w:webHidden/>
          </w:rPr>
          <w:fldChar w:fldCharType="end"/>
        </w:r>
      </w:hyperlink>
    </w:p>
    <w:p w14:paraId="77BA3957" w14:textId="09040B28"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39" w:history="1">
        <w:r w:rsidRPr="002C290F">
          <w:rPr>
            <w:rStyle w:val="Hyperlink"/>
            <w:rFonts w:ascii="Times New Roman" w:hAnsi="Times New Roman" w:cs="Times New Roman"/>
            <w:noProof/>
            <w:color w:val="auto"/>
          </w:rPr>
          <w:t>Figure 12: Load shedding led to changes in workforce</w:t>
        </w:r>
        <w:r w:rsidRPr="002C290F">
          <w:rPr>
            <w:noProof/>
            <w:webHidden/>
          </w:rPr>
          <w:tab/>
        </w:r>
        <w:r w:rsidRPr="002C290F">
          <w:rPr>
            <w:noProof/>
            <w:webHidden/>
          </w:rPr>
          <w:fldChar w:fldCharType="begin"/>
        </w:r>
        <w:r w:rsidRPr="002C290F">
          <w:rPr>
            <w:noProof/>
            <w:webHidden/>
          </w:rPr>
          <w:instrText xml:space="preserve"> PAGEREF _Toc200125239 \h </w:instrText>
        </w:r>
        <w:r w:rsidRPr="002C290F">
          <w:rPr>
            <w:noProof/>
            <w:webHidden/>
          </w:rPr>
        </w:r>
        <w:r w:rsidRPr="002C290F">
          <w:rPr>
            <w:noProof/>
            <w:webHidden/>
          </w:rPr>
          <w:fldChar w:fldCharType="separate"/>
        </w:r>
        <w:r w:rsidRPr="002C290F">
          <w:rPr>
            <w:noProof/>
            <w:webHidden/>
          </w:rPr>
          <w:t>51</w:t>
        </w:r>
        <w:r w:rsidRPr="002C290F">
          <w:rPr>
            <w:noProof/>
            <w:webHidden/>
          </w:rPr>
          <w:fldChar w:fldCharType="end"/>
        </w:r>
      </w:hyperlink>
    </w:p>
    <w:p w14:paraId="3E36C63A" w14:textId="2EB992F2"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40" w:history="1">
        <w:r w:rsidRPr="002C290F">
          <w:rPr>
            <w:rStyle w:val="Hyperlink"/>
            <w:rFonts w:ascii="Times New Roman" w:hAnsi="Times New Roman" w:cs="Times New Roman"/>
            <w:noProof/>
            <w:color w:val="auto"/>
          </w:rPr>
          <w:t>Figure 13:percentage of the workforce has been affected by these change</w:t>
        </w:r>
        <w:r w:rsidRPr="002C290F">
          <w:rPr>
            <w:noProof/>
            <w:webHidden/>
          </w:rPr>
          <w:tab/>
        </w:r>
        <w:r w:rsidRPr="002C290F">
          <w:rPr>
            <w:noProof/>
            <w:webHidden/>
          </w:rPr>
          <w:fldChar w:fldCharType="begin"/>
        </w:r>
        <w:r w:rsidRPr="002C290F">
          <w:rPr>
            <w:noProof/>
            <w:webHidden/>
          </w:rPr>
          <w:instrText xml:space="preserve"> PAGEREF _Toc200125240 \h </w:instrText>
        </w:r>
        <w:r w:rsidRPr="002C290F">
          <w:rPr>
            <w:noProof/>
            <w:webHidden/>
          </w:rPr>
        </w:r>
        <w:r w:rsidRPr="002C290F">
          <w:rPr>
            <w:noProof/>
            <w:webHidden/>
          </w:rPr>
          <w:fldChar w:fldCharType="separate"/>
        </w:r>
        <w:r w:rsidRPr="002C290F">
          <w:rPr>
            <w:noProof/>
            <w:webHidden/>
          </w:rPr>
          <w:t>51</w:t>
        </w:r>
        <w:r w:rsidRPr="002C290F">
          <w:rPr>
            <w:noProof/>
            <w:webHidden/>
          </w:rPr>
          <w:fldChar w:fldCharType="end"/>
        </w:r>
      </w:hyperlink>
    </w:p>
    <w:p w14:paraId="1DC228D0" w14:textId="565F7037" w:rsidR="008F70F9" w:rsidRPr="002C290F" w:rsidRDefault="00280149" w:rsidP="008F70F9">
      <w:pPr>
        <w:spacing w:line="360" w:lineRule="auto"/>
        <w:jc w:val="center"/>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fldChar w:fldCharType="end"/>
      </w:r>
    </w:p>
    <w:p w14:paraId="0C172508" w14:textId="6EF44A0B"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2CC9734B" w14:textId="4758E248"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37EDBC6C" w14:textId="36625406"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753E4D62" w14:textId="722B9552"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76A0D285" w14:textId="12B924BE"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63C33A34" w14:textId="539CCB09"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4125F28F" w14:textId="67D72D11"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44E8CC34" w14:textId="31EEB75D"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4717A08F" w14:textId="1788B342" w:rsidR="009A2BD4" w:rsidRPr="002C290F" w:rsidRDefault="009A2BD4">
      <w:pPr>
        <w:spacing w:after="0" w:line="240" w:lineRule="auto"/>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br w:type="page"/>
      </w:r>
    </w:p>
    <w:p w14:paraId="2F14EAB9" w14:textId="5FE1403F" w:rsidR="008F70F9" w:rsidRPr="002C290F" w:rsidRDefault="008F70F9" w:rsidP="008F70F9">
      <w:pPr>
        <w:spacing w:line="360" w:lineRule="auto"/>
        <w:jc w:val="center"/>
        <w:rPr>
          <w:rFonts w:ascii="Times New Roman" w:eastAsiaTheme="majorEastAsia" w:hAnsi="Times New Roman" w:cs="Times New Roman"/>
          <w:b/>
          <w:bCs/>
          <w:kern w:val="2"/>
          <w:sz w:val="24"/>
          <w:szCs w:val="24"/>
          <w14:ligatures w14:val="standardContextual"/>
        </w:rPr>
      </w:pPr>
      <w:r w:rsidRPr="002C290F">
        <w:rPr>
          <w:rFonts w:ascii="Times New Roman" w:eastAsiaTheme="majorEastAsia" w:hAnsi="Times New Roman" w:cs="Times New Roman"/>
          <w:b/>
          <w:bCs/>
          <w:kern w:val="2"/>
          <w:sz w:val="24"/>
          <w:szCs w:val="24"/>
          <w14:ligatures w14:val="standardContextual"/>
        </w:rPr>
        <w:lastRenderedPageBreak/>
        <w:t>LIST OF TABLES</w:t>
      </w:r>
    </w:p>
    <w:p w14:paraId="7478C800" w14:textId="3AC2BE5D" w:rsidR="0098352E" w:rsidRPr="002C290F" w:rsidRDefault="00280149">
      <w:pPr>
        <w:pStyle w:val="TableofFigures"/>
        <w:tabs>
          <w:tab w:val="right" w:leader="dot" w:pos="9350"/>
        </w:tabs>
        <w:rPr>
          <w:noProof/>
          <w:kern w:val="2"/>
          <w:sz w:val="24"/>
          <w:szCs w:val="24"/>
          <w:lang w:val="en-GB" w:eastAsia="en-GB"/>
          <w14:ligatures w14:val="standardContextual"/>
        </w:rPr>
      </w:pPr>
      <w:r w:rsidRPr="002C290F">
        <w:rPr>
          <w:rFonts w:ascii="Times New Roman" w:eastAsia="Times New Roman" w:hAnsi="Times New Roman" w:cs="Times New Roman"/>
          <w:b/>
          <w:bCs/>
          <w:sz w:val="24"/>
          <w:szCs w:val="24"/>
        </w:rPr>
        <w:fldChar w:fldCharType="begin"/>
      </w:r>
      <w:r w:rsidRPr="002C290F">
        <w:rPr>
          <w:rFonts w:ascii="Times New Roman" w:eastAsia="Times New Roman" w:hAnsi="Times New Roman" w:cs="Times New Roman"/>
          <w:b/>
          <w:bCs/>
          <w:sz w:val="24"/>
          <w:szCs w:val="24"/>
        </w:rPr>
        <w:instrText xml:space="preserve"> TOC \h \z \c "Table" </w:instrText>
      </w:r>
      <w:r w:rsidRPr="002C290F">
        <w:rPr>
          <w:rFonts w:ascii="Times New Roman" w:eastAsia="Times New Roman" w:hAnsi="Times New Roman" w:cs="Times New Roman"/>
          <w:b/>
          <w:bCs/>
          <w:sz w:val="24"/>
          <w:szCs w:val="24"/>
        </w:rPr>
        <w:fldChar w:fldCharType="separate"/>
      </w:r>
      <w:hyperlink w:anchor="_Toc200125251" w:history="1">
        <w:r w:rsidR="0098352E" w:rsidRPr="002C290F">
          <w:rPr>
            <w:rStyle w:val="Hyperlink"/>
            <w:rFonts w:ascii="Times New Roman" w:hAnsi="Times New Roman" w:cs="Times New Roman"/>
            <w:noProof/>
            <w:color w:val="auto"/>
          </w:rPr>
          <w:t>Table 1: Independent and Dependent Variables</w:t>
        </w:r>
        <w:r w:rsidR="0098352E" w:rsidRPr="002C290F">
          <w:rPr>
            <w:noProof/>
            <w:webHidden/>
          </w:rPr>
          <w:tab/>
        </w:r>
        <w:r w:rsidR="0098352E" w:rsidRPr="002C290F">
          <w:rPr>
            <w:noProof/>
            <w:webHidden/>
          </w:rPr>
          <w:fldChar w:fldCharType="begin"/>
        </w:r>
        <w:r w:rsidR="0098352E" w:rsidRPr="002C290F">
          <w:rPr>
            <w:noProof/>
            <w:webHidden/>
          </w:rPr>
          <w:instrText xml:space="preserve"> PAGEREF _Toc200125251 \h </w:instrText>
        </w:r>
        <w:r w:rsidR="0098352E" w:rsidRPr="002C290F">
          <w:rPr>
            <w:noProof/>
            <w:webHidden/>
          </w:rPr>
        </w:r>
        <w:r w:rsidR="0098352E" w:rsidRPr="002C290F">
          <w:rPr>
            <w:noProof/>
            <w:webHidden/>
          </w:rPr>
          <w:fldChar w:fldCharType="separate"/>
        </w:r>
        <w:r w:rsidR="0098352E" w:rsidRPr="002C290F">
          <w:rPr>
            <w:noProof/>
            <w:webHidden/>
          </w:rPr>
          <w:t>31</w:t>
        </w:r>
        <w:r w:rsidR="0098352E" w:rsidRPr="002C290F">
          <w:rPr>
            <w:noProof/>
            <w:webHidden/>
          </w:rPr>
          <w:fldChar w:fldCharType="end"/>
        </w:r>
      </w:hyperlink>
    </w:p>
    <w:p w14:paraId="589DAD99" w14:textId="5D4897E7"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2" w:history="1">
        <w:r w:rsidRPr="002C290F">
          <w:rPr>
            <w:rStyle w:val="Hyperlink"/>
            <w:noProof/>
            <w:color w:val="auto"/>
          </w:rPr>
          <w:t>Table 2:Seemingly Unrelated Regression Output (Results)</w:t>
        </w:r>
        <w:r w:rsidRPr="002C290F">
          <w:rPr>
            <w:noProof/>
            <w:webHidden/>
          </w:rPr>
          <w:tab/>
        </w:r>
        <w:r w:rsidRPr="002C290F">
          <w:rPr>
            <w:noProof/>
            <w:webHidden/>
          </w:rPr>
          <w:fldChar w:fldCharType="begin"/>
        </w:r>
        <w:r w:rsidRPr="002C290F">
          <w:rPr>
            <w:noProof/>
            <w:webHidden/>
          </w:rPr>
          <w:instrText xml:space="preserve"> PAGEREF _Toc200125252 \h </w:instrText>
        </w:r>
        <w:r w:rsidRPr="002C290F">
          <w:rPr>
            <w:noProof/>
            <w:webHidden/>
          </w:rPr>
        </w:r>
        <w:r w:rsidRPr="002C290F">
          <w:rPr>
            <w:noProof/>
            <w:webHidden/>
          </w:rPr>
          <w:fldChar w:fldCharType="separate"/>
        </w:r>
        <w:r w:rsidRPr="002C290F">
          <w:rPr>
            <w:noProof/>
            <w:webHidden/>
          </w:rPr>
          <w:t>37</w:t>
        </w:r>
        <w:r w:rsidRPr="002C290F">
          <w:rPr>
            <w:noProof/>
            <w:webHidden/>
          </w:rPr>
          <w:fldChar w:fldCharType="end"/>
        </w:r>
      </w:hyperlink>
    </w:p>
    <w:p w14:paraId="34199B54" w14:textId="4094EC30"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3" w:history="1">
        <w:r w:rsidRPr="002C290F">
          <w:rPr>
            <w:rStyle w:val="Hyperlink"/>
            <w:rFonts w:ascii="Times New Roman" w:hAnsi="Times New Roman" w:cs="Times New Roman"/>
            <w:noProof/>
            <w:color w:val="auto"/>
          </w:rPr>
          <w:t>Table 4: Industry of Operation</w:t>
        </w:r>
        <w:r w:rsidRPr="002C290F">
          <w:rPr>
            <w:noProof/>
            <w:webHidden/>
          </w:rPr>
          <w:tab/>
        </w:r>
        <w:r w:rsidRPr="002C290F">
          <w:rPr>
            <w:noProof/>
            <w:webHidden/>
          </w:rPr>
          <w:fldChar w:fldCharType="begin"/>
        </w:r>
        <w:r w:rsidRPr="002C290F">
          <w:rPr>
            <w:noProof/>
            <w:webHidden/>
          </w:rPr>
          <w:instrText xml:space="preserve"> PAGEREF _Toc200125253 \h </w:instrText>
        </w:r>
        <w:r w:rsidRPr="002C290F">
          <w:rPr>
            <w:noProof/>
            <w:webHidden/>
          </w:rPr>
        </w:r>
        <w:r w:rsidRPr="002C290F">
          <w:rPr>
            <w:noProof/>
            <w:webHidden/>
          </w:rPr>
          <w:fldChar w:fldCharType="separate"/>
        </w:r>
        <w:r w:rsidRPr="002C290F">
          <w:rPr>
            <w:noProof/>
            <w:webHidden/>
          </w:rPr>
          <w:t>39</w:t>
        </w:r>
        <w:r w:rsidRPr="002C290F">
          <w:rPr>
            <w:noProof/>
            <w:webHidden/>
          </w:rPr>
          <w:fldChar w:fldCharType="end"/>
        </w:r>
      </w:hyperlink>
    </w:p>
    <w:p w14:paraId="5568A9B3" w14:textId="708D987F"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4" w:history="1">
        <w:r w:rsidRPr="002C290F">
          <w:rPr>
            <w:rStyle w:val="Hyperlink"/>
            <w:rFonts w:ascii="Times New Roman" w:hAnsi="Times New Roman" w:cs="Times New Roman"/>
            <w:noProof/>
            <w:color w:val="auto"/>
          </w:rPr>
          <w:t>Table 5: Tenor of Business Operation</w:t>
        </w:r>
        <w:r w:rsidRPr="002C290F">
          <w:rPr>
            <w:noProof/>
            <w:webHidden/>
          </w:rPr>
          <w:tab/>
        </w:r>
        <w:r w:rsidRPr="002C290F">
          <w:rPr>
            <w:noProof/>
            <w:webHidden/>
          </w:rPr>
          <w:fldChar w:fldCharType="begin"/>
        </w:r>
        <w:r w:rsidRPr="002C290F">
          <w:rPr>
            <w:noProof/>
            <w:webHidden/>
          </w:rPr>
          <w:instrText xml:space="preserve"> PAGEREF _Toc200125254 \h </w:instrText>
        </w:r>
        <w:r w:rsidRPr="002C290F">
          <w:rPr>
            <w:noProof/>
            <w:webHidden/>
          </w:rPr>
        </w:r>
        <w:r w:rsidRPr="002C290F">
          <w:rPr>
            <w:noProof/>
            <w:webHidden/>
          </w:rPr>
          <w:fldChar w:fldCharType="separate"/>
        </w:r>
        <w:r w:rsidRPr="002C290F">
          <w:rPr>
            <w:noProof/>
            <w:webHidden/>
          </w:rPr>
          <w:t>40</w:t>
        </w:r>
        <w:r w:rsidRPr="002C290F">
          <w:rPr>
            <w:noProof/>
            <w:webHidden/>
          </w:rPr>
          <w:fldChar w:fldCharType="end"/>
        </w:r>
      </w:hyperlink>
    </w:p>
    <w:p w14:paraId="2B431D1B" w14:textId="191E3880"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5" w:history="1">
        <w:r w:rsidRPr="002C290F">
          <w:rPr>
            <w:rStyle w:val="Hyperlink"/>
            <w:rFonts w:ascii="Times New Roman" w:hAnsi="Times New Roman" w:cs="Times New Roman"/>
            <w:noProof/>
            <w:color w:val="auto"/>
          </w:rPr>
          <w:t>Table 6: Number of Employees</w:t>
        </w:r>
        <w:r w:rsidRPr="002C290F">
          <w:rPr>
            <w:noProof/>
            <w:webHidden/>
          </w:rPr>
          <w:tab/>
        </w:r>
        <w:r w:rsidRPr="002C290F">
          <w:rPr>
            <w:noProof/>
            <w:webHidden/>
          </w:rPr>
          <w:fldChar w:fldCharType="begin"/>
        </w:r>
        <w:r w:rsidRPr="002C290F">
          <w:rPr>
            <w:noProof/>
            <w:webHidden/>
          </w:rPr>
          <w:instrText xml:space="preserve"> PAGEREF _Toc200125255 \h </w:instrText>
        </w:r>
        <w:r w:rsidRPr="002C290F">
          <w:rPr>
            <w:noProof/>
            <w:webHidden/>
          </w:rPr>
        </w:r>
        <w:r w:rsidRPr="002C290F">
          <w:rPr>
            <w:noProof/>
            <w:webHidden/>
          </w:rPr>
          <w:fldChar w:fldCharType="separate"/>
        </w:r>
        <w:r w:rsidRPr="002C290F">
          <w:rPr>
            <w:noProof/>
            <w:webHidden/>
          </w:rPr>
          <w:t>40</w:t>
        </w:r>
        <w:r w:rsidRPr="002C290F">
          <w:rPr>
            <w:noProof/>
            <w:webHidden/>
          </w:rPr>
          <w:fldChar w:fldCharType="end"/>
        </w:r>
      </w:hyperlink>
    </w:p>
    <w:p w14:paraId="48C06FEC" w14:textId="088F088C"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6" w:history="1">
        <w:r w:rsidRPr="002C290F">
          <w:rPr>
            <w:rStyle w:val="Hyperlink"/>
            <w:rFonts w:ascii="Times New Roman" w:hAnsi="Times New Roman" w:cs="Times New Roman"/>
            <w:noProof/>
            <w:color w:val="auto"/>
          </w:rPr>
          <w:t>Table 7: Frequency of Loadshedding</w:t>
        </w:r>
        <w:r w:rsidRPr="002C290F">
          <w:rPr>
            <w:noProof/>
            <w:webHidden/>
          </w:rPr>
          <w:tab/>
        </w:r>
        <w:r w:rsidRPr="002C290F">
          <w:rPr>
            <w:noProof/>
            <w:webHidden/>
          </w:rPr>
          <w:fldChar w:fldCharType="begin"/>
        </w:r>
        <w:r w:rsidRPr="002C290F">
          <w:rPr>
            <w:noProof/>
            <w:webHidden/>
          </w:rPr>
          <w:instrText xml:space="preserve"> PAGEREF _Toc200125256 \h </w:instrText>
        </w:r>
        <w:r w:rsidRPr="002C290F">
          <w:rPr>
            <w:noProof/>
            <w:webHidden/>
          </w:rPr>
        </w:r>
        <w:r w:rsidRPr="002C290F">
          <w:rPr>
            <w:noProof/>
            <w:webHidden/>
          </w:rPr>
          <w:fldChar w:fldCharType="separate"/>
        </w:r>
        <w:r w:rsidRPr="002C290F">
          <w:rPr>
            <w:noProof/>
            <w:webHidden/>
          </w:rPr>
          <w:t>41</w:t>
        </w:r>
        <w:r w:rsidRPr="002C290F">
          <w:rPr>
            <w:noProof/>
            <w:webHidden/>
          </w:rPr>
          <w:fldChar w:fldCharType="end"/>
        </w:r>
      </w:hyperlink>
    </w:p>
    <w:p w14:paraId="199285C8" w14:textId="3C1F10F6"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7" w:history="1">
        <w:r w:rsidRPr="002C290F">
          <w:rPr>
            <w:rStyle w:val="Hyperlink"/>
            <w:rFonts w:ascii="Times New Roman" w:hAnsi="Times New Roman" w:cs="Times New Roman"/>
            <w:noProof/>
            <w:color w:val="auto"/>
          </w:rPr>
          <w:t>Table 8: Business Aspect Affected</w:t>
        </w:r>
        <w:r w:rsidRPr="002C290F">
          <w:rPr>
            <w:noProof/>
            <w:webHidden/>
          </w:rPr>
          <w:tab/>
        </w:r>
        <w:r w:rsidRPr="002C290F">
          <w:rPr>
            <w:noProof/>
            <w:webHidden/>
          </w:rPr>
          <w:fldChar w:fldCharType="begin"/>
        </w:r>
        <w:r w:rsidRPr="002C290F">
          <w:rPr>
            <w:noProof/>
            <w:webHidden/>
          </w:rPr>
          <w:instrText xml:space="preserve"> PAGEREF _Toc200125257 \h </w:instrText>
        </w:r>
        <w:r w:rsidRPr="002C290F">
          <w:rPr>
            <w:noProof/>
            <w:webHidden/>
          </w:rPr>
        </w:r>
        <w:r w:rsidRPr="002C290F">
          <w:rPr>
            <w:noProof/>
            <w:webHidden/>
          </w:rPr>
          <w:fldChar w:fldCharType="separate"/>
        </w:r>
        <w:r w:rsidRPr="002C290F">
          <w:rPr>
            <w:noProof/>
            <w:webHidden/>
          </w:rPr>
          <w:t>43</w:t>
        </w:r>
        <w:r w:rsidRPr="002C290F">
          <w:rPr>
            <w:noProof/>
            <w:webHidden/>
          </w:rPr>
          <w:fldChar w:fldCharType="end"/>
        </w:r>
      </w:hyperlink>
    </w:p>
    <w:p w14:paraId="2523035A" w14:textId="5E8A57AF" w:rsidR="0098352E" w:rsidRPr="002C290F" w:rsidRDefault="0098352E">
      <w:pPr>
        <w:pStyle w:val="TableofFigures"/>
        <w:tabs>
          <w:tab w:val="right" w:leader="dot" w:pos="9350"/>
        </w:tabs>
        <w:rPr>
          <w:noProof/>
          <w:kern w:val="2"/>
          <w:sz w:val="24"/>
          <w:szCs w:val="24"/>
          <w:lang w:val="en-GB" w:eastAsia="en-GB"/>
          <w14:ligatures w14:val="standardContextual"/>
        </w:rPr>
      </w:pPr>
      <w:hyperlink w:anchor="_Toc200125258" w:history="1">
        <w:r w:rsidRPr="002C290F">
          <w:rPr>
            <w:rStyle w:val="Hyperlink"/>
            <w:rFonts w:ascii="Times New Roman" w:hAnsi="Times New Roman" w:cs="Times New Roman"/>
            <w:noProof/>
            <w:color w:val="auto"/>
          </w:rPr>
          <w:t>Table 9: Load Shedding Effecte on SME Employment</w:t>
        </w:r>
        <w:r w:rsidRPr="002C290F">
          <w:rPr>
            <w:noProof/>
            <w:webHidden/>
          </w:rPr>
          <w:tab/>
        </w:r>
        <w:r w:rsidRPr="002C290F">
          <w:rPr>
            <w:noProof/>
            <w:webHidden/>
          </w:rPr>
          <w:fldChar w:fldCharType="begin"/>
        </w:r>
        <w:r w:rsidRPr="002C290F">
          <w:rPr>
            <w:noProof/>
            <w:webHidden/>
          </w:rPr>
          <w:instrText xml:space="preserve"> PAGEREF _Toc200125258 \h </w:instrText>
        </w:r>
        <w:r w:rsidRPr="002C290F">
          <w:rPr>
            <w:noProof/>
            <w:webHidden/>
          </w:rPr>
        </w:r>
        <w:r w:rsidRPr="002C290F">
          <w:rPr>
            <w:noProof/>
            <w:webHidden/>
          </w:rPr>
          <w:fldChar w:fldCharType="separate"/>
        </w:r>
        <w:r w:rsidRPr="002C290F">
          <w:rPr>
            <w:noProof/>
            <w:webHidden/>
          </w:rPr>
          <w:t>49</w:t>
        </w:r>
        <w:r w:rsidRPr="002C290F">
          <w:rPr>
            <w:noProof/>
            <w:webHidden/>
          </w:rPr>
          <w:fldChar w:fldCharType="end"/>
        </w:r>
      </w:hyperlink>
    </w:p>
    <w:p w14:paraId="5F6AA519" w14:textId="4B44684A" w:rsidR="008F70F9" w:rsidRPr="002C290F" w:rsidRDefault="00280149" w:rsidP="008F70F9">
      <w:pPr>
        <w:spacing w:line="360" w:lineRule="auto"/>
        <w:jc w:val="center"/>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fldChar w:fldCharType="end"/>
      </w:r>
    </w:p>
    <w:p w14:paraId="2C7E646E" w14:textId="07DF889C"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25888870" w14:textId="01E6FA45"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151BEAC8" w14:textId="6B0AB999"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557C88BE" w14:textId="2596C6B4"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2451AD87" w14:textId="6C7AC81E"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3D5C09F4" w14:textId="0EF6B494"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297A4A90" w14:textId="538B4403"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20BD0ECB" w14:textId="0FED4436"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1C5E8384" w14:textId="70E825C2" w:rsidR="008F70F9" w:rsidRPr="002C290F" w:rsidRDefault="008F70F9" w:rsidP="008F70F9">
      <w:pPr>
        <w:spacing w:line="360" w:lineRule="auto"/>
        <w:jc w:val="center"/>
        <w:rPr>
          <w:rFonts w:ascii="Times New Roman" w:eastAsia="Times New Roman" w:hAnsi="Times New Roman" w:cs="Times New Roman"/>
          <w:b/>
          <w:bCs/>
          <w:sz w:val="24"/>
          <w:szCs w:val="24"/>
        </w:rPr>
      </w:pPr>
    </w:p>
    <w:p w14:paraId="14FD7645" w14:textId="64B2CD43" w:rsidR="009A2BD4" w:rsidRPr="002C290F" w:rsidRDefault="009A2BD4">
      <w:pPr>
        <w:spacing w:after="0" w:line="240" w:lineRule="auto"/>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br w:type="page"/>
      </w:r>
    </w:p>
    <w:p w14:paraId="3A796DBD" w14:textId="3F8141D6" w:rsidR="00AD08F2" w:rsidRPr="002C290F" w:rsidRDefault="00AD08F2" w:rsidP="00AD08F2">
      <w:pPr>
        <w:spacing w:after="0" w:line="240" w:lineRule="auto"/>
        <w:jc w:val="center"/>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lastRenderedPageBreak/>
        <w:t>LIST OF ABBREVIATIONS</w:t>
      </w:r>
    </w:p>
    <w:p w14:paraId="3D78CDC4" w14:textId="5AA9D033" w:rsidR="00AD08F2" w:rsidRPr="002C290F" w:rsidRDefault="00AD08F2">
      <w:pPr>
        <w:spacing w:after="0" w:line="240" w:lineRule="auto"/>
        <w:rPr>
          <w:rFonts w:ascii="Times New Roman" w:eastAsia="Times New Roman" w:hAnsi="Times New Roman" w:cs="Times New Roman"/>
          <w:b/>
          <w:bCs/>
          <w:sz w:val="24"/>
          <w:szCs w:val="24"/>
        </w:rPr>
      </w:pPr>
    </w:p>
    <w:p w14:paraId="3FA52D2A" w14:textId="77777777" w:rsidR="00AD08F2" w:rsidRPr="002C290F" w:rsidRDefault="00AD08F2">
      <w:pPr>
        <w:spacing w:after="0" w:line="240" w:lineRule="auto"/>
        <w:rPr>
          <w:rFonts w:ascii="Times New Roman" w:eastAsia="Times New Roman" w:hAnsi="Times New Roman" w:cs="Times New Roman"/>
          <w:b/>
          <w:bCs/>
          <w:sz w:val="24"/>
          <w:szCs w:val="24"/>
        </w:rPr>
      </w:pPr>
    </w:p>
    <w:p w14:paraId="49E517B6"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ACET</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African Centre for Economic Transformation</w:t>
      </w:r>
    </w:p>
    <w:p w14:paraId="74CB74A9"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AEC</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African Energy Chamber</w:t>
      </w:r>
    </w:p>
    <w:p w14:paraId="3C47658A" w14:textId="3125BC70"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AfDB </w:t>
      </w:r>
      <w:r w:rsidRPr="002C290F">
        <w:rPr>
          <w:rFonts w:ascii="Times New Roman" w:eastAsia="Times New Roman" w:hAnsi="Times New Roman" w:cs="Times New Roman"/>
          <w:sz w:val="24"/>
          <w:szCs w:val="24"/>
        </w:rPr>
        <w:tab/>
        <w:t xml:space="preserve"> </w:t>
      </w:r>
      <w:r w:rsidRPr="002C290F">
        <w:rPr>
          <w:rFonts w:ascii="Times New Roman" w:eastAsia="Times New Roman" w:hAnsi="Times New Roman" w:cs="Times New Roman"/>
          <w:sz w:val="24"/>
          <w:szCs w:val="24"/>
        </w:rPr>
        <w:tab/>
        <w:t>African Development Bank</w:t>
      </w:r>
    </w:p>
    <w:p w14:paraId="1A0F3993"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CSIR</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Council for Scientific and Industrial Research</w:t>
      </w:r>
    </w:p>
    <w:p w14:paraId="55207918"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ECA</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Economic Commission for Africa</w:t>
      </w:r>
    </w:p>
    <w:p w14:paraId="59D26C80"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ECA</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Economic Commission for Africa</w:t>
      </w:r>
    </w:p>
    <w:p w14:paraId="78996215"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ERB</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Energy Regulation Board</w:t>
      </w:r>
    </w:p>
    <w:p w14:paraId="2F54BBF0" w14:textId="0FBAE46A"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IEA</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International Energy Agency</w:t>
      </w:r>
    </w:p>
    <w:p w14:paraId="60BAA6D9" w14:textId="0FD9742D"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ILO</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 xml:space="preserve">International </w:t>
      </w:r>
      <w:proofErr w:type="spellStart"/>
      <w:r w:rsidRPr="002C290F">
        <w:rPr>
          <w:rFonts w:ascii="Times New Roman" w:eastAsia="Times New Roman" w:hAnsi="Times New Roman" w:cs="Times New Roman"/>
          <w:sz w:val="24"/>
          <w:szCs w:val="24"/>
        </w:rPr>
        <w:t>Labour</w:t>
      </w:r>
      <w:proofErr w:type="spellEnd"/>
      <w:r w:rsidRPr="002C290F">
        <w:rPr>
          <w:rFonts w:ascii="Times New Roman" w:eastAsia="Times New Roman" w:hAnsi="Times New Roman" w:cs="Times New Roman"/>
          <w:sz w:val="24"/>
          <w:szCs w:val="24"/>
        </w:rPr>
        <w:t xml:space="preserve"> Organization</w:t>
      </w:r>
    </w:p>
    <w:p w14:paraId="739FC9AA"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ISAS</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Institute of Southern African Studies</w:t>
      </w:r>
    </w:p>
    <w:p w14:paraId="5408821B"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ISS</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Institute for Security Studies</w:t>
      </w:r>
    </w:p>
    <w:p w14:paraId="65742FAE" w14:textId="244AA8A2"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KPMG - </w:t>
      </w:r>
      <w:r w:rsidRPr="002C290F">
        <w:rPr>
          <w:rFonts w:ascii="Times New Roman" w:eastAsia="Times New Roman" w:hAnsi="Times New Roman" w:cs="Times New Roman"/>
          <w:sz w:val="24"/>
          <w:szCs w:val="24"/>
        </w:rPr>
        <w:tab/>
      </w:r>
      <w:proofErr w:type="spellStart"/>
      <w:r w:rsidRPr="002C290F">
        <w:rPr>
          <w:rFonts w:ascii="Times New Roman" w:eastAsia="Times New Roman" w:hAnsi="Times New Roman" w:cs="Times New Roman"/>
          <w:sz w:val="24"/>
          <w:szCs w:val="24"/>
        </w:rPr>
        <w:t>Klynveld</w:t>
      </w:r>
      <w:proofErr w:type="spellEnd"/>
      <w:r w:rsidRPr="002C290F">
        <w:rPr>
          <w:rFonts w:ascii="Times New Roman" w:eastAsia="Times New Roman" w:hAnsi="Times New Roman" w:cs="Times New Roman"/>
          <w:sz w:val="24"/>
          <w:szCs w:val="24"/>
        </w:rPr>
        <w:t xml:space="preserve"> Peat Marwick Goerdeler</w:t>
      </w:r>
    </w:p>
    <w:p w14:paraId="3556194D"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OECD</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r>
      <w:proofErr w:type="spellStart"/>
      <w:r w:rsidRPr="002C290F">
        <w:rPr>
          <w:rFonts w:ascii="Times New Roman" w:eastAsia="Times New Roman" w:hAnsi="Times New Roman" w:cs="Times New Roman"/>
          <w:sz w:val="24"/>
          <w:szCs w:val="24"/>
        </w:rPr>
        <w:t>Organisation</w:t>
      </w:r>
      <w:proofErr w:type="spellEnd"/>
      <w:r w:rsidRPr="002C290F">
        <w:rPr>
          <w:rFonts w:ascii="Times New Roman" w:eastAsia="Times New Roman" w:hAnsi="Times New Roman" w:cs="Times New Roman"/>
          <w:sz w:val="24"/>
          <w:szCs w:val="24"/>
        </w:rPr>
        <w:t xml:space="preserve"> for Economic Co-operation and Development</w:t>
      </w:r>
    </w:p>
    <w:p w14:paraId="431578D0"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RBV</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Resource-Based View</w:t>
      </w:r>
    </w:p>
    <w:p w14:paraId="29C8953C"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SADC</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Southern African Development Community</w:t>
      </w:r>
    </w:p>
    <w:p w14:paraId="0F11F831"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SARN</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Southern African Research Network</w:t>
      </w:r>
    </w:p>
    <w:p w14:paraId="3F6B17AA" w14:textId="5F3410DD"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SME</w:t>
      </w:r>
      <w:r w:rsidRPr="002C290F">
        <w:rPr>
          <w:rFonts w:ascii="Times New Roman" w:eastAsia="Times New Roman" w:hAnsi="Times New Roman" w:cs="Times New Roman"/>
          <w:sz w:val="24"/>
          <w:szCs w:val="24"/>
        </w:rPr>
        <w:tab/>
      </w:r>
      <w:r w:rsidRPr="002C290F">
        <w:rPr>
          <w:rFonts w:ascii="Times New Roman" w:eastAsia="Times New Roman" w:hAnsi="Times New Roman" w:cs="Times New Roman"/>
          <w:sz w:val="24"/>
          <w:szCs w:val="24"/>
        </w:rPr>
        <w:tab/>
        <w:t>Small and Medium Entreprises</w:t>
      </w:r>
    </w:p>
    <w:p w14:paraId="0A77A084" w14:textId="77777777" w:rsidR="00DA3FAB" w:rsidRPr="002C290F" w:rsidRDefault="00DA3FAB" w:rsidP="00DA3FAB">
      <w:pPr>
        <w:spacing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UNECA</w:t>
      </w:r>
      <w:r w:rsidRPr="002C290F">
        <w:rPr>
          <w:rFonts w:ascii="Times New Roman" w:eastAsia="Times New Roman" w:hAnsi="Times New Roman" w:cs="Times New Roman"/>
          <w:sz w:val="24"/>
          <w:szCs w:val="24"/>
        </w:rPr>
        <w:tab/>
        <w:t>United Nations Economic Commission for Africa</w:t>
      </w:r>
    </w:p>
    <w:p w14:paraId="2A558D92" w14:textId="77777777" w:rsidR="00DA3FAB" w:rsidRPr="002C290F" w:rsidRDefault="00DA3FAB" w:rsidP="00DA3FAB">
      <w:pPr>
        <w:spacing w:after="0" w:line="360" w:lineRule="auto"/>
        <w:rPr>
          <w:rFonts w:ascii="Times New Roman" w:eastAsia="Times New Roman" w:hAnsi="Times New Roman" w:cs="Times New Roman"/>
          <w:b/>
          <w:bCs/>
          <w:sz w:val="24"/>
          <w:szCs w:val="24"/>
        </w:rPr>
      </w:pPr>
      <w:r w:rsidRPr="002C290F">
        <w:rPr>
          <w:rFonts w:ascii="Times New Roman" w:eastAsia="Times New Roman" w:hAnsi="Times New Roman" w:cs="Times New Roman"/>
          <w:sz w:val="24"/>
          <w:szCs w:val="24"/>
        </w:rPr>
        <w:t xml:space="preserve">ZESCO </w:t>
      </w:r>
      <w:r w:rsidRPr="002C290F">
        <w:rPr>
          <w:rFonts w:ascii="Times New Roman" w:eastAsia="Times New Roman" w:hAnsi="Times New Roman" w:cs="Times New Roman"/>
          <w:sz w:val="24"/>
          <w:szCs w:val="24"/>
        </w:rPr>
        <w:tab/>
        <w:t>Zambia Electricity Supply Corporation Limited</w:t>
      </w:r>
    </w:p>
    <w:p w14:paraId="02BB553B" w14:textId="67C16EC1" w:rsidR="00AD08F2" w:rsidRPr="002C290F" w:rsidRDefault="00AD08F2">
      <w:pPr>
        <w:spacing w:after="0" w:line="240" w:lineRule="auto"/>
        <w:rPr>
          <w:rFonts w:ascii="Times New Roman" w:eastAsia="Times New Roman" w:hAnsi="Times New Roman" w:cs="Times New Roman"/>
          <w:b/>
          <w:bCs/>
          <w:sz w:val="24"/>
          <w:szCs w:val="24"/>
        </w:rPr>
      </w:pPr>
    </w:p>
    <w:p w14:paraId="02C2D669" w14:textId="77777777" w:rsidR="00AD08F2" w:rsidRPr="002C290F" w:rsidRDefault="00AD08F2">
      <w:pPr>
        <w:spacing w:after="0" w:line="240" w:lineRule="auto"/>
        <w:rPr>
          <w:rFonts w:ascii="Times New Roman" w:eastAsia="Times New Roman" w:hAnsi="Times New Roman" w:cs="Times New Roman"/>
          <w:b/>
          <w:bCs/>
          <w:sz w:val="24"/>
          <w:szCs w:val="24"/>
        </w:rPr>
      </w:pPr>
    </w:p>
    <w:p w14:paraId="7780CFDF" w14:textId="77777777" w:rsidR="00AD08F2" w:rsidRPr="002C290F" w:rsidRDefault="00AD08F2">
      <w:pPr>
        <w:spacing w:after="0" w:line="240" w:lineRule="auto"/>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br w:type="page"/>
      </w:r>
    </w:p>
    <w:p w14:paraId="45053B1B" w14:textId="4BA80870" w:rsidR="008F70F9" w:rsidRPr="002C290F" w:rsidRDefault="008F70F9" w:rsidP="008F70F9">
      <w:pPr>
        <w:spacing w:line="360" w:lineRule="auto"/>
        <w:jc w:val="center"/>
        <w:rPr>
          <w:rFonts w:ascii="Times New Roman" w:eastAsiaTheme="majorEastAsia" w:hAnsi="Times New Roman" w:cs="Times New Roman"/>
          <w:b/>
          <w:bCs/>
          <w:kern w:val="2"/>
          <w:sz w:val="24"/>
          <w:szCs w:val="24"/>
          <w14:ligatures w14:val="standardContextual"/>
        </w:rPr>
      </w:pPr>
      <w:r w:rsidRPr="002C290F">
        <w:rPr>
          <w:rFonts w:ascii="Times New Roman" w:eastAsiaTheme="majorEastAsia" w:hAnsi="Times New Roman" w:cs="Times New Roman"/>
          <w:b/>
          <w:bCs/>
          <w:kern w:val="2"/>
          <w:sz w:val="24"/>
          <w:szCs w:val="24"/>
          <w14:ligatures w14:val="standardContextual"/>
        </w:rPr>
        <w:lastRenderedPageBreak/>
        <w:t>ABSTRACT</w:t>
      </w:r>
    </w:p>
    <w:p w14:paraId="0D2479EA" w14:textId="77777777" w:rsidR="00DB3917" w:rsidRPr="002C290F" w:rsidRDefault="00E74745" w:rsidP="00DB3917">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bCs/>
          <w:sz w:val="24"/>
          <w:szCs w:val="24"/>
        </w:rPr>
        <w:t>Background:</w:t>
      </w:r>
      <w:r w:rsidRPr="002C290F">
        <w:rPr>
          <w:rFonts w:ascii="Times New Roman" w:eastAsia="Times New Roman" w:hAnsi="Times New Roman" w:cs="Times New Roman"/>
          <w:sz w:val="24"/>
          <w:szCs w:val="24"/>
        </w:rPr>
        <w:t xml:space="preserve"> </w:t>
      </w:r>
      <w:r w:rsidR="00DB3917" w:rsidRPr="002C290F">
        <w:rPr>
          <w:rFonts w:ascii="Times New Roman" w:eastAsia="Times New Roman" w:hAnsi="Times New Roman" w:cs="Times New Roman"/>
          <w:sz w:val="24"/>
          <w:szCs w:val="24"/>
        </w:rPr>
        <w:t xml:space="preserve">In Zambia, the phenomenon of load shedding was pervasive and profoundly affected the business landscape, particularly for SMEs in urban and peri-urban areas such as </w:t>
      </w:r>
      <w:proofErr w:type="spellStart"/>
      <w:r w:rsidR="00DB3917" w:rsidRPr="002C290F">
        <w:rPr>
          <w:rFonts w:ascii="Times New Roman" w:eastAsia="Times New Roman" w:hAnsi="Times New Roman" w:cs="Times New Roman"/>
          <w:sz w:val="24"/>
          <w:szCs w:val="24"/>
        </w:rPr>
        <w:t>Kalingalinga</w:t>
      </w:r>
      <w:proofErr w:type="spellEnd"/>
      <w:r w:rsidR="00DB3917" w:rsidRPr="002C290F">
        <w:rPr>
          <w:rFonts w:ascii="Times New Roman" w:eastAsia="Times New Roman" w:hAnsi="Times New Roman" w:cs="Times New Roman"/>
          <w:sz w:val="24"/>
          <w:szCs w:val="24"/>
        </w:rPr>
        <w:t xml:space="preserve"> and Ibex Hill. These areas, which experienced substantial growth in SME activities due to urbanization and economic policies that favored entrepreneurship, were severely impacted by the irregular power supply. The frequented power outages disrupted production, reduced operational hours, and increased the costs of doing business due to the need for alternative power sources (Ackah-Baidoo, 2016).</w:t>
      </w:r>
    </w:p>
    <w:p w14:paraId="77E55780" w14:textId="0B1801DE" w:rsidR="00E74745" w:rsidRPr="002C290F" w:rsidRDefault="00E74745" w:rsidP="00DB3917">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bCs/>
          <w:sz w:val="24"/>
          <w:szCs w:val="24"/>
        </w:rPr>
        <w:t>Objectives</w:t>
      </w:r>
      <w:r w:rsidRPr="002C290F">
        <w:rPr>
          <w:rFonts w:ascii="Times New Roman" w:eastAsia="Times New Roman" w:hAnsi="Times New Roman" w:cs="Times New Roman"/>
          <w:sz w:val="24"/>
          <w:szCs w:val="24"/>
        </w:rPr>
        <w:t xml:space="preserve">: </w:t>
      </w:r>
      <w:r w:rsidR="00DB3917" w:rsidRPr="002C290F">
        <w:rPr>
          <w:rFonts w:ascii="Times New Roman" w:eastAsia="Times New Roman" w:hAnsi="Times New Roman" w:cs="Times New Roman"/>
          <w:sz w:val="24"/>
          <w:szCs w:val="24"/>
        </w:rPr>
        <w:t xml:space="preserve">The main objective of the research was to analyze the economic effects of load shedding on Small and Medium Enterprises (SMEs) in </w:t>
      </w:r>
      <w:proofErr w:type="spellStart"/>
      <w:r w:rsidR="00DB3917" w:rsidRPr="002C290F">
        <w:rPr>
          <w:rFonts w:ascii="Times New Roman" w:eastAsia="Times New Roman" w:hAnsi="Times New Roman" w:cs="Times New Roman"/>
          <w:sz w:val="24"/>
          <w:szCs w:val="24"/>
        </w:rPr>
        <w:t>Kalingalinga</w:t>
      </w:r>
      <w:proofErr w:type="spellEnd"/>
      <w:r w:rsidR="00DB3917" w:rsidRPr="002C290F">
        <w:rPr>
          <w:rFonts w:ascii="Times New Roman" w:eastAsia="Times New Roman" w:hAnsi="Times New Roman" w:cs="Times New Roman"/>
          <w:sz w:val="24"/>
          <w:szCs w:val="24"/>
        </w:rPr>
        <w:t xml:space="preserve"> and Ibex Hill. This objective was focused on understanding how frequent power outages affect business operations, profitability, and overall sustainability.</w:t>
      </w:r>
    </w:p>
    <w:p w14:paraId="26C5DB38" w14:textId="2B68685C" w:rsidR="0092781B" w:rsidRPr="002C290F" w:rsidRDefault="00E74745" w:rsidP="00DB3917">
      <w:pPr>
        <w:spacing w:line="360" w:lineRule="auto"/>
        <w:jc w:val="both"/>
        <w:rPr>
          <w:rFonts w:ascii="Times New Roman" w:eastAsia="Times New Roman" w:hAnsi="Times New Roman" w:cs="Times New Roman"/>
          <w:sz w:val="24"/>
          <w:szCs w:val="24"/>
          <w:highlight w:val="yellow"/>
        </w:rPr>
      </w:pPr>
      <w:r w:rsidRPr="002C290F">
        <w:rPr>
          <w:rFonts w:ascii="Times New Roman" w:eastAsia="Times New Roman" w:hAnsi="Times New Roman" w:cs="Times New Roman"/>
          <w:b/>
          <w:bCs/>
          <w:sz w:val="24"/>
          <w:szCs w:val="24"/>
        </w:rPr>
        <w:t>Methods:</w:t>
      </w:r>
      <w:r w:rsidRPr="002C290F">
        <w:rPr>
          <w:rFonts w:ascii="Times New Roman" w:eastAsia="Times New Roman" w:hAnsi="Times New Roman" w:cs="Times New Roman"/>
          <w:sz w:val="24"/>
          <w:szCs w:val="24"/>
        </w:rPr>
        <w:t xml:space="preserve"> A </w:t>
      </w:r>
      <w:r w:rsidR="00DB3917" w:rsidRPr="002C290F">
        <w:rPr>
          <w:rFonts w:ascii="Times New Roman" w:eastAsia="Times New Roman" w:hAnsi="Times New Roman" w:cs="Times New Roman"/>
          <w:sz w:val="24"/>
          <w:szCs w:val="24"/>
        </w:rPr>
        <w:t xml:space="preserve">quantitative approach </w:t>
      </w:r>
      <w:r w:rsidRPr="002C290F">
        <w:rPr>
          <w:rFonts w:ascii="Times New Roman" w:eastAsia="Times New Roman" w:hAnsi="Times New Roman" w:cs="Times New Roman"/>
          <w:sz w:val="24"/>
          <w:szCs w:val="24"/>
        </w:rPr>
        <w:t>was employed</w:t>
      </w:r>
      <w:r w:rsidR="00DB3917" w:rsidRPr="002C290F">
        <w:rPr>
          <w:rFonts w:ascii="Times New Roman" w:eastAsia="Times New Roman" w:hAnsi="Times New Roman" w:cs="Times New Roman"/>
          <w:sz w:val="24"/>
          <w:szCs w:val="24"/>
        </w:rPr>
        <w:t xml:space="preserve"> to fully comprehend the economic effect of</w:t>
      </w:r>
      <w:r w:rsidR="00327C04" w:rsidRPr="002C290F">
        <w:rPr>
          <w:rFonts w:ascii="Times New Roman" w:eastAsia="Times New Roman" w:hAnsi="Times New Roman" w:cs="Times New Roman"/>
          <w:sz w:val="24"/>
          <w:szCs w:val="24"/>
        </w:rPr>
        <w:t xml:space="preserve"> loadshedding on SMEs. The study sample consisted of 50 SMEs in Ibex and </w:t>
      </w:r>
      <w:proofErr w:type="spellStart"/>
      <w:r w:rsidR="00327C04" w:rsidRPr="002C290F">
        <w:rPr>
          <w:rFonts w:ascii="Times New Roman" w:eastAsia="Times New Roman" w:hAnsi="Times New Roman" w:cs="Times New Roman"/>
          <w:sz w:val="24"/>
          <w:szCs w:val="24"/>
        </w:rPr>
        <w:t>Kalingalinga</w:t>
      </w:r>
      <w:proofErr w:type="spellEnd"/>
      <w:r w:rsidR="00327C04" w:rsidRPr="002C290F">
        <w:rPr>
          <w:rFonts w:ascii="Times New Roman" w:eastAsia="Times New Roman" w:hAnsi="Times New Roman" w:cs="Times New Roman"/>
          <w:sz w:val="24"/>
          <w:szCs w:val="24"/>
        </w:rPr>
        <w:t xml:space="preserve">. The data was collected using a well-structured questionnaire addressing the research questions of the study. The collected data was coded </w:t>
      </w:r>
      <w:r w:rsidR="00ED7DEF" w:rsidRPr="002C290F">
        <w:rPr>
          <w:rFonts w:ascii="Times New Roman" w:eastAsia="Times New Roman" w:hAnsi="Times New Roman" w:cs="Times New Roman"/>
          <w:sz w:val="24"/>
          <w:szCs w:val="24"/>
        </w:rPr>
        <w:t xml:space="preserve">and partially analyzed </w:t>
      </w:r>
      <w:r w:rsidR="004C7CBF" w:rsidRPr="002C290F">
        <w:rPr>
          <w:rFonts w:ascii="Times New Roman" w:eastAsia="Times New Roman" w:hAnsi="Times New Roman" w:cs="Times New Roman"/>
          <w:sz w:val="24"/>
          <w:szCs w:val="24"/>
        </w:rPr>
        <w:t xml:space="preserve">in </w:t>
      </w:r>
      <w:r w:rsidR="00ED7DEF" w:rsidRPr="002C290F">
        <w:rPr>
          <w:rFonts w:ascii="Times New Roman" w:eastAsia="Times New Roman" w:hAnsi="Times New Roman" w:cs="Times New Roman"/>
          <w:sz w:val="24"/>
          <w:szCs w:val="24"/>
        </w:rPr>
        <w:t xml:space="preserve">SPSS </w:t>
      </w:r>
      <w:r w:rsidR="00327C04" w:rsidRPr="002C290F">
        <w:rPr>
          <w:rFonts w:ascii="Times New Roman" w:eastAsia="Times New Roman" w:hAnsi="Times New Roman" w:cs="Times New Roman"/>
          <w:sz w:val="24"/>
          <w:szCs w:val="24"/>
        </w:rPr>
        <w:t>and</w:t>
      </w:r>
      <w:r w:rsidR="00ED7DEF" w:rsidRPr="002C290F">
        <w:rPr>
          <w:rFonts w:ascii="Times New Roman" w:eastAsia="Times New Roman" w:hAnsi="Times New Roman" w:cs="Times New Roman"/>
          <w:sz w:val="24"/>
          <w:szCs w:val="24"/>
        </w:rPr>
        <w:t xml:space="preserve"> the regression</w:t>
      </w:r>
      <w:r w:rsidR="00327C04" w:rsidRPr="002C290F">
        <w:rPr>
          <w:rFonts w:ascii="Times New Roman" w:eastAsia="Times New Roman" w:hAnsi="Times New Roman" w:cs="Times New Roman"/>
          <w:sz w:val="24"/>
          <w:szCs w:val="24"/>
        </w:rPr>
        <w:t xml:space="preserve"> analys</w:t>
      </w:r>
      <w:r w:rsidR="00ED7DEF" w:rsidRPr="002C290F">
        <w:rPr>
          <w:rFonts w:ascii="Times New Roman" w:eastAsia="Times New Roman" w:hAnsi="Times New Roman" w:cs="Times New Roman"/>
          <w:sz w:val="24"/>
          <w:szCs w:val="24"/>
        </w:rPr>
        <w:t>is was done using STATA</w:t>
      </w:r>
      <w:r w:rsidR="00327C04" w:rsidRPr="002C290F">
        <w:rPr>
          <w:rFonts w:ascii="Times New Roman" w:eastAsia="Times New Roman" w:hAnsi="Times New Roman" w:cs="Times New Roman"/>
          <w:sz w:val="24"/>
          <w:szCs w:val="24"/>
        </w:rPr>
        <w:t xml:space="preserve">. Purposive data sampling was adopted to </w:t>
      </w:r>
      <w:r w:rsidR="0092781B" w:rsidRPr="002C290F">
        <w:rPr>
          <w:rFonts w:ascii="Times New Roman" w:eastAsia="Times New Roman" w:hAnsi="Times New Roman" w:cs="Times New Roman"/>
          <w:sz w:val="24"/>
          <w:szCs w:val="24"/>
        </w:rPr>
        <w:t xml:space="preserve">correctly capture </w:t>
      </w:r>
      <w:r w:rsidR="00327C04" w:rsidRPr="002C290F">
        <w:rPr>
          <w:rFonts w:ascii="Times New Roman" w:eastAsia="Times New Roman" w:hAnsi="Times New Roman" w:cs="Times New Roman"/>
          <w:sz w:val="24"/>
          <w:szCs w:val="24"/>
        </w:rPr>
        <w:t>SME’s that</w:t>
      </w:r>
      <w:r w:rsidR="0092781B" w:rsidRPr="002C290F">
        <w:rPr>
          <w:rFonts w:ascii="Times New Roman" w:eastAsia="Times New Roman" w:hAnsi="Times New Roman" w:cs="Times New Roman"/>
          <w:sz w:val="24"/>
          <w:szCs w:val="24"/>
        </w:rPr>
        <w:t xml:space="preserve"> were within the study’s parameters.</w:t>
      </w:r>
    </w:p>
    <w:p w14:paraId="1949781B" w14:textId="4C2ADFEA" w:rsidR="00E74745" w:rsidRPr="002C290F" w:rsidRDefault="00E74745" w:rsidP="00D23A66">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bCs/>
          <w:sz w:val="24"/>
          <w:szCs w:val="24"/>
        </w:rPr>
        <w:t>Results</w:t>
      </w:r>
      <w:r w:rsidR="00CE0F67" w:rsidRPr="002C290F">
        <w:rPr>
          <w:rFonts w:ascii="Times New Roman" w:eastAsia="Times New Roman" w:hAnsi="Times New Roman" w:cs="Times New Roman"/>
          <w:b/>
          <w:bCs/>
          <w:sz w:val="24"/>
          <w:szCs w:val="24"/>
        </w:rPr>
        <w:t>:</w:t>
      </w:r>
      <w:r w:rsidR="00CE0F67" w:rsidRPr="002C290F">
        <w:rPr>
          <w:rFonts w:ascii="Times New Roman" w:eastAsia="Times New Roman" w:hAnsi="Times New Roman" w:cs="Times New Roman"/>
          <w:sz w:val="24"/>
          <w:szCs w:val="24"/>
        </w:rPr>
        <w:t xml:space="preserve"> The</w:t>
      </w:r>
      <w:r w:rsidR="00D23A66" w:rsidRPr="002C290F">
        <w:rPr>
          <w:rFonts w:ascii="Times New Roman" w:eastAsia="Times New Roman" w:hAnsi="Times New Roman" w:cs="Times New Roman"/>
          <w:sz w:val="24"/>
          <w:szCs w:val="24"/>
        </w:rPr>
        <w:t xml:space="preserve"> Findings revealed that 62% of SMEs reported significant operational disruptions, with 90% experiencing reduced capacity due to power outages. Increased operational costs (56%) and revenue losses—with 74% of SMEs reporting reduced sales—were key financial consequences. SMEs adopted alternative power solutions, with 43% investing in solar energy and 30% using generators, yet 78% found these strategies only moderately effective. Employment was also affected, as 66% of SMEs had to reduce staff due to operational challenges. </w:t>
      </w:r>
      <w:r w:rsidR="004C4E50" w:rsidRPr="002C290F">
        <w:rPr>
          <w:rFonts w:ascii="Times New Roman" w:eastAsia="Times New Roman" w:hAnsi="Times New Roman" w:cs="Times New Roman"/>
          <w:sz w:val="24"/>
          <w:szCs w:val="24"/>
        </w:rPr>
        <w:t xml:space="preserve"> Further, the variables used in the SUR model were all significant</w:t>
      </w:r>
      <w:r w:rsidR="00146483" w:rsidRPr="002C290F">
        <w:rPr>
          <w:rFonts w:ascii="Times New Roman" w:eastAsia="Times New Roman" w:hAnsi="Times New Roman" w:cs="Times New Roman"/>
          <w:sz w:val="24"/>
          <w:szCs w:val="24"/>
        </w:rPr>
        <w:t xml:space="preserve"> and reflected the outlined outcome</w:t>
      </w:r>
      <w:r w:rsidR="004C4E50" w:rsidRPr="002C290F">
        <w:rPr>
          <w:rFonts w:ascii="Times New Roman" w:eastAsia="Times New Roman" w:hAnsi="Times New Roman" w:cs="Times New Roman"/>
          <w:sz w:val="24"/>
          <w:szCs w:val="24"/>
        </w:rPr>
        <w:t xml:space="preserve">. </w:t>
      </w:r>
    </w:p>
    <w:p w14:paraId="01CE9739" w14:textId="6EA0C548" w:rsidR="008F70F9" w:rsidRPr="002C290F" w:rsidRDefault="00CA0C14" w:rsidP="00280149">
      <w:pPr>
        <w:spacing w:line="360" w:lineRule="auto"/>
        <w:jc w:val="both"/>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t>Recommendation</w:t>
      </w:r>
      <w:r w:rsidR="00E74745" w:rsidRPr="002C290F">
        <w:rPr>
          <w:rFonts w:ascii="Times New Roman" w:eastAsia="Times New Roman" w:hAnsi="Times New Roman" w:cs="Times New Roman"/>
          <w:b/>
          <w:bCs/>
          <w:sz w:val="24"/>
          <w:szCs w:val="24"/>
        </w:rPr>
        <w:t>:</w:t>
      </w:r>
      <w:r w:rsidR="00E74745" w:rsidRPr="002C290F">
        <w:rPr>
          <w:rFonts w:ascii="Times New Roman" w:eastAsia="Times New Roman" w:hAnsi="Times New Roman" w:cs="Times New Roman"/>
          <w:sz w:val="24"/>
          <w:szCs w:val="24"/>
        </w:rPr>
        <w:t xml:space="preserve"> </w:t>
      </w:r>
      <w:r w:rsidRPr="002C290F">
        <w:rPr>
          <w:rFonts w:ascii="Times New Roman" w:eastAsia="Times New Roman" w:hAnsi="Times New Roman" w:cs="Times New Roman"/>
          <w:sz w:val="24"/>
          <w:szCs w:val="24"/>
        </w:rPr>
        <w:t>The study recommends increased adoption of renewable energy, government incentives for SMEs, operational adjustments, financial planning, and workforce adaptation strategies to mitigate the impact of load shedding on small businesses.</w:t>
      </w:r>
    </w:p>
    <w:p w14:paraId="7F2AD5A0" w14:textId="77777777" w:rsidR="005E4CB7" w:rsidRPr="002C290F" w:rsidRDefault="005E4CB7" w:rsidP="008F70F9">
      <w:pPr>
        <w:spacing w:line="360" w:lineRule="auto"/>
        <w:jc w:val="center"/>
        <w:rPr>
          <w:rFonts w:ascii="Times New Roman" w:eastAsia="Times New Roman" w:hAnsi="Times New Roman" w:cs="Times New Roman"/>
          <w:b/>
          <w:bCs/>
          <w:sz w:val="24"/>
          <w:szCs w:val="24"/>
        </w:rPr>
        <w:sectPr w:rsidR="005E4CB7" w:rsidRPr="002C290F" w:rsidSect="005E4CB7">
          <w:footerReference w:type="default" r:id="rId21"/>
          <w:pgSz w:w="12240" w:h="15840"/>
          <w:pgMar w:top="1440" w:right="1440" w:bottom="1440" w:left="1440" w:header="720" w:footer="720" w:gutter="0"/>
          <w:pgNumType w:fmt="lowerRoman"/>
          <w:cols w:space="720"/>
          <w:titlePg/>
          <w:docGrid w:linePitch="360"/>
        </w:sectPr>
      </w:pPr>
    </w:p>
    <w:p w14:paraId="6C99FE6B" w14:textId="1817F681" w:rsidR="008E0542" w:rsidRPr="002C290F" w:rsidRDefault="009A2BD4" w:rsidP="003B6140">
      <w:pPr>
        <w:pStyle w:val="Heading1"/>
        <w:numPr>
          <w:ilvl w:val="0"/>
          <w:numId w:val="0"/>
        </w:numPr>
        <w:spacing w:line="360" w:lineRule="auto"/>
        <w:ind w:left="720" w:hanging="360"/>
        <w:rPr>
          <w:rFonts w:cs="Times New Roman"/>
          <w:szCs w:val="24"/>
        </w:rPr>
      </w:pPr>
      <w:bookmarkStart w:id="9" w:name="_Toc200124994"/>
      <w:r w:rsidRPr="002C290F">
        <w:rPr>
          <w:rFonts w:cs="Times New Roman"/>
          <w:szCs w:val="24"/>
        </w:rPr>
        <w:lastRenderedPageBreak/>
        <w:t>CHAPTER ONE</w:t>
      </w:r>
      <w:bookmarkEnd w:id="9"/>
    </w:p>
    <w:p w14:paraId="6AC25298" w14:textId="77777777" w:rsidR="008E0542" w:rsidRPr="002C290F" w:rsidRDefault="008926A5" w:rsidP="009A2BD4">
      <w:pPr>
        <w:pStyle w:val="Heading2"/>
        <w:numPr>
          <w:ilvl w:val="1"/>
          <w:numId w:val="12"/>
        </w:numPr>
        <w:ind w:left="284"/>
        <w:rPr>
          <w:rFonts w:cs="Times New Roman"/>
          <w:b/>
          <w:bCs/>
          <w:szCs w:val="24"/>
        </w:rPr>
      </w:pPr>
      <w:bookmarkStart w:id="10" w:name="_Toc200124995"/>
      <w:r w:rsidRPr="002C290F">
        <w:rPr>
          <w:rFonts w:cs="Times New Roman"/>
          <w:b/>
          <w:bCs/>
          <w:szCs w:val="24"/>
        </w:rPr>
        <w:t>Introduction</w:t>
      </w:r>
      <w:bookmarkEnd w:id="10"/>
    </w:p>
    <w:p w14:paraId="3BE777A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Electricity is a critical resource for the operation and growth of Small and Medium Enterprises (SMEs), which were pivotal in driving economic development in developing countries. SMEs contributed significantly to employment and were vital in the promotion of local and economic diversification, and innovation (Aryeetey, 2001). However, the frequented electricity disruptions, known as load shedding, became a common challenge that undermined the potential growth and sustainability of these businesses.</w:t>
      </w:r>
    </w:p>
    <w:p w14:paraId="39E5DA6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Zambia, the phenomenon of load shedding was pervasive and profoundly affected the business landscape, particularly for SMEs in urban and peri-urban areas such as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These areas, which experienced substantial growth in SME activities due to urbanization and economic policies that favored entrepreneurship, were severely impacted by the irregular power supply. The frequented power outages disrupted production, reduced operational hours, and increased the costs of doing business due to the need for alternative power sources (Ackah-Baidoo, 2016).</w:t>
      </w:r>
    </w:p>
    <w:p w14:paraId="41F82C48" w14:textId="237D0D0E"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research primarily focused on analyzing the economic effects of load shedding on SMEs </w:t>
      </w:r>
      <w:proofErr w:type="gramStart"/>
      <w:r w:rsidRPr="002C290F">
        <w:rPr>
          <w:rFonts w:ascii="Times New Roman" w:eastAsia="Times New Roman" w:hAnsi="Times New Roman" w:cs="Times New Roman"/>
          <w:sz w:val="24"/>
          <w:szCs w:val="24"/>
        </w:rPr>
        <w:t xml:space="preserve">using  </w:t>
      </w:r>
      <w:proofErr w:type="spellStart"/>
      <w:r w:rsidRPr="002C290F">
        <w:rPr>
          <w:rFonts w:ascii="Times New Roman" w:eastAsia="Times New Roman" w:hAnsi="Times New Roman" w:cs="Times New Roman"/>
          <w:sz w:val="24"/>
          <w:szCs w:val="24"/>
        </w:rPr>
        <w:t>Kalingalinga</w:t>
      </w:r>
      <w:proofErr w:type="spellEnd"/>
      <w:proofErr w:type="gramEnd"/>
      <w:r w:rsidRPr="002C290F">
        <w:rPr>
          <w:rFonts w:ascii="Times New Roman" w:eastAsia="Times New Roman" w:hAnsi="Times New Roman" w:cs="Times New Roman"/>
          <w:sz w:val="24"/>
          <w:szCs w:val="24"/>
        </w:rPr>
        <w:t xml:space="preserve"> and Ibex Hill as case study. This examination was crucial as it highlighted the broader implications of power reliability on the economic stability and growth prospects of Zambia. Understanding the impacted will help in crafting more robust economic policies and energy management strategies to support the resilience and growth of SMEs. Moreover, since load shedding was a common issue across many African countries, this research had regional relevance, offering insights that may be applicable in similar contexts throughout the continent (Ackah-Baidoo, 2016).</w:t>
      </w:r>
    </w:p>
    <w:p w14:paraId="5B86FE2C" w14:textId="77777777" w:rsidR="008E0542" w:rsidRPr="002C290F" w:rsidRDefault="008926A5" w:rsidP="009A2BD4">
      <w:pPr>
        <w:pStyle w:val="Heading2"/>
        <w:numPr>
          <w:ilvl w:val="1"/>
          <w:numId w:val="12"/>
        </w:numPr>
        <w:ind w:left="426"/>
        <w:rPr>
          <w:rFonts w:cs="Times New Roman"/>
          <w:b/>
          <w:bCs/>
          <w:szCs w:val="24"/>
        </w:rPr>
      </w:pPr>
      <w:bookmarkStart w:id="11" w:name="_Toc200124996"/>
      <w:r w:rsidRPr="002C290F">
        <w:rPr>
          <w:rFonts w:cs="Times New Roman"/>
          <w:b/>
          <w:bCs/>
          <w:szCs w:val="24"/>
        </w:rPr>
        <w:t>Background</w:t>
      </w:r>
      <w:bookmarkEnd w:id="11"/>
    </w:p>
    <w:p w14:paraId="64D1C6A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continuous supply of electricity is foundational to economic activity and business growth. In regions like sub-Saharan Africa, where many countries faced severe infrastructural deficits, the reliability of electricity supply was a critical determinant of economic performance. For Small and Medium Enterprises (SMEs), which formed the bulk of businesses in these regions, frequent power outages and load shedding significantly affected their operations and sustainability.</w:t>
      </w:r>
    </w:p>
    <w:p w14:paraId="5EBF11B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In Zambia, SMEs contributed to approximately 70% of the gross domestic product (GDP) and employed a large portion of the labor force. However, the country's power sector was hampered by a combination of aging infrastructure, drought impacting hydroelectric power generation, and increased demand that outstripped supply. This situation resulted in frequent load shedding, where electricity was systematically cut off to different parts of the grid to prevent its overload (KPMG, 2018). The impact on SMEs was multifaceted, it affected not only their daily operations but also their strategic planning and investment capabilities.</w:t>
      </w:r>
    </w:p>
    <w:p w14:paraId="63178EE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Kalingalinga and Ibex Hill, neighborhoods in Lusaka, the capital city of Zambia, witnessed significant growth in SME activities over the past decade. This growth was attributed to the urbanization trend and the Zambian government's initiatives to promote entrepreneurship </w:t>
      </w:r>
      <w:proofErr w:type="gramStart"/>
      <w:r w:rsidRPr="002C290F">
        <w:rPr>
          <w:rFonts w:ascii="Times New Roman" w:eastAsia="Times New Roman" w:hAnsi="Times New Roman" w:cs="Times New Roman"/>
          <w:sz w:val="24"/>
          <w:szCs w:val="24"/>
        </w:rPr>
        <w:t>as a means to</w:t>
      </w:r>
      <w:proofErr w:type="gramEnd"/>
      <w:r w:rsidRPr="002C290F">
        <w:rPr>
          <w:rFonts w:ascii="Times New Roman" w:eastAsia="Times New Roman" w:hAnsi="Times New Roman" w:cs="Times New Roman"/>
          <w:sz w:val="24"/>
          <w:szCs w:val="24"/>
        </w:rPr>
        <w:t xml:space="preserve"> combat unemployment and stimulate economic development (World Bank, 2020). However, these efforts are continually undermined by the challenges of load shedding. The erratic power supply not only disrupted business operations but also led to increased operational costs as businesses were forced to invest in alternative energy sources like generators, which were expensive to purchase and maintain.</w:t>
      </w:r>
    </w:p>
    <w:p w14:paraId="19D1B2D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economic effects of load shedding in these areas were profound. Studies indicated that load shedding could have led to reduced business hours, loss of perishable goods, decreased productivity, and ultimately, loss of income and jobs (USAID, 2017). The inconsistency in power supply was particularly damaging to businesses that relied heavily on refrigeration, such as those in the food sector, or those that required continuous power for production, such as manufacturing. Moreover, the unpredictability associated with load shedding often </w:t>
      </w:r>
      <w:proofErr w:type="spellStart"/>
      <w:r w:rsidRPr="002C290F">
        <w:rPr>
          <w:rFonts w:ascii="Times New Roman" w:eastAsia="Times New Roman" w:hAnsi="Times New Roman" w:cs="Times New Roman"/>
          <w:sz w:val="24"/>
          <w:szCs w:val="24"/>
        </w:rPr>
        <w:t>detered</w:t>
      </w:r>
      <w:proofErr w:type="spellEnd"/>
      <w:r w:rsidRPr="002C290F">
        <w:rPr>
          <w:rFonts w:ascii="Times New Roman" w:eastAsia="Times New Roman" w:hAnsi="Times New Roman" w:cs="Times New Roman"/>
          <w:sz w:val="24"/>
          <w:szCs w:val="24"/>
        </w:rPr>
        <w:t xml:space="preserve"> new investments and could have stifled the growth of the SME sector</w:t>
      </w:r>
      <w:r w:rsidRPr="002C290F">
        <w:rPr>
          <w:rFonts w:ascii="Times New Roman" w:eastAsia="Times New Roman" w:hAnsi="Times New Roman" w:cs="Times New Roman"/>
          <w:b/>
          <w:sz w:val="24"/>
          <w:szCs w:val="24"/>
        </w:rPr>
        <w:t xml:space="preserve">, </w:t>
      </w:r>
      <w:r w:rsidRPr="002C290F">
        <w:rPr>
          <w:rFonts w:ascii="Times New Roman" w:eastAsia="Times New Roman" w:hAnsi="Times New Roman" w:cs="Times New Roman"/>
          <w:bCs/>
          <w:sz w:val="24"/>
          <w:szCs w:val="24"/>
        </w:rPr>
        <w:t>which was critical</w:t>
      </w:r>
      <w:r w:rsidRPr="002C290F">
        <w:rPr>
          <w:rFonts w:ascii="Times New Roman" w:eastAsia="Times New Roman" w:hAnsi="Times New Roman" w:cs="Times New Roman"/>
          <w:sz w:val="24"/>
          <w:szCs w:val="24"/>
        </w:rPr>
        <w:t xml:space="preserve"> to Zambia's economic diversification strategies.</w:t>
      </w:r>
    </w:p>
    <w:p w14:paraId="1CC7DA06" w14:textId="77777777" w:rsidR="008E0542" w:rsidRPr="002C290F" w:rsidRDefault="008926A5" w:rsidP="009A2BD4">
      <w:pPr>
        <w:pStyle w:val="Heading2"/>
        <w:numPr>
          <w:ilvl w:val="1"/>
          <w:numId w:val="12"/>
        </w:numPr>
        <w:ind w:left="426"/>
        <w:rPr>
          <w:rFonts w:cs="Times New Roman"/>
          <w:b/>
          <w:bCs/>
          <w:szCs w:val="24"/>
        </w:rPr>
      </w:pPr>
      <w:bookmarkStart w:id="12" w:name="_Toc200124997"/>
      <w:r w:rsidRPr="002C290F">
        <w:rPr>
          <w:rFonts w:cs="Times New Roman"/>
          <w:b/>
          <w:bCs/>
          <w:szCs w:val="24"/>
        </w:rPr>
        <w:t>Problem Statement</w:t>
      </w:r>
      <w:bookmarkEnd w:id="12"/>
    </w:p>
    <w:p w14:paraId="3A03D6D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Load shedding, the intentional shutdown of electric power in parts of a power-distribution system, became a persistent challenge in many developing countries, particularly in sub-Saharan Africa. In Zambia, as in many other nations within the region, load shedding was primarily a consequence of inadequate power generation capacity coupled with an increased demand for electricity. This mismatch between supply and demand led to frequent and unpredictable electricity outages that significantly disrupted the operations of Small and Medium Enterprises (SMEs).</w:t>
      </w:r>
    </w:p>
    <w:p w14:paraId="40550A6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 xml:space="preserve">The problem of load shedding in Zambia was exacerbated by </w:t>
      </w:r>
      <w:proofErr w:type="gramStart"/>
      <w:r w:rsidRPr="002C290F">
        <w:rPr>
          <w:rFonts w:ascii="Times New Roman" w:eastAsia="Times New Roman" w:hAnsi="Times New Roman" w:cs="Times New Roman"/>
          <w:sz w:val="24"/>
          <w:szCs w:val="24"/>
        </w:rPr>
        <w:t>a number of</w:t>
      </w:r>
      <w:proofErr w:type="gramEnd"/>
      <w:r w:rsidRPr="002C290F">
        <w:rPr>
          <w:rFonts w:ascii="Times New Roman" w:eastAsia="Times New Roman" w:hAnsi="Times New Roman" w:cs="Times New Roman"/>
          <w:sz w:val="24"/>
          <w:szCs w:val="24"/>
        </w:rPr>
        <w:t xml:space="preserve"> factors including reliance on hydroelectric power, which was vulnerable to fluctuating weather conditions such as the drought experienced by the country in 2024, and aging infrastructure that failed to efficiently distribute the available electricity (International Energy Agency, 2020).  As a result, the ZESCO Limited made frequent official announcements to the public of prolonged power outages from the initial 3 hours to as high as 21 hours. Therefore, Kalingalinga and Ibex Hill experienced frequent load shedding and power outages, which posed significant challenges to the operation and economic stability of Small and Medium Enterprises (SMEs). The frequented power outages posed risks to equipment and increased the overhead costs, further straining the thin profit margins of SMEs (Zambia Chamber of Commerce and Industry, 2019).</w:t>
      </w:r>
    </w:p>
    <w:p w14:paraId="197E1D7E" w14:textId="77777777" w:rsidR="008E0542" w:rsidRPr="002C290F" w:rsidRDefault="008926A5" w:rsidP="002E4D15">
      <w:pPr>
        <w:keepNext/>
        <w:keepLines/>
        <w:spacing w:before="40" w:after="0" w:line="360" w:lineRule="auto"/>
        <w:rPr>
          <w:rFonts w:ascii="Times New Roman" w:eastAsia="Times New Roman" w:hAnsi="Times New Roman" w:cs="Times New Roman"/>
          <w:b/>
          <w:sz w:val="24"/>
          <w:szCs w:val="24"/>
        </w:rPr>
      </w:pPr>
      <w:r w:rsidRPr="002C290F">
        <w:rPr>
          <w:rFonts w:ascii="Times New Roman" w:eastAsia="Times New Roman" w:hAnsi="Times New Roman" w:cs="Times New Roman"/>
          <w:b/>
          <w:sz w:val="24"/>
          <w:szCs w:val="24"/>
        </w:rPr>
        <w:t xml:space="preserve">1.4. </w:t>
      </w:r>
      <w:r w:rsidRPr="002C290F">
        <w:rPr>
          <w:rFonts w:ascii="Times New Roman" w:hAnsi="Times New Roman" w:cs="Times New Roman"/>
          <w:b/>
          <w:sz w:val="24"/>
          <w:szCs w:val="24"/>
        </w:rPr>
        <w:t>Research Objectives</w:t>
      </w:r>
    </w:p>
    <w:p w14:paraId="163E2419" w14:textId="2D4CCA16" w:rsidR="008E0542" w:rsidRPr="002C290F" w:rsidRDefault="008926A5" w:rsidP="009A2BD4">
      <w:pPr>
        <w:pStyle w:val="Heading3"/>
        <w:rPr>
          <w:rFonts w:ascii="Times New Roman" w:hAnsi="Times New Roman" w:cs="Times New Roman"/>
          <w:b/>
          <w:color w:val="auto"/>
        </w:rPr>
      </w:pPr>
      <w:bookmarkStart w:id="13" w:name="_Toc200124998"/>
      <w:r w:rsidRPr="002C290F">
        <w:rPr>
          <w:rFonts w:ascii="Times New Roman" w:hAnsi="Times New Roman" w:cs="Times New Roman"/>
          <w:b/>
          <w:color w:val="auto"/>
        </w:rPr>
        <w:t xml:space="preserve">1.4.1. Main </w:t>
      </w:r>
      <w:bookmarkEnd w:id="13"/>
      <w:r w:rsidR="001D4434" w:rsidRPr="002C290F">
        <w:rPr>
          <w:rFonts w:ascii="Times New Roman" w:hAnsi="Times New Roman" w:cs="Times New Roman"/>
          <w:b/>
          <w:color w:val="auto"/>
        </w:rPr>
        <w:t>effects</w:t>
      </w:r>
    </w:p>
    <w:p w14:paraId="68FB84D5"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main objective of this research was to analyze the economic effects of load shedding on Small and Medium Enterprises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This objective was focused on understanding how frequent power outages affect business operations, profitability, and overall sustainability. </w:t>
      </w:r>
    </w:p>
    <w:p w14:paraId="1423D099" w14:textId="77777777" w:rsidR="008E0542" w:rsidRPr="002C290F" w:rsidRDefault="008926A5" w:rsidP="009A2BD4">
      <w:pPr>
        <w:pStyle w:val="Heading3"/>
        <w:rPr>
          <w:rFonts w:ascii="Times New Roman" w:hAnsi="Times New Roman" w:cs="Times New Roman"/>
          <w:b/>
          <w:bCs/>
          <w:color w:val="auto"/>
        </w:rPr>
      </w:pPr>
      <w:bookmarkStart w:id="14" w:name="_Toc200124999"/>
      <w:r w:rsidRPr="002C290F">
        <w:rPr>
          <w:rFonts w:ascii="Times New Roman" w:hAnsi="Times New Roman" w:cs="Times New Roman"/>
          <w:b/>
          <w:bCs/>
          <w:color w:val="auto"/>
        </w:rPr>
        <w:t>1.4.2. Specific Objectives</w:t>
      </w:r>
      <w:bookmarkEnd w:id="14"/>
    </w:p>
    <w:p w14:paraId="3D0642AB"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following were the specific objectives of </w:t>
      </w:r>
      <w:r w:rsidRPr="002C290F">
        <w:rPr>
          <w:rFonts w:ascii="Times New Roman" w:eastAsia="Times New Roman" w:hAnsi="Times New Roman" w:cs="Times New Roman"/>
          <w:b/>
          <w:sz w:val="24"/>
          <w:szCs w:val="24"/>
        </w:rPr>
        <w:t>this research</w:t>
      </w:r>
      <w:r w:rsidRPr="002C290F">
        <w:rPr>
          <w:rFonts w:ascii="Times New Roman" w:eastAsia="Times New Roman" w:hAnsi="Times New Roman" w:cs="Times New Roman"/>
          <w:sz w:val="24"/>
          <w:szCs w:val="24"/>
        </w:rPr>
        <w:t>:</w:t>
      </w:r>
    </w:p>
    <w:p w14:paraId="34385FBB" w14:textId="567BC303" w:rsidR="008E0542" w:rsidRPr="002C290F" w:rsidRDefault="008926A5" w:rsidP="002E4D15">
      <w:pPr>
        <w:pStyle w:val="Revision1"/>
        <w:numPr>
          <w:ilvl w:val="0"/>
          <w:numId w:val="3"/>
        </w:numPr>
        <w:spacing w:line="360" w:lineRule="auto"/>
        <w:jc w:val="both"/>
        <w:rPr>
          <w:rFonts w:ascii="Times New Roman" w:eastAsia="Times New Roman" w:hAnsi="Times New Roman" w:cs="Times New Roman"/>
          <w:sz w:val="24"/>
          <w:szCs w:val="24"/>
        </w:rPr>
      </w:pPr>
      <w:bookmarkStart w:id="15" w:name="_Hlk191586227"/>
      <w:r w:rsidRPr="002C290F">
        <w:rPr>
          <w:rFonts w:ascii="Times New Roman" w:eastAsia="Times New Roman" w:hAnsi="Times New Roman" w:cs="Times New Roman"/>
          <w:sz w:val="24"/>
          <w:szCs w:val="24"/>
        </w:rPr>
        <w:t xml:space="preserve">To </w:t>
      </w:r>
      <w:r w:rsidR="00155536" w:rsidRPr="002C290F">
        <w:rPr>
          <w:rFonts w:ascii="Times New Roman" w:eastAsia="Times New Roman" w:hAnsi="Times New Roman" w:cs="Times New Roman"/>
          <w:sz w:val="24"/>
          <w:szCs w:val="24"/>
        </w:rPr>
        <w:t>describe</w:t>
      </w:r>
      <w:r w:rsidRPr="002C290F">
        <w:rPr>
          <w:rFonts w:ascii="Times New Roman" w:eastAsia="Times New Roman" w:hAnsi="Times New Roman" w:cs="Times New Roman"/>
          <w:sz w:val="24"/>
          <w:szCs w:val="24"/>
        </w:rPr>
        <w:t xml:space="preserve"> the effects of load shedding on the operational capacity of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w:t>
      </w:r>
      <w:proofErr w:type="gramStart"/>
      <w:r w:rsidRPr="002C290F">
        <w:rPr>
          <w:rFonts w:ascii="Times New Roman" w:eastAsia="Times New Roman" w:hAnsi="Times New Roman" w:cs="Times New Roman"/>
          <w:sz w:val="24"/>
          <w:szCs w:val="24"/>
        </w:rPr>
        <w:t>Hill</w:t>
      </w:r>
      <w:r w:rsidR="007208A5" w:rsidRPr="002C290F">
        <w:rPr>
          <w:rFonts w:ascii="Times New Roman" w:eastAsia="Times New Roman" w:hAnsi="Times New Roman" w:cs="Times New Roman"/>
          <w:sz w:val="24"/>
          <w:szCs w:val="24"/>
        </w:rPr>
        <w:t>;</w:t>
      </w:r>
      <w:proofErr w:type="gramEnd"/>
    </w:p>
    <w:p w14:paraId="71BD58F4" w14:textId="6E7D9444" w:rsidR="008E0542" w:rsidRPr="002C290F" w:rsidRDefault="008926A5" w:rsidP="002E4D15">
      <w:pPr>
        <w:pStyle w:val="Revision1"/>
        <w:numPr>
          <w:ilvl w:val="0"/>
          <w:numId w:val="3"/>
        </w:num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To evaluate the financial impact of load shedding on SMEs, including increased operational costs and lost </w:t>
      </w:r>
      <w:proofErr w:type="gramStart"/>
      <w:r w:rsidRPr="002C290F">
        <w:rPr>
          <w:rFonts w:ascii="Times New Roman" w:eastAsia="Times New Roman" w:hAnsi="Times New Roman" w:cs="Times New Roman"/>
          <w:sz w:val="24"/>
          <w:szCs w:val="24"/>
        </w:rPr>
        <w:t>revenue</w:t>
      </w:r>
      <w:r w:rsidR="007208A5" w:rsidRPr="002C290F">
        <w:rPr>
          <w:rFonts w:ascii="Times New Roman" w:eastAsia="Times New Roman" w:hAnsi="Times New Roman" w:cs="Times New Roman"/>
          <w:sz w:val="24"/>
          <w:szCs w:val="24"/>
        </w:rPr>
        <w:t>;</w:t>
      </w:r>
      <w:proofErr w:type="gramEnd"/>
    </w:p>
    <w:p w14:paraId="12C46C07" w14:textId="3AE4DFD6" w:rsidR="006166B2" w:rsidRPr="002C290F" w:rsidRDefault="006166B2" w:rsidP="006166B2">
      <w:pPr>
        <w:pStyle w:val="ListParagraph"/>
        <w:numPr>
          <w:ilvl w:val="0"/>
          <w:numId w:val="3"/>
        </w:num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To assess the impact of load shedding on employment within SMEs in the studied areas</w:t>
      </w:r>
      <w:r w:rsidR="007208A5" w:rsidRPr="002C290F">
        <w:rPr>
          <w:rFonts w:ascii="Times New Roman" w:eastAsia="Times New Roman" w:hAnsi="Times New Roman" w:cs="Times New Roman"/>
          <w:sz w:val="24"/>
          <w:szCs w:val="24"/>
        </w:rPr>
        <w:t>; and</w:t>
      </w:r>
    </w:p>
    <w:p w14:paraId="38B4FFC1" w14:textId="796BE763" w:rsidR="006166B2" w:rsidRPr="002C290F" w:rsidRDefault="006166B2" w:rsidP="006166B2">
      <w:pPr>
        <w:pStyle w:val="Revision1"/>
        <w:numPr>
          <w:ilvl w:val="0"/>
          <w:numId w:val="3"/>
        </w:num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To explore the strategies employed by SMEs to mitigate the effects of load shedding</w:t>
      </w:r>
      <w:r w:rsidR="007208A5" w:rsidRPr="002C290F">
        <w:rPr>
          <w:rFonts w:ascii="Times New Roman" w:eastAsia="Times New Roman" w:hAnsi="Times New Roman" w:cs="Times New Roman"/>
          <w:sz w:val="24"/>
          <w:szCs w:val="24"/>
        </w:rPr>
        <w:t>.</w:t>
      </w:r>
    </w:p>
    <w:p w14:paraId="2F86A569" w14:textId="77777777" w:rsidR="0039026F" w:rsidRPr="002C290F" w:rsidRDefault="0039026F" w:rsidP="0039026F">
      <w:pPr>
        <w:pStyle w:val="Revision1"/>
        <w:spacing w:line="360" w:lineRule="auto"/>
        <w:ind w:left="1440"/>
        <w:jc w:val="both"/>
        <w:rPr>
          <w:rFonts w:ascii="Times New Roman" w:eastAsia="Times New Roman" w:hAnsi="Times New Roman" w:cs="Times New Roman"/>
          <w:sz w:val="24"/>
          <w:szCs w:val="24"/>
        </w:rPr>
      </w:pPr>
    </w:p>
    <w:p w14:paraId="0532AEC8" w14:textId="6E15D049" w:rsidR="008E0542" w:rsidRPr="002C290F" w:rsidRDefault="008926A5" w:rsidP="009A2BD4">
      <w:pPr>
        <w:pStyle w:val="Heading2"/>
        <w:rPr>
          <w:rFonts w:cs="Times New Roman"/>
          <w:szCs w:val="24"/>
        </w:rPr>
      </w:pPr>
      <w:bookmarkStart w:id="16" w:name="_Toc200125000"/>
      <w:bookmarkEnd w:id="15"/>
      <w:r w:rsidRPr="002C290F">
        <w:rPr>
          <w:rFonts w:cs="Times New Roman"/>
          <w:szCs w:val="24"/>
        </w:rPr>
        <w:lastRenderedPageBreak/>
        <w:t xml:space="preserve">1.5. </w:t>
      </w:r>
      <w:r w:rsidRPr="002C290F">
        <w:rPr>
          <w:rFonts w:cs="Times New Roman"/>
          <w:b/>
          <w:bCs/>
          <w:szCs w:val="24"/>
        </w:rPr>
        <w:t>Research Questions</w:t>
      </w:r>
      <w:bookmarkEnd w:id="16"/>
    </w:p>
    <w:p w14:paraId="0467D0E7"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following research questions guided the study:</w:t>
      </w:r>
    </w:p>
    <w:p w14:paraId="1DC5E1C5" w14:textId="7A4BDAF1" w:rsidR="008E0542" w:rsidRPr="002C290F" w:rsidRDefault="008926A5" w:rsidP="002E4D15">
      <w:pPr>
        <w:numPr>
          <w:ilvl w:val="0"/>
          <w:numId w:val="4"/>
        </w:numPr>
        <w:spacing w:line="360" w:lineRule="auto"/>
        <w:ind w:left="720" w:hanging="360"/>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What were the effects of load shedding on the operational capacity of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w:t>
      </w:r>
    </w:p>
    <w:p w14:paraId="4B7310B7" w14:textId="77777777" w:rsidR="008E0542" w:rsidRPr="002C290F" w:rsidRDefault="008926A5" w:rsidP="002E4D15">
      <w:pPr>
        <w:numPr>
          <w:ilvl w:val="0"/>
          <w:numId w:val="4"/>
        </w:numPr>
        <w:spacing w:line="360" w:lineRule="auto"/>
        <w:ind w:left="720" w:hanging="360"/>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How did load shedding impact the financial health of SMEs in terms of increased operational costs and lost revenue?</w:t>
      </w:r>
    </w:p>
    <w:p w14:paraId="15DE1B97" w14:textId="5A15E249" w:rsidR="008E0542" w:rsidRPr="002C290F" w:rsidRDefault="008926A5" w:rsidP="002E4D15">
      <w:pPr>
        <w:numPr>
          <w:ilvl w:val="0"/>
          <w:numId w:val="4"/>
        </w:numPr>
        <w:spacing w:line="360" w:lineRule="auto"/>
        <w:ind w:left="720" w:hanging="360"/>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What was the impact of load shedding on employment within SMEs in the studied areas?</w:t>
      </w:r>
    </w:p>
    <w:p w14:paraId="0063B9D1" w14:textId="77777777" w:rsidR="00A95608" w:rsidRPr="002C290F" w:rsidRDefault="00A95608" w:rsidP="00A95608">
      <w:pPr>
        <w:numPr>
          <w:ilvl w:val="0"/>
          <w:numId w:val="4"/>
        </w:numPr>
        <w:spacing w:line="360" w:lineRule="auto"/>
        <w:ind w:left="720" w:hanging="360"/>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What strategies did SMEs employ to mitigate the effects of load shedding, and how effective were these strategies?</w:t>
      </w:r>
    </w:p>
    <w:p w14:paraId="00B91A0C" w14:textId="77777777" w:rsidR="008E0542" w:rsidRPr="002C290F" w:rsidRDefault="008926A5" w:rsidP="009A2BD4">
      <w:pPr>
        <w:pStyle w:val="Heading2"/>
        <w:rPr>
          <w:rFonts w:cs="Times New Roman"/>
          <w:b/>
          <w:bCs/>
          <w:szCs w:val="24"/>
        </w:rPr>
      </w:pPr>
      <w:bookmarkStart w:id="17" w:name="_Toc200125001"/>
      <w:r w:rsidRPr="002C290F">
        <w:rPr>
          <w:rFonts w:cs="Times New Roman"/>
          <w:szCs w:val="24"/>
        </w:rPr>
        <w:t xml:space="preserve">1.6. </w:t>
      </w:r>
      <w:r w:rsidRPr="002C290F">
        <w:rPr>
          <w:rFonts w:cs="Times New Roman"/>
          <w:b/>
          <w:bCs/>
          <w:szCs w:val="24"/>
        </w:rPr>
        <w:t>Significance or Justification of the Study</w:t>
      </w:r>
      <w:bookmarkEnd w:id="17"/>
    </w:p>
    <w:p w14:paraId="5828DBE1"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The significance of this research</w:t>
      </w:r>
      <w:r w:rsidRPr="002C290F">
        <w:rPr>
          <w:rFonts w:ascii="Times New Roman" w:eastAsia="Times New Roman" w:hAnsi="Times New Roman" w:cs="Times New Roman"/>
          <w:sz w:val="24"/>
          <w:szCs w:val="24"/>
        </w:rPr>
        <w:t xml:space="preserve"> lay in its potential to have informed and influenced policy, improved business practices, and contributed to the academic understanding of the economic impacts of load shedding on </w:t>
      </w:r>
      <w:r w:rsidRPr="002C290F">
        <w:rPr>
          <w:rFonts w:ascii="Times New Roman" w:eastAsia="Times New Roman" w:hAnsi="Times New Roman" w:cs="Times New Roman"/>
          <w:b/>
          <w:sz w:val="24"/>
          <w:szCs w:val="24"/>
        </w:rPr>
        <w:t>S</w:t>
      </w:r>
      <w:r w:rsidRPr="002C290F">
        <w:rPr>
          <w:rFonts w:ascii="Times New Roman" w:eastAsia="Times New Roman" w:hAnsi="Times New Roman" w:cs="Times New Roman"/>
          <w:sz w:val="24"/>
          <w:szCs w:val="24"/>
        </w:rPr>
        <w:t xml:space="preserve">mall and </w:t>
      </w:r>
      <w:r w:rsidRPr="002C290F">
        <w:rPr>
          <w:rFonts w:ascii="Times New Roman" w:eastAsia="Times New Roman" w:hAnsi="Times New Roman" w:cs="Times New Roman"/>
          <w:b/>
          <w:sz w:val="24"/>
          <w:szCs w:val="24"/>
        </w:rPr>
        <w:t>M</w:t>
      </w:r>
      <w:r w:rsidRPr="002C290F">
        <w:rPr>
          <w:rFonts w:ascii="Times New Roman" w:eastAsia="Times New Roman" w:hAnsi="Times New Roman" w:cs="Times New Roman"/>
          <w:sz w:val="24"/>
          <w:szCs w:val="24"/>
        </w:rPr>
        <w:t xml:space="preserve">edium </w:t>
      </w:r>
      <w:r w:rsidRPr="002C290F">
        <w:rPr>
          <w:rFonts w:ascii="Times New Roman" w:eastAsia="Times New Roman" w:hAnsi="Times New Roman" w:cs="Times New Roman"/>
          <w:b/>
          <w:sz w:val="24"/>
          <w:szCs w:val="24"/>
        </w:rPr>
        <w:t>E</w:t>
      </w:r>
      <w:r w:rsidRPr="002C290F">
        <w:rPr>
          <w:rFonts w:ascii="Times New Roman" w:eastAsia="Times New Roman" w:hAnsi="Times New Roman" w:cs="Times New Roman"/>
          <w:sz w:val="24"/>
          <w:szCs w:val="24"/>
        </w:rPr>
        <w:t xml:space="preserve">nterprises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The importance of this research was multi-faceted and could be appreciated from several perspectives:</w:t>
      </w:r>
    </w:p>
    <w:p w14:paraId="3288364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1. Policy Development:</w:t>
      </w:r>
    </w:p>
    <w:p w14:paraId="2E984566" w14:textId="16239F32"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Local and National Policy Implementations:</w:t>
      </w:r>
      <w:r w:rsidRPr="002C290F">
        <w:rPr>
          <w:rFonts w:ascii="Times New Roman" w:eastAsia="Times New Roman" w:hAnsi="Times New Roman" w:cs="Times New Roman"/>
          <w:sz w:val="24"/>
          <w:szCs w:val="24"/>
        </w:rPr>
        <w:t xml:space="preserve"> The findings of this </w:t>
      </w:r>
      <w:r w:rsidRPr="002C290F">
        <w:rPr>
          <w:rFonts w:ascii="Times New Roman" w:eastAsia="Times New Roman" w:hAnsi="Times New Roman" w:cs="Times New Roman"/>
          <w:b/>
          <w:sz w:val="24"/>
          <w:szCs w:val="24"/>
        </w:rPr>
        <w:t>research</w:t>
      </w:r>
      <w:r w:rsidRPr="002C290F">
        <w:rPr>
          <w:rFonts w:ascii="Times New Roman" w:eastAsia="Times New Roman" w:hAnsi="Times New Roman" w:cs="Times New Roman"/>
          <w:sz w:val="24"/>
          <w:szCs w:val="24"/>
        </w:rPr>
        <w:t xml:space="preserve"> served as a critical input for government agencies and policymakers at both local and national levels. By providing detailed empirical data on the extent of the economic damage caused by load shedding, </w:t>
      </w:r>
      <w:r w:rsidRPr="002C290F">
        <w:rPr>
          <w:rFonts w:ascii="Times New Roman" w:eastAsia="Times New Roman" w:hAnsi="Times New Roman" w:cs="Times New Roman"/>
          <w:b/>
          <w:sz w:val="24"/>
          <w:szCs w:val="24"/>
        </w:rPr>
        <w:t xml:space="preserve">this research </w:t>
      </w:r>
      <w:r w:rsidRPr="002C290F">
        <w:rPr>
          <w:rFonts w:ascii="Times New Roman" w:eastAsia="Times New Roman" w:hAnsi="Times New Roman" w:cs="Times New Roman"/>
          <w:bCs/>
          <w:sz w:val="24"/>
          <w:szCs w:val="24"/>
        </w:rPr>
        <w:t>aimed to</w:t>
      </w:r>
      <w:r w:rsidRPr="002C290F">
        <w:rPr>
          <w:rFonts w:ascii="Times New Roman" w:eastAsia="Times New Roman" w:hAnsi="Times New Roman" w:cs="Times New Roman"/>
          <w:sz w:val="24"/>
          <w:szCs w:val="24"/>
        </w:rPr>
        <w:t xml:space="preserve"> help in formulating targeted interventions aimed at energy sector reforms. Policy adjustments might have included the development of more robust energy infrastructures, incentives for renewable energy use among SMEs, or enhanced support for businesses during extended power outages. Such data-driven policies could have significantly alleviated the economic burden on businesses and</w:t>
      </w:r>
      <w:r w:rsidRPr="002C290F">
        <w:rPr>
          <w:rFonts w:ascii="Times New Roman" w:eastAsia="Times New Roman" w:hAnsi="Times New Roman" w:cs="Times New Roman"/>
          <w:b/>
          <w:sz w:val="24"/>
          <w:szCs w:val="24"/>
        </w:rPr>
        <w:t>,</w:t>
      </w:r>
      <w:r w:rsidRPr="002C290F">
        <w:rPr>
          <w:rFonts w:ascii="Times New Roman" w:eastAsia="Times New Roman" w:hAnsi="Times New Roman" w:cs="Times New Roman"/>
          <w:sz w:val="24"/>
          <w:szCs w:val="24"/>
        </w:rPr>
        <w:t xml:space="preserve"> by extension</w:t>
      </w:r>
      <w:r w:rsidRPr="002C290F">
        <w:rPr>
          <w:rFonts w:ascii="Times New Roman" w:eastAsia="Times New Roman" w:hAnsi="Times New Roman" w:cs="Times New Roman"/>
          <w:b/>
          <w:sz w:val="24"/>
          <w:szCs w:val="24"/>
        </w:rPr>
        <w:t>,</w:t>
      </w:r>
      <w:r w:rsidRPr="002C290F">
        <w:rPr>
          <w:rFonts w:ascii="Times New Roman" w:eastAsia="Times New Roman" w:hAnsi="Times New Roman" w:cs="Times New Roman"/>
          <w:sz w:val="24"/>
          <w:szCs w:val="24"/>
        </w:rPr>
        <w:t xml:space="preserve"> the national economy (World Bank, 2020).</w:t>
      </w:r>
    </w:p>
    <w:p w14:paraId="6F9F02B9" w14:textId="77777777" w:rsidR="00B13431" w:rsidRPr="002C290F" w:rsidRDefault="00B13431" w:rsidP="002E4D15">
      <w:pPr>
        <w:spacing w:line="360" w:lineRule="auto"/>
        <w:jc w:val="both"/>
        <w:rPr>
          <w:rFonts w:ascii="Times New Roman" w:eastAsia="Times New Roman" w:hAnsi="Times New Roman" w:cs="Times New Roman"/>
          <w:sz w:val="24"/>
          <w:szCs w:val="24"/>
        </w:rPr>
      </w:pPr>
    </w:p>
    <w:p w14:paraId="68F4B674" w14:textId="77777777" w:rsidR="003A1430" w:rsidRPr="002C290F" w:rsidRDefault="003A1430" w:rsidP="002E4D15">
      <w:pPr>
        <w:spacing w:line="360" w:lineRule="auto"/>
        <w:jc w:val="both"/>
        <w:rPr>
          <w:rFonts w:ascii="Times New Roman" w:eastAsia="Times New Roman" w:hAnsi="Times New Roman" w:cs="Times New Roman"/>
          <w:sz w:val="24"/>
          <w:szCs w:val="24"/>
        </w:rPr>
      </w:pPr>
    </w:p>
    <w:p w14:paraId="22AB259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2. Business Strategy and Resilience:</w:t>
      </w:r>
    </w:p>
    <w:p w14:paraId="1ACDA29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Strategic Planning for SMEs:</w:t>
      </w:r>
      <w:r w:rsidRPr="002C290F">
        <w:rPr>
          <w:rFonts w:ascii="Times New Roman" w:eastAsia="Times New Roman" w:hAnsi="Times New Roman" w:cs="Times New Roman"/>
          <w:sz w:val="24"/>
          <w:szCs w:val="24"/>
        </w:rPr>
        <w:t xml:space="preserve"> Understanding the specific impacts of load shedding can enable businesses to develop more effective strategies to mitigate these challenges. The research outlined various coping mechanisms and adaptive strategies employed by SMEs, which offered a comparative analysis of their effectiveness. This has provided business owners and managers with valuable insights into how best to have prepared for and responded to power disruptions, ultimately leading to increased business resilience and sustainability (Zambia Chamber of Commerce and Industry, 2019).</w:t>
      </w:r>
    </w:p>
    <w:p w14:paraId="5DE25B8E"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3. Socio-Economic Development:</w:t>
      </w:r>
    </w:p>
    <w:p w14:paraId="4FDF505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Impact on Employment and Local Economies:</w:t>
      </w:r>
      <w:r w:rsidRPr="002C290F">
        <w:rPr>
          <w:rFonts w:ascii="Times New Roman" w:eastAsia="Times New Roman" w:hAnsi="Times New Roman" w:cs="Times New Roman"/>
          <w:sz w:val="24"/>
          <w:szCs w:val="24"/>
        </w:rPr>
        <w:t xml:space="preserve"> By examining how load shedding affected employment within SMEs, the study contributed to a better understanding of its broader economic implications. Since SMEs were significant employers, particularly in urban areas like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understanding the impact of load shedding on employment informed strategies to protect and potentially increased job security in these communities, thereby stabilizing local economies and improving livelihoods (African Development Bank, 2018).</w:t>
      </w:r>
    </w:p>
    <w:p w14:paraId="451A202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4. Academic Contribution:</w:t>
      </w:r>
    </w:p>
    <w:p w14:paraId="165140E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Filled Research Gaps:</w:t>
      </w:r>
      <w:r w:rsidRPr="002C290F">
        <w:rPr>
          <w:rFonts w:ascii="Times New Roman" w:eastAsia="Times New Roman" w:hAnsi="Times New Roman" w:cs="Times New Roman"/>
          <w:sz w:val="24"/>
          <w:szCs w:val="24"/>
        </w:rPr>
        <w:t xml:space="preserve"> Despite the critical role of SMEs in emerging economies, there was a relative scarcity of focused empirical research examining the specific impacts of load shedding on these businesses, especially in the context of Zambia’s urban locales. The </w:t>
      </w:r>
      <w:r w:rsidRPr="002C290F">
        <w:rPr>
          <w:rFonts w:ascii="Times New Roman" w:eastAsia="Times New Roman" w:hAnsi="Times New Roman" w:cs="Times New Roman"/>
          <w:b/>
          <w:sz w:val="24"/>
          <w:szCs w:val="24"/>
        </w:rPr>
        <w:t>research therefore aimed at filling that gap</w:t>
      </w:r>
      <w:r w:rsidRPr="002C290F">
        <w:rPr>
          <w:rFonts w:ascii="Times New Roman" w:eastAsia="Times New Roman" w:hAnsi="Times New Roman" w:cs="Times New Roman"/>
          <w:sz w:val="24"/>
          <w:szCs w:val="24"/>
        </w:rPr>
        <w:t xml:space="preserve"> the gap in the literature</w:t>
      </w:r>
      <w:r w:rsidRPr="002C290F">
        <w:rPr>
          <w:rFonts w:ascii="Times New Roman" w:eastAsia="Times New Roman" w:hAnsi="Times New Roman" w:cs="Times New Roman"/>
          <w:b/>
          <w:sz w:val="24"/>
          <w:szCs w:val="24"/>
        </w:rPr>
        <w:t>,</w:t>
      </w:r>
      <w:r w:rsidRPr="002C290F">
        <w:rPr>
          <w:rFonts w:ascii="Times New Roman" w:eastAsia="Times New Roman" w:hAnsi="Times New Roman" w:cs="Times New Roman"/>
          <w:sz w:val="24"/>
          <w:szCs w:val="24"/>
        </w:rPr>
        <w:t xml:space="preserve"> which provided detailed, localized insights that could be used to build a more comprehensive academic understanding of the issue. Such research did not only enrich the existing body of knowledge but also set the stage for future studies that could explore other dimensions of energy reliability and economic performance (International Energy Agency, 2020).</w:t>
      </w:r>
    </w:p>
    <w:p w14:paraId="4632CC1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5. Community Engagement and Support:</w:t>
      </w:r>
    </w:p>
    <w:p w14:paraId="25CD15E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 </w:t>
      </w:r>
      <w:r w:rsidRPr="002C290F">
        <w:rPr>
          <w:rFonts w:ascii="Times New Roman" w:eastAsia="Times New Roman" w:hAnsi="Times New Roman" w:cs="Times New Roman"/>
          <w:b/>
          <w:sz w:val="24"/>
          <w:szCs w:val="24"/>
        </w:rPr>
        <w:t>Enhanced Community Awareness and Engagement:</w:t>
      </w:r>
      <w:r w:rsidRPr="002C290F">
        <w:rPr>
          <w:rFonts w:ascii="Times New Roman" w:eastAsia="Times New Roman" w:hAnsi="Times New Roman" w:cs="Times New Roman"/>
          <w:sz w:val="24"/>
          <w:szCs w:val="24"/>
        </w:rPr>
        <w:t xml:space="preserve"> Finally, by highlighting the challenges and coping strategies of SMEs faced with load shedding, the </w:t>
      </w:r>
      <w:r w:rsidRPr="002C290F">
        <w:rPr>
          <w:rFonts w:ascii="Times New Roman" w:eastAsia="Times New Roman" w:hAnsi="Times New Roman" w:cs="Times New Roman"/>
          <w:b/>
          <w:sz w:val="24"/>
          <w:szCs w:val="24"/>
        </w:rPr>
        <w:t>research</w:t>
      </w:r>
      <w:r w:rsidRPr="002C290F">
        <w:rPr>
          <w:rFonts w:ascii="Times New Roman" w:eastAsia="Times New Roman" w:hAnsi="Times New Roman" w:cs="Times New Roman"/>
          <w:sz w:val="24"/>
          <w:szCs w:val="24"/>
        </w:rPr>
        <w:t xml:space="preserve"> aimed </w:t>
      </w:r>
      <w:r w:rsidRPr="002C290F">
        <w:rPr>
          <w:rFonts w:ascii="Times New Roman" w:eastAsia="Times New Roman" w:hAnsi="Times New Roman" w:cs="Times New Roman"/>
          <w:b/>
          <w:sz w:val="24"/>
          <w:szCs w:val="24"/>
        </w:rPr>
        <w:t>at fostering</w:t>
      </w:r>
      <w:r w:rsidRPr="002C290F">
        <w:rPr>
          <w:rFonts w:ascii="Times New Roman" w:eastAsia="Times New Roman" w:hAnsi="Times New Roman" w:cs="Times New Roman"/>
          <w:sz w:val="24"/>
          <w:szCs w:val="24"/>
        </w:rPr>
        <w:t xml:space="preserve"> greater </w:t>
      </w:r>
      <w:r w:rsidRPr="002C290F">
        <w:rPr>
          <w:rFonts w:ascii="Times New Roman" w:eastAsia="Times New Roman" w:hAnsi="Times New Roman" w:cs="Times New Roman"/>
          <w:sz w:val="24"/>
          <w:szCs w:val="24"/>
        </w:rPr>
        <w:lastRenderedPageBreak/>
        <w:t>community awareness and engagement around energy issues. This potentially empowered the local communities to have advocated for better services and support mechanisms, enhanced community-led initiatives and participation in energy governance (United Nations Development Program, 2021).</w:t>
      </w:r>
    </w:p>
    <w:p w14:paraId="47CD2C0F" w14:textId="77777777" w:rsidR="008E0542" w:rsidRPr="002C290F" w:rsidRDefault="008926A5"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1.7. </w:t>
      </w:r>
      <w:r w:rsidRPr="002C290F">
        <w:rPr>
          <w:rFonts w:ascii="Times New Roman" w:hAnsi="Times New Roman" w:cs="Times New Roman"/>
          <w:b/>
          <w:bCs/>
          <w:sz w:val="24"/>
          <w:szCs w:val="24"/>
        </w:rPr>
        <w:t>Delimitation (Scope)</w:t>
      </w:r>
    </w:p>
    <w:p w14:paraId="252014B1"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b/>
          <w:sz w:val="24"/>
          <w:szCs w:val="24"/>
        </w:rPr>
        <w:t>This research</w:t>
      </w:r>
      <w:r w:rsidRPr="002C290F">
        <w:rPr>
          <w:rFonts w:ascii="Times New Roman" w:eastAsia="Times New Roman" w:hAnsi="Times New Roman" w:cs="Times New Roman"/>
          <w:sz w:val="24"/>
          <w:szCs w:val="24"/>
        </w:rPr>
        <w:t xml:space="preserve"> was confined to </w:t>
      </w:r>
      <w:r w:rsidRPr="002C290F">
        <w:rPr>
          <w:rFonts w:ascii="Times New Roman" w:eastAsia="Times New Roman" w:hAnsi="Times New Roman" w:cs="Times New Roman"/>
          <w:b/>
          <w:sz w:val="24"/>
          <w:szCs w:val="24"/>
        </w:rPr>
        <w:t>S</w:t>
      </w:r>
      <w:r w:rsidRPr="002C290F">
        <w:rPr>
          <w:rFonts w:ascii="Times New Roman" w:eastAsia="Times New Roman" w:hAnsi="Times New Roman" w:cs="Times New Roman"/>
          <w:sz w:val="24"/>
          <w:szCs w:val="24"/>
        </w:rPr>
        <w:t xml:space="preserve">mall and </w:t>
      </w:r>
      <w:r w:rsidRPr="002C290F">
        <w:rPr>
          <w:rFonts w:ascii="Times New Roman" w:eastAsia="Times New Roman" w:hAnsi="Times New Roman" w:cs="Times New Roman"/>
          <w:b/>
          <w:sz w:val="24"/>
          <w:szCs w:val="24"/>
        </w:rPr>
        <w:t>M</w:t>
      </w:r>
      <w:r w:rsidRPr="002C290F">
        <w:rPr>
          <w:rFonts w:ascii="Times New Roman" w:eastAsia="Times New Roman" w:hAnsi="Times New Roman" w:cs="Times New Roman"/>
          <w:sz w:val="24"/>
          <w:szCs w:val="24"/>
        </w:rPr>
        <w:t xml:space="preserve">edium </w:t>
      </w:r>
      <w:r w:rsidRPr="002C290F">
        <w:rPr>
          <w:rFonts w:ascii="Times New Roman" w:eastAsia="Times New Roman" w:hAnsi="Times New Roman" w:cs="Times New Roman"/>
          <w:b/>
          <w:sz w:val="24"/>
          <w:szCs w:val="24"/>
        </w:rPr>
        <w:t>E</w:t>
      </w:r>
      <w:r w:rsidRPr="002C290F">
        <w:rPr>
          <w:rFonts w:ascii="Times New Roman" w:eastAsia="Times New Roman" w:hAnsi="Times New Roman" w:cs="Times New Roman"/>
          <w:sz w:val="24"/>
          <w:szCs w:val="24"/>
        </w:rPr>
        <w:t xml:space="preserve">nterprises which operated within two specific areas: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These locations were chosen due to their contrasting economic activities and demographic characteristics, which provided a diverse view of the impacts of load shedding. This geographical limitation allowed the research to delve deeply into localized economic dynamics while still offering insights that might have been applicable to other similar settings in Zambia or comparable regions in other developing countries.</w:t>
      </w:r>
    </w:p>
    <w:p w14:paraId="5AC68A97" w14:textId="77777777" w:rsidR="008E0542" w:rsidRPr="002C290F" w:rsidRDefault="008926A5"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1.8. </w:t>
      </w:r>
      <w:r w:rsidRPr="002C290F">
        <w:rPr>
          <w:rFonts w:ascii="Times New Roman" w:hAnsi="Times New Roman" w:cs="Times New Roman"/>
          <w:b/>
          <w:bCs/>
          <w:sz w:val="24"/>
          <w:szCs w:val="24"/>
        </w:rPr>
        <w:t>Limitations of the Study</w:t>
      </w:r>
    </w:p>
    <w:p w14:paraId="0DBF96DA"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any research project, it is critical to acknowledge the inherent limitations that might have affected the scope, depth, and generalizability of the findings. For this study on the economic effects of load shedding on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several limitations were considered:</w:t>
      </w:r>
    </w:p>
    <w:p w14:paraId="0A0AF46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1. Geographical Constraints:</w:t>
      </w:r>
    </w:p>
    <w:p w14:paraId="614FBB29"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research was limited to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which are both within Lusaka, Zambia. As such, the findings were not fully applicable to SMEs in in other settings with different economic backgrounds or infrastructural setups. </w:t>
      </w:r>
    </w:p>
    <w:p w14:paraId="4ACBEB43"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2. Temporal Limitations:</w:t>
      </w:r>
    </w:p>
    <w:p w14:paraId="0C0D3B3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w:t>
      </w:r>
      <w:r w:rsidRPr="002C290F">
        <w:rPr>
          <w:rFonts w:ascii="Times New Roman" w:eastAsia="Times New Roman" w:hAnsi="Times New Roman" w:cs="Times New Roman"/>
          <w:bCs/>
          <w:sz w:val="24"/>
          <w:szCs w:val="24"/>
        </w:rPr>
        <w:t>research</w:t>
      </w:r>
      <w:r w:rsidRPr="002C290F">
        <w:rPr>
          <w:rFonts w:ascii="Times New Roman" w:eastAsia="Times New Roman" w:hAnsi="Times New Roman" w:cs="Times New Roman"/>
          <w:sz w:val="24"/>
          <w:szCs w:val="24"/>
        </w:rPr>
        <w:t xml:space="preserve"> covered a period of 3 months, which may not have allowed for the assessment of long-term impacts of load shedding on SMEs. Longitudinal impacts such as long-term business viability, sustained employment changes, and long-term economic shifts in the community were beyond the scope of this </w:t>
      </w:r>
      <w:r w:rsidRPr="002C290F">
        <w:rPr>
          <w:rFonts w:ascii="Times New Roman" w:eastAsia="Times New Roman" w:hAnsi="Times New Roman" w:cs="Times New Roman"/>
          <w:bCs/>
          <w:sz w:val="24"/>
          <w:szCs w:val="24"/>
        </w:rPr>
        <w:t>research</w:t>
      </w:r>
      <w:r w:rsidRPr="002C290F">
        <w:rPr>
          <w:rFonts w:ascii="Times New Roman" w:eastAsia="Times New Roman" w:hAnsi="Times New Roman" w:cs="Times New Roman"/>
          <w:b/>
          <w:sz w:val="24"/>
          <w:szCs w:val="24"/>
        </w:rPr>
        <w:t>.</w:t>
      </w:r>
      <w:r w:rsidRPr="002C290F">
        <w:rPr>
          <w:rFonts w:ascii="Times New Roman" w:eastAsia="Times New Roman" w:hAnsi="Times New Roman" w:cs="Times New Roman"/>
          <w:sz w:val="24"/>
          <w:szCs w:val="24"/>
        </w:rPr>
        <w:t xml:space="preserve"> Short-term adaptations differed significantly from long-term strategic changes that businesses undertook.</w:t>
      </w:r>
    </w:p>
    <w:p w14:paraId="72A65B1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3. Data Collection Challenges:</w:t>
      </w:r>
    </w:p>
    <w:p w14:paraId="7301699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Gathering accurate data from SMEs, especially unregistered ones, posed significant challenges. These businesses often did not keep detailed financial records, and their willingness to share sensitive information was limited. Additionally, disruptions due to load shedding itself interfered with the ability to conduct surveys, interviews, or gather consistent data.</w:t>
      </w:r>
    </w:p>
    <w:p w14:paraId="183C461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4. External Factors:</w:t>
      </w:r>
    </w:p>
    <w:p w14:paraId="5B595C1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study did not fully account for external variables that influence the effects of load shedding, such as government policies enacted during the study period, fluctuations in the macroeconomic environment, or global economic pressures like trade restrictions or global pandemics.</w:t>
      </w:r>
    </w:p>
    <w:p w14:paraId="0E2E8446" w14:textId="77777777" w:rsidR="008E0542" w:rsidRPr="002C290F" w:rsidRDefault="008926A5" w:rsidP="009A2BD4">
      <w:pPr>
        <w:pStyle w:val="Heading2"/>
        <w:rPr>
          <w:rFonts w:cs="Times New Roman"/>
          <w:b/>
          <w:bCs/>
          <w:szCs w:val="24"/>
        </w:rPr>
      </w:pPr>
      <w:bookmarkStart w:id="18" w:name="_Toc200125002"/>
      <w:r w:rsidRPr="002C290F">
        <w:rPr>
          <w:rFonts w:cs="Times New Roman"/>
          <w:szCs w:val="24"/>
        </w:rPr>
        <w:t xml:space="preserve">1.9. </w:t>
      </w:r>
      <w:r w:rsidRPr="002C290F">
        <w:rPr>
          <w:rFonts w:cs="Times New Roman"/>
          <w:b/>
          <w:bCs/>
          <w:szCs w:val="24"/>
        </w:rPr>
        <w:t>Operational Definition of Key Terms</w:t>
      </w:r>
      <w:bookmarkEnd w:id="18"/>
    </w:p>
    <w:p w14:paraId="2995217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For clarity and specificity in the research on the economic effects of load shedding and power outages on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it was crucial to define key terms operationally. These definitions were intended to ensure that readers and researchers alike clearly understood the scope and focus of the study as it related to the context of the research. Here are the operational definitions of the key terms used in the study:</w:t>
      </w:r>
    </w:p>
    <w:p w14:paraId="59316FE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1. Economic Effects:</w:t>
      </w:r>
    </w:p>
    <w:p w14:paraId="589EC80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this research, "economic effects" refer to the impacts on both the economic aspects of SMEs, including changes in revenue, profitability, employment practices, worker productivity, and overall business sustainability. These effects were measured through indicators such as employment rates, income levels, business turnover, and local economic growth.</w:t>
      </w:r>
    </w:p>
    <w:p w14:paraId="5E6DCAC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2. Load Shedding:</w:t>
      </w:r>
    </w:p>
    <w:p w14:paraId="350A152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"Load shedding" is defined as the deliberate shutdown of electric power in a part or parts of a power-distribution system, generally to prevent the failure of the entire system when the demand strains the capacity of the system. In the context of this study, load shedding was quantified in terms of frequency (number of occurrences per month) and duration (average length of each power outage).</w:t>
      </w:r>
    </w:p>
    <w:p w14:paraId="20FE8907" w14:textId="77777777" w:rsidR="00A643F3" w:rsidRPr="002C290F" w:rsidRDefault="00A643F3" w:rsidP="002E4D15">
      <w:pPr>
        <w:spacing w:line="360" w:lineRule="auto"/>
        <w:jc w:val="both"/>
        <w:rPr>
          <w:rFonts w:ascii="Times New Roman" w:eastAsia="Times New Roman" w:hAnsi="Times New Roman" w:cs="Times New Roman"/>
          <w:sz w:val="24"/>
          <w:szCs w:val="24"/>
        </w:rPr>
      </w:pPr>
    </w:p>
    <w:p w14:paraId="5ED97A1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3. Power Outages:</w:t>
      </w:r>
    </w:p>
    <w:p w14:paraId="582D9BC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 "power outage" was any interruption in the normal delivery of electrical power, regardless of length or cause. In this study, a distinction was made between outages caused by load shedding (planned) and other outages (unplanned), such as those which resulted from technical faults or maintenance issues. The impact of these outages was analyzed through their unpredictability and immediate effect on business operations.</w:t>
      </w:r>
    </w:p>
    <w:p w14:paraId="68BEB9F9"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4. Small and Medium Enterprises (SMEs):</w:t>
      </w:r>
    </w:p>
    <w:p w14:paraId="77F16FA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SMEs were defined based on the criteria set by the Zambian Ministry of Commerce, Trade and Industry, which classified</w:t>
      </w:r>
    </w:p>
    <w:p w14:paraId="04545C1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Small Enterprises as those having fewer than 50 employees and Medium Enterprises as having between 50 and 100 employees. </w:t>
      </w:r>
      <w:proofErr w:type="gramStart"/>
      <w:r w:rsidRPr="002C290F">
        <w:rPr>
          <w:rFonts w:ascii="Times New Roman" w:eastAsia="Times New Roman" w:hAnsi="Times New Roman" w:cs="Times New Roman"/>
          <w:sz w:val="24"/>
          <w:szCs w:val="24"/>
        </w:rPr>
        <w:t>For the purpose of</w:t>
      </w:r>
      <w:proofErr w:type="gramEnd"/>
      <w:r w:rsidRPr="002C290F">
        <w:rPr>
          <w:rFonts w:ascii="Times New Roman" w:eastAsia="Times New Roman" w:hAnsi="Times New Roman" w:cs="Times New Roman"/>
          <w:sz w:val="24"/>
          <w:szCs w:val="24"/>
        </w:rPr>
        <w:t xml:space="preserve"> this study, SMEs also included informal businesses that did not necessarily fall into these official categories but were identified by their economic activity within the local area.</w:t>
      </w:r>
    </w:p>
    <w:p w14:paraId="335DA7B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5. Kalingalinga and Ibex Hill:</w:t>
      </w:r>
    </w:p>
    <w:p w14:paraId="2AF7C44A"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These terms referred to specific geographic areas within Lusaka, Zambia, where the study was conducted. Kalingalinga was characterized as a lower-income, high-density area, whereas Ibex Hill was a middle to upper-income, lower-density area. The economic diversity between these two areas was central to understanding different impacts of load shedding.</w:t>
      </w:r>
    </w:p>
    <w:p w14:paraId="7E32162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6. Adaptive Strategies:</w:t>
      </w:r>
    </w:p>
    <w:p w14:paraId="6289F7F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 "Adaptive Strategies" in this study referred to the methods employed by SMEs to have mitigated the impacts of load shedding and power outages. These strategies included, but are not limited, to the use of alternative power sources (like generators and solar panels), changes in business hours, adjustments in workforce management, and alterations in service and product offerings.</w:t>
      </w:r>
    </w:p>
    <w:p w14:paraId="0705FA67" w14:textId="77777777" w:rsidR="00A643F3" w:rsidRPr="002C290F" w:rsidRDefault="00A643F3" w:rsidP="002E4D15">
      <w:pPr>
        <w:spacing w:line="360" w:lineRule="auto"/>
        <w:jc w:val="both"/>
        <w:rPr>
          <w:rFonts w:ascii="Times New Roman" w:eastAsia="Times New Roman" w:hAnsi="Times New Roman" w:cs="Times New Roman"/>
          <w:sz w:val="24"/>
          <w:szCs w:val="24"/>
        </w:rPr>
      </w:pPr>
    </w:p>
    <w:p w14:paraId="12EADB8F" w14:textId="77777777" w:rsidR="00A643F3" w:rsidRPr="002C290F" w:rsidRDefault="00A643F3" w:rsidP="002E4D15">
      <w:pPr>
        <w:spacing w:line="360" w:lineRule="auto"/>
        <w:jc w:val="both"/>
        <w:rPr>
          <w:rFonts w:ascii="Times New Roman" w:eastAsia="Times New Roman" w:hAnsi="Times New Roman" w:cs="Times New Roman"/>
          <w:sz w:val="24"/>
          <w:szCs w:val="24"/>
        </w:rPr>
      </w:pPr>
    </w:p>
    <w:p w14:paraId="61FAB85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7. Economic Activity:</w:t>
      </w:r>
    </w:p>
    <w:p w14:paraId="37B32483" w14:textId="6E8C7C18" w:rsidR="007B3D7C" w:rsidRPr="002C290F" w:rsidRDefault="008926A5" w:rsidP="007B3D7C">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this context, "economic activity" referred to the production, distribution, and consumption of goods and services within the areas of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The research examined how these activities were influenced by the frequency and severity of load shedding and power outages.</w:t>
      </w:r>
      <w:r w:rsidR="007B3D7C" w:rsidRPr="002C290F">
        <w:rPr>
          <w:rFonts w:ascii="Times New Roman" w:eastAsia="Times New Roman" w:hAnsi="Times New Roman" w:cs="Times New Roman"/>
          <w:sz w:val="24"/>
          <w:szCs w:val="24"/>
        </w:rPr>
        <w:br w:type="page"/>
      </w:r>
    </w:p>
    <w:p w14:paraId="15FF1C6D" w14:textId="70802022" w:rsidR="008E0542" w:rsidRPr="002C290F" w:rsidRDefault="009A2BD4" w:rsidP="009A2BD4">
      <w:pPr>
        <w:pStyle w:val="Heading1"/>
        <w:numPr>
          <w:ilvl w:val="0"/>
          <w:numId w:val="0"/>
        </w:numPr>
        <w:ind w:left="720"/>
        <w:rPr>
          <w:rFonts w:cs="Times New Roman"/>
          <w:szCs w:val="24"/>
        </w:rPr>
      </w:pPr>
      <w:bookmarkStart w:id="19" w:name="_Toc200125003"/>
      <w:r w:rsidRPr="002C290F">
        <w:rPr>
          <w:rFonts w:cs="Times New Roman"/>
          <w:szCs w:val="24"/>
        </w:rPr>
        <w:lastRenderedPageBreak/>
        <w:t>CHAPTER TWO</w:t>
      </w:r>
      <w:r w:rsidR="008D2097" w:rsidRPr="002C290F">
        <w:rPr>
          <w:rFonts w:cs="Times New Roman"/>
          <w:szCs w:val="24"/>
        </w:rPr>
        <w:t>: LITERATURE REVIEW</w:t>
      </w:r>
      <w:bookmarkEnd w:id="19"/>
    </w:p>
    <w:p w14:paraId="76F25058" w14:textId="77777777" w:rsidR="008E0542" w:rsidRPr="002C290F" w:rsidRDefault="008926A5" w:rsidP="009A2BD4">
      <w:pPr>
        <w:pStyle w:val="Heading2"/>
        <w:rPr>
          <w:rFonts w:cs="Times New Roman"/>
          <w:szCs w:val="24"/>
        </w:rPr>
      </w:pPr>
      <w:bookmarkStart w:id="20" w:name="_Toc200125004"/>
      <w:r w:rsidRPr="002C290F">
        <w:rPr>
          <w:rFonts w:cs="Times New Roman"/>
          <w:szCs w:val="24"/>
        </w:rPr>
        <w:t xml:space="preserve">2.0.  </w:t>
      </w:r>
      <w:r w:rsidRPr="002C290F">
        <w:rPr>
          <w:rFonts w:cs="Times New Roman"/>
          <w:b/>
          <w:bCs/>
          <w:szCs w:val="24"/>
        </w:rPr>
        <w:t>Literature</w:t>
      </w:r>
      <w:r w:rsidRPr="002C290F">
        <w:rPr>
          <w:rFonts w:cs="Times New Roman"/>
          <w:szCs w:val="24"/>
        </w:rPr>
        <w:t xml:space="preserve"> </w:t>
      </w:r>
      <w:r w:rsidRPr="002C290F">
        <w:rPr>
          <w:rFonts w:cs="Times New Roman"/>
          <w:b/>
          <w:bCs/>
          <w:szCs w:val="24"/>
        </w:rPr>
        <w:t>Review</w:t>
      </w:r>
      <w:bookmarkEnd w:id="20"/>
    </w:p>
    <w:p w14:paraId="49013C80" w14:textId="77777777" w:rsidR="008E0542" w:rsidRPr="002C290F" w:rsidRDefault="008926A5" w:rsidP="009A2BD4">
      <w:pPr>
        <w:pStyle w:val="Heading2"/>
        <w:rPr>
          <w:rFonts w:cs="Times New Roman"/>
          <w:b/>
          <w:bCs/>
          <w:szCs w:val="24"/>
        </w:rPr>
      </w:pPr>
      <w:bookmarkStart w:id="21" w:name="_Toc200125005"/>
      <w:r w:rsidRPr="002C290F">
        <w:rPr>
          <w:rFonts w:cs="Times New Roman"/>
          <w:szCs w:val="24"/>
        </w:rPr>
        <w:t xml:space="preserve">2.1. </w:t>
      </w:r>
      <w:r w:rsidRPr="002C290F">
        <w:rPr>
          <w:rFonts w:cs="Times New Roman"/>
          <w:b/>
          <w:bCs/>
          <w:szCs w:val="24"/>
        </w:rPr>
        <w:t>Introduction to the Literature Review</w:t>
      </w:r>
      <w:bookmarkEnd w:id="21"/>
    </w:p>
    <w:p w14:paraId="4F7AD02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literature review served as a crucial component of this research, aimed at constructing a comprehensive understanding of the existing knowledge and theories related to the economic effects of load shedding on Small and Medium Enterprises (SMEs), with a specific focus on the locales of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This section synthesizes various studies, models, and theoretical frameworks to provide a backdrop against which the research findings were evaluated and interpreted.</w:t>
      </w:r>
    </w:p>
    <w:p w14:paraId="358FE68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literature review was structured to encompass a broad spectrum of relevant topics that directly or indirectly affected SMEs under conditions of load shedding and power outages. This included examining global, continental, regional, and national perspectives on the economic impacts of unreliable power supply, the resilience strategies employed by businesses, and the broader implications for economic development. The review delineated how these dimensions interacted with the economic fabric of SMEs in urban Zambian contexts, drawing parallels and highlighting contrasts where appropriate.</w:t>
      </w:r>
    </w:p>
    <w:p w14:paraId="6C8B564E" w14:textId="6F4120E3"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primary purpose of this literature review was to identify gaps in the existing research that this study aimed to fill, particularly focusing on the under-researched area of load shedding's impacts in specific urban areas of Zambia. It also aimed to validate the relevance of the chosen theoretical frameworks that will be used to interpret data and understand the phenomena under study. By doing so, it provided a justified basis for the research methodology and helped in framing the specific objectives and questions that guide the entire research process.</w:t>
      </w:r>
    </w:p>
    <w:p w14:paraId="387ACDF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review begun with a general discussion on the effects of load shedding on the cost of living, extending into a deeper analysis of how inflation, income levels, and unemployment were influenced by frequent power disruptions. This discussion was organized into four levels: global, continental, regional, and national literature, to provide a multi-layered understanding that captured various dynamics at play. Subsequent sections explore the theoretical underpinnings that supported the conceptual framework of this research, followed by an examination of the adaptive strategies utilized by SMEs worldwide to mitigate the adverse effects of power outages.</w:t>
      </w:r>
    </w:p>
    <w:p w14:paraId="5A3B8E0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Several theoretical frameworks were explored to explain the mechanisms through which load shedding impacted SMEs. These might have included economic theories related to supply chain disruption, theories of business resilience and continuity planning, and sociological theories concerning the impact of infrastructure on economic development.</w:t>
      </w:r>
    </w:p>
    <w:p w14:paraId="39C5CACA"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This introduction set the stage for a detailed exploration of the literature, aimed at scaffolding the research within a well-established academic context. It underscores the significance of examining localized impacts of load shedding, offering insights into both the direct economic effects and the subtler, long-term social changes that affected community livelihoods and business sustainability.</w:t>
      </w:r>
    </w:p>
    <w:p w14:paraId="74016C17" w14:textId="77777777" w:rsidR="008E0542" w:rsidRPr="002C290F" w:rsidRDefault="008926A5" w:rsidP="009A2BD4">
      <w:pPr>
        <w:pStyle w:val="Heading2"/>
        <w:rPr>
          <w:rFonts w:cs="Times New Roman"/>
          <w:szCs w:val="24"/>
        </w:rPr>
      </w:pPr>
      <w:bookmarkStart w:id="22" w:name="_Toc200125006"/>
      <w:r w:rsidRPr="002C290F">
        <w:rPr>
          <w:rFonts w:cs="Times New Roman"/>
          <w:szCs w:val="24"/>
        </w:rPr>
        <w:t xml:space="preserve">2.2. </w:t>
      </w:r>
      <w:r w:rsidRPr="002C290F">
        <w:rPr>
          <w:rFonts w:cs="Times New Roman"/>
          <w:b/>
          <w:bCs/>
          <w:szCs w:val="24"/>
        </w:rPr>
        <w:t>Review of Related Literature</w:t>
      </w:r>
      <w:bookmarkEnd w:id="22"/>
    </w:p>
    <w:p w14:paraId="759C9DD9"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review of related literature provided a comprehensive examination of previous studies and theories relevant to understanding the economic impacts of load shedding on SMEs. This section was crucial when framing the context of the study, identifying gaps in the literature, and justifying the research direction. Each subsection is dedicated to different aspects of the economic impact, structured by geographical specificity—from global to national literature.</w:t>
      </w:r>
    </w:p>
    <w:p w14:paraId="14607277" w14:textId="77777777" w:rsidR="008E0542" w:rsidRPr="002C290F" w:rsidRDefault="008926A5" w:rsidP="009A2BD4">
      <w:pPr>
        <w:pStyle w:val="Heading3"/>
        <w:rPr>
          <w:rFonts w:ascii="Times New Roman" w:hAnsi="Times New Roman" w:cs="Times New Roman"/>
          <w:b/>
          <w:bCs/>
          <w:color w:val="auto"/>
        </w:rPr>
      </w:pPr>
      <w:r w:rsidRPr="002C290F">
        <w:rPr>
          <w:rFonts w:ascii="Times New Roman" w:hAnsi="Times New Roman" w:cs="Times New Roman"/>
          <w:b/>
          <w:bCs/>
          <w:color w:val="auto"/>
        </w:rPr>
        <w:t xml:space="preserve"> </w:t>
      </w:r>
      <w:bookmarkStart w:id="23" w:name="_Toc200125007"/>
      <w:r w:rsidRPr="002C290F">
        <w:rPr>
          <w:rFonts w:ascii="Times New Roman" w:hAnsi="Times New Roman" w:cs="Times New Roman"/>
          <w:b/>
          <w:bCs/>
          <w:color w:val="auto"/>
        </w:rPr>
        <w:t>2.2.1. Effect of Load Shedding on Cost of Living</w:t>
      </w:r>
      <w:bookmarkEnd w:id="23"/>
    </w:p>
    <w:p w14:paraId="5313F09B" w14:textId="423870F0" w:rsidR="008E0542" w:rsidRPr="002C290F" w:rsidRDefault="008926A5"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This section delves into the effects of loadshedding on cost of living at four facets, which are, Global, Continental, Regional and National.</w:t>
      </w:r>
    </w:p>
    <w:p w14:paraId="0A51793D" w14:textId="77777777" w:rsidR="00B13431" w:rsidRPr="002C290F" w:rsidRDefault="00B13431" w:rsidP="002E4D15">
      <w:pPr>
        <w:keepNext/>
        <w:keepLines/>
        <w:spacing w:before="40" w:after="0" w:line="360" w:lineRule="auto"/>
        <w:rPr>
          <w:rFonts w:ascii="Times New Roman" w:eastAsia="Times New Roman" w:hAnsi="Times New Roman" w:cs="Times New Roman"/>
          <w:sz w:val="24"/>
          <w:szCs w:val="24"/>
        </w:rPr>
      </w:pPr>
    </w:p>
    <w:p w14:paraId="3F025F0C" w14:textId="77777777" w:rsidR="008E0542" w:rsidRPr="002C290F" w:rsidRDefault="008926A5" w:rsidP="009A2BD4">
      <w:pPr>
        <w:pStyle w:val="Heading4"/>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2.2.1.1. Global Literature</w:t>
      </w:r>
    </w:p>
    <w:p w14:paraId="5905290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Globally, the impact of power outages, often referred to as load shedding in regions where it is a planned occurrence, has been extensively studied due to its widespread economic repercussions. Research by Singh and </w:t>
      </w:r>
      <w:proofErr w:type="spellStart"/>
      <w:r w:rsidRPr="002C290F">
        <w:rPr>
          <w:rFonts w:ascii="Times New Roman" w:eastAsia="Times New Roman" w:hAnsi="Times New Roman" w:cs="Times New Roman"/>
          <w:sz w:val="24"/>
          <w:szCs w:val="24"/>
        </w:rPr>
        <w:t>Mahanty</w:t>
      </w:r>
      <w:proofErr w:type="spellEnd"/>
      <w:r w:rsidRPr="002C290F">
        <w:rPr>
          <w:rFonts w:ascii="Times New Roman" w:eastAsia="Times New Roman" w:hAnsi="Times New Roman" w:cs="Times New Roman"/>
          <w:sz w:val="24"/>
          <w:szCs w:val="24"/>
        </w:rPr>
        <w:t xml:space="preserve"> (2017) emphasizes that consistent power disruptions are a significant hindrance to business operations, especially for Small and Medium Enterprises (SMEs). SMEs, which form a critical part of the economic fabric in many countries, often lack the capital reserves and infrastructure to easily mitigate the effects of energy shortages. As a result, they are disproportionately affected compared to larger, more resource-equipped corporations.</w:t>
      </w:r>
    </w:p>
    <w:p w14:paraId="36049B7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study by Singh and </w:t>
      </w:r>
      <w:proofErr w:type="spellStart"/>
      <w:r w:rsidRPr="002C290F">
        <w:rPr>
          <w:rFonts w:ascii="Times New Roman" w:eastAsia="Times New Roman" w:hAnsi="Times New Roman" w:cs="Times New Roman"/>
          <w:sz w:val="24"/>
          <w:szCs w:val="24"/>
        </w:rPr>
        <w:t>Mahanty</w:t>
      </w:r>
      <w:proofErr w:type="spellEnd"/>
      <w:r w:rsidRPr="002C290F">
        <w:rPr>
          <w:rFonts w:ascii="Times New Roman" w:eastAsia="Times New Roman" w:hAnsi="Times New Roman" w:cs="Times New Roman"/>
          <w:sz w:val="24"/>
          <w:szCs w:val="24"/>
        </w:rPr>
        <w:t xml:space="preserve"> (2017) demonstrates that the operational costs for SMEs increase substantially during power outages. For example, many small businesses are forced to rely on expensive backup power solutions, such as diesel generators. The cost of purchasing and </w:t>
      </w:r>
      <w:r w:rsidRPr="002C290F">
        <w:rPr>
          <w:rFonts w:ascii="Times New Roman" w:eastAsia="Times New Roman" w:hAnsi="Times New Roman" w:cs="Times New Roman"/>
          <w:sz w:val="24"/>
          <w:szCs w:val="24"/>
        </w:rPr>
        <w:lastRenderedPageBreak/>
        <w:t>maintaining generators, along with the high price of fuel, becomes a heavy financial burden. These increased operational expenses often leave SMEs with limited options: either absorb the costs, which erodes their profit margins, or pass the additional costs onto consumers. The latter option leads to inflated prices for goods and services, directly contributing to an increased cost of living for consumers in affected regions. The economic strain can ripple throughout communities, reducing consumer spending power and potentially slowing overall economic growth.</w:t>
      </w:r>
    </w:p>
    <w:p w14:paraId="69CCB92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World Bank (2018) provides further evidence of the global impact of energy instability, particularly noting its adverse effects on international supply chains. In a globalized economy, the flow of goods and services is heavily dependent on consistent energy supply. Power outages disrupt manufacturing processes, delay shipments, and compromise the quality of goods, especially perishables or items that require continuous production lines. This disruption results in higher production and logistics costs, which are then transferred to consumers worldwide. The World Bank report also emphasizes that in developing countries, where energy grids are more fragile, these economic repercussions are more severe and have a longer-lasting impact on both local and global markets.</w:t>
      </w:r>
    </w:p>
    <w:p w14:paraId="6DE7413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Moreover, research by Tan and Foo (2020) highlights the cascading effects of power instability beyond immediate economic costs. They explain that frequent outages can cause damage to machinery and infrastructure, leading to higher maintenance costs. Equipment that repeatedly starts and stops due to power fluctuations can experience wear and tear at an accelerated rate, further straining SMEs that are already operating on thin margins. This mechanical and operational inefficiency not only increases the cost of doing business but also reduces productivity, leading to lower output and potential revenue losses. These factors cumulatively exacerbate the economic challenges that small businesses face, making it difficult for them to scale or sustain their operations in the long term.</w:t>
      </w:r>
    </w:p>
    <w:p w14:paraId="5BBCC79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Another significant area of focus in global literature is the environmental and health impact of backup power solutions, such as diesel generators. According to the </w:t>
      </w:r>
      <w:bookmarkStart w:id="24" w:name="_Hlk191026536"/>
      <w:r w:rsidRPr="002C290F">
        <w:rPr>
          <w:rFonts w:ascii="Times New Roman" w:eastAsia="Times New Roman" w:hAnsi="Times New Roman" w:cs="Times New Roman"/>
          <w:sz w:val="24"/>
          <w:szCs w:val="24"/>
        </w:rPr>
        <w:t xml:space="preserve">International Energy Agency </w:t>
      </w:r>
      <w:bookmarkEnd w:id="24"/>
      <w:r w:rsidRPr="002C290F">
        <w:rPr>
          <w:rFonts w:ascii="Times New Roman" w:eastAsia="Times New Roman" w:hAnsi="Times New Roman" w:cs="Times New Roman"/>
          <w:sz w:val="24"/>
          <w:szCs w:val="24"/>
        </w:rPr>
        <w:t xml:space="preserve">(IEA) (2019), the use of diesel generators during power outages contributes to air pollution and greenhouse gas emissions. This environmental consequence is often overlooked in economic analyses but has significant long-term implications. Additionally, small businesses in urban areas </w:t>
      </w:r>
      <w:r w:rsidRPr="002C290F">
        <w:rPr>
          <w:rFonts w:ascii="Times New Roman" w:eastAsia="Times New Roman" w:hAnsi="Times New Roman" w:cs="Times New Roman"/>
          <w:sz w:val="24"/>
          <w:szCs w:val="24"/>
        </w:rPr>
        <w:lastRenderedPageBreak/>
        <w:t>may inadvertently contribute to poor air quality, impacting public health and increasing healthcare costs, which again contributes to an elevated cost of living for the general population. The IEA argues that more sustainable solutions, such as solar energy and battery storage systems, should be considered to mitigate these negative effects, but these technologies remain largely inaccessible to many SMEs due to high upfront costs.</w:t>
      </w:r>
    </w:p>
    <w:p w14:paraId="564F17F0" w14:textId="5FACDFE4" w:rsidR="009A25F6" w:rsidRPr="002C290F" w:rsidRDefault="009A25F6" w:rsidP="009A25F6">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Mendoza and Santos (2022) investigated the dual impacts of power outages on employment (measured by weekly productive hours) and financial performance (profit margins, operational costs) across 49 Metro Manila SMEs. Using Seemingly Unrelated Regression (SUR), they modeled outage frequency (independent variable) against these interdependent outcomes, controlling for sector, firm size, and backup energy use. Results revealed: Employment: Each additional outage day reduced productive hours by 12% (*β = -0.12, p &lt; 0.01*), forcing 58% of SMEs to cut shifts. Finances: Profit margins fell by 18% per outage day (*β = -0.18, p &lt; 0.001*), while generator reliance increased costs by 22–30%. The SUR model confirmed correlated errors (Breusch-Pagan *p = 0.003*) between employment and financial equations, validating SUR over isolated regressions. The study concluded that outages cripple SME viability through simultaneous workforce and revenue losses, with backup solutions like generators proving financially unsustainable. </w:t>
      </w:r>
    </w:p>
    <w:p w14:paraId="7442077B"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However, despite the extensive research on the global impact of load shedding, there are notable gaps in the literature. First, while there is a significant focus on operational costs and productivity losses, fewer studies explore the psychological and social impacts on SME owners and employees. Economic instability caused by power outages can lead to heightened stress, job insecurity, and reduced quality of life, but these aspects remain under-explored. Additionally, much of the global research has a heavy focus on middle- and high-income countries, where data is more readily available. There is limited literature addressing the impact of load shedding on SMEs in low-income countries, where energy grids are less developed, and economic resilience is lower.</w:t>
      </w:r>
    </w:p>
    <w:p w14:paraId="144C5EF5" w14:textId="77777777" w:rsidR="007B3D7C" w:rsidRPr="002C290F" w:rsidRDefault="008926A5" w:rsidP="007B3D7C">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Another critical gap is the lack of research into the effectiveness of policy measures designed to mitigate the economic impact of load shedding. While studies like those from the World Bank and IEA discuss the importance of infrastructure investment and renewable energy solutions, there is limited empirical evidence on the success rates of these interventions in real-world settings. </w:t>
      </w:r>
      <w:r w:rsidRPr="002C290F">
        <w:rPr>
          <w:rFonts w:ascii="Times New Roman" w:eastAsia="Times New Roman" w:hAnsi="Times New Roman" w:cs="Times New Roman"/>
          <w:sz w:val="24"/>
          <w:szCs w:val="24"/>
        </w:rPr>
        <w:lastRenderedPageBreak/>
        <w:t>Research into how different countries have adapted to energy crises, and what lessons can be drawn for SMEs in developing countries, could provide valuable insights.</w:t>
      </w:r>
      <w:r w:rsidR="007B3D7C" w:rsidRPr="002C290F">
        <w:rPr>
          <w:rFonts w:ascii="Times New Roman" w:eastAsia="Times New Roman" w:hAnsi="Times New Roman" w:cs="Times New Roman"/>
          <w:sz w:val="24"/>
          <w:szCs w:val="24"/>
        </w:rPr>
        <w:t xml:space="preserve"> </w:t>
      </w:r>
    </w:p>
    <w:p w14:paraId="5BBA5BA2" w14:textId="13AB813E" w:rsidR="008E0542" w:rsidRPr="002C290F" w:rsidRDefault="008926A5" w:rsidP="007B3D7C">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summary, the global literature provides a robust understanding of the direct and indirect economic impacts of load shedding on SMEs and the broader community. However, there is room for more nuanced studies that explore the human and social costs, regional disparities, and the effectiveness of various policy and technological interventions. Addressing these gaps could lead to more effective and inclusive strategies to mitigate the negative effects of power instability on vulnerable economies.</w:t>
      </w:r>
    </w:p>
    <w:p w14:paraId="3589F467" w14:textId="77777777" w:rsidR="007B3D7C" w:rsidRPr="002C290F" w:rsidRDefault="007B3D7C" w:rsidP="007B3D7C">
      <w:pPr>
        <w:spacing w:line="360" w:lineRule="auto"/>
        <w:jc w:val="both"/>
        <w:rPr>
          <w:rFonts w:ascii="Times New Roman" w:eastAsia="Times New Roman" w:hAnsi="Times New Roman" w:cs="Times New Roman"/>
          <w:sz w:val="24"/>
          <w:szCs w:val="24"/>
        </w:rPr>
      </w:pPr>
    </w:p>
    <w:p w14:paraId="7B73F8FE" w14:textId="77777777" w:rsidR="008E0542" w:rsidRPr="002C290F" w:rsidRDefault="008926A5" w:rsidP="007B3D7C">
      <w:pPr>
        <w:pStyle w:val="Heading4"/>
        <w:spacing w:before="0"/>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2.2.1.2. Continental Literature</w:t>
      </w:r>
    </w:p>
    <w:p w14:paraId="2584FE3E" w14:textId="77777777" w:rsidR="008E0542" w:rsidRPr="002C290F" w:rsidRDefault="008926A5" w:rsidP="007B3D7C">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Across Africa, the effects of load shedding are particularly acute, given the continent's significant dependence on energy for economic activities and the existing infrastructural challenges. The </w:t>
      </w:r>
      <w:bookmarkStart w:id="25" w:name="_Hlk191026572"/>
      <w:r w:rsidRPr="002C290F">
        <w:rPr>
          <w:rFonts w:ascii="Times New Roman" w:eastAsia="Times New Roman" w:hAnsi="Times New Roman" w:cs="Times New Roman"/>
          <w:sz w:val="24"/>
          <w:szCs w:val="24"/>
        </w:rPr>
        <w:t xml:space="preserve">African Development Bank </w:t>
      </w:r>
      <w:bookmarkEnd w:id="25"/>
      <w:r w:rsidRPr="002C290F">
        <w:rPr>
          <w:rFonts w:ascii="Times New Roman" w:eastAsia="Times New Roman" w:hAnsi="Times New Roman" w:cs="Times New Roman"/>
          <w:sz w:val="24"/>
          <w:szCs w:val="24"/>
        </w:rPr>
        <w:t>(</w:t>
      </w:r>
      <w:bookmarkStart w:id="26" w:name="_Hlk191026560"/>
      <w:r w:rsidRPr="002C290F">
        <w:rPr>
          <w:rFonts w:ascii="Times New Roman" w:eastAsia="Times New Roman" w:hAnsi="Times New Roman" w:cs="Times New Roman"/>
          <w:sz w:val="24"/>
          <w:szCs w:val="24"/>
        </w:rPr>
        <w:t>AfDB</w:t>
      </w:r>
      <w:bookmarkEnd w:id="26"/>
      <w:r w:rsidRPr="002C290F">
        <w:rPr>
          <w:rFonts w:ascii="Times New Roman" w:eastAsia="Times New Roman" w:hAnsi="Times New Roman" w:cs="Times New Roman"/>
          <w:sz w:val="24"/>
          <w:szCs w:val="24"/>
        </w:rPr>
        <w:t>) (2019) underscores that unreliable electricity supply is one of the major barriers to economic growth and development on the continent. This is particularly true for SMEs, which are vital to the economic ecosystem, representing a large portion of employment and contributing significantly to GDP. The AfDB report emphasizes that power outages lead to increased operational costs, reduced business efficiency, and, in extreme cases, business closures, which cumulatively drive up the cost of living for communities reliant on these enterprises for goods, services, and employment.</w:t>
      </w:r>
    </w:p>
    <w:p w14:paraId="7A1A657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One of the central issues identified by the AfDB (2019) is that SMEs in Africa are disproportionately affected compared to larger corporations, as they often do not have the financial resources to invest in backup power solutions. The lack of affordable and sustainable energy alternatives means that when load shedding occurs, these businesses experience substantial productivity losses. For example, manufacturers face interruptions in production lines, which can result in the spoilage of materials, delayed delivery schedules, and lost revenue. The burden of these economic inefficiencies is often passed down to consumers in the form of higher prices for goods and services. As a result, the overall cost of living increases, impacting not only households but also the economic stability of entire communities.</w:t>
      </w:r>
    </w:p>
    <w:p w14:paraId="61B46BD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Research by Eberhard et al. (2017) provides further insight into the systemic challenges that African SMEs face in dealing with power shortages. The study highlights that businesses in sub-Saharan Africa operate in a high-risk environment where energy supply is unpredictable. The need for generators and other temporary power solutions is pervasive, but the high cost of fuel and maintenance makes these options unsustainable. Eberhard et al. also point out the opportunity cost for SMEs, where the funds allocated for energy solutions could otherwise be invested in business growth, innovation, or workforce development. The inability to allocate resources efficiently hampers the potential for long-term economic advancement and contributes to a cycle of poverty and economic stagnation.</w:t>
      </w:r>
    </w:p>
    <w:p w14:paraId="619AD613"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Moreover, the economic effects of load shedding on SMEs have a pronounced impact on employment and income distribution across the continent. According to the </w:t>
      </w:r>
      <w:bookmarkStart w:id="27" w:name="_Hlk191026611"/>
      <w:r w:rsidRPr="002C290F">
        <w:rPr>
          <w:rFonts w:ascii="Times New Roman" w:eastAsia="Times New Roman" w:hAnsi="Times New Roman" w:cs="Times New Roman"/>
          <w:sz w:val="24"/>
          <w:szCs w:val="24"/>
        </w:rPr>
        <w:t>United Nations Economic Commission for Africa</w:t>
      </w:r>
      <w:bookmarkEnd w:id="27"/>
      <w:r w:rsidRPr="002C290F">
        <w:rPr>
          <w:rFonts w:ascii="Times New Roman" w:eastAsia="Times New Roman" w:hAnsi="Times New Roman" w:cs="Times New Roman"/>
          <w:sz w:val="24"/>
          <w:szCs w:val="24"/>
        </w:rPr>
        <w:t xml:space="preserve"> (</w:t>
      </w:r>
      <w:bookmarkStart w:id="28" w:name="_Hlk191026598"/>
      <w:r w:rsidRPr="002C290F">
        <w:rPr>
          <w:rFonts w:ascii="Times New Roman" w:eastAsia="Times New Roman" w:hAnsi="Times New Roman" w:cs="Times New Roman"/>
          <w:sz w:val="24"/>
          <w:szCs w:val="24"/>
        </w:rPr>
        <w:t>UNECA</w:t>
      </w:r>
      <w:bookmarkEnd w:id="28"/>
      <w:r w:rsidRPr="002C290F">
        <w:rPr>
          <w:rFonts w:ascii="Times New Roman" w:eastAsia="Times New Roman" w:hAnsi="Times New Roman" w:cs="Times New Roman"/>
          <w:sz w:val="24"/>
          <w:szCs w:val="24"/>
        </w:rPr>
        <w:t xml:space="preserve">) (2020), frequent and unpredictable power outages force many SMEs to reduce their workforce or cut wages </w:t>
      </w:r>
      <w:proofErr w:type="gramStart"/>
      <w:r w:rsidRPr="002C290F">
        <w:rPr>
          <w:rFonts w:ascii="Times New Roman" w:eastAsia="Times New Roman" w:hAnsi="Times New Roman" w:cs="Times New Roman"/>
          <w:sz w:val="24"/>
          <w:szCs w:val="24"/>
        </w:rPr>
        <w:t>in an attempt to</w:t>
      </w:r>
      <w:proofErr w:type="gramEnd"/>
      <w:r w:rsidRPr="002C290F">
        <w:rPr>
          <w:rFonts w:ascii="Times New Roman" w:eastAsia="Times New Roman" w:hAnsi="Times New Roman" w:cs="Times New Roman"/>
          <w:sz w:val="24"/>
          <w:szCs w:val="24"/>
        </w:rPr>
        <w:t xml:space="preserve"> offset operational losses. This not only exacerbates unemployment rates but also increases the financial burden on households, thereby elevating the overall cost of living. Furthermore, the UNECA report highlights the knock-on effects on the informal sector, which is a significant component of Africa’s economy. Informal businesses, such as street vendors or small-scale artisans, are often entirely dependent on stable power for refrigeration or machinery and are severely affected by load shedding, which limits their ability to earn a livelihood.</w:t>
      </w:r>
    </w:p>
    <w:p w14:paraId="0C137A1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literature also examines how load shedding exacerbates inequality. Research by </w:t>
      </w:r>
      <w:proofErr w:type="spellStart"/>
      <w:r w:rsidRPr="002C290F">
        <w:rPr>
          <w:rFonts w:ascii="Times New Roman" w:eastAsia="Times New Roman" w:hAnsi="Times New Roman" w:cs="Times New Roman"/>
          <w:sz w:val="24"/>
          <w:szCs w:val="24"/>
        </w:rPr>
        <w:t>Akinbami</w:t>
      </w:r>
      <w:proofErr w:type="spellEnd"/>
      <w:r w:rsidRPr="002C290F">
        <w:rPr>
          <w:rFonts w:ascii="Times New Roman" w:eastAsia="Times New Roman" w:hAnsi="Times New Roman" w:cs="Times New Roman"/>
          <w:sz w:val="24"/>
          <w:szCs w:val="24"/>
        </w:rPr>
        <w:t xml:space="preserve"> and Adegoke (2018) indicates that energy poverty is a critical issue in many African countries. Wealthier businesses and individuals can afford backup power solutions, while poorer SMEs and households remain vulnerable to power disruptions. This disparity creates an unequal economic playing field and widens the gap between those who can afford energy resilience and those who cannot. Akinbami and Adegoke argue that this inequality is a significant driver of social and economic disparity, affecting not only business operations but also education, healthcare, and overall quality of life.</w:t>
      </w:r>
    </w:p>
    <w:p w14:paraId="62404A87"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Despite the extensive research on the economic impact of load shedding in Africa, several gaps remain. First, there is limited empirical evidence on the long-term adaptation strategies that SMEs </w:t>
      </w:r>
      <w:r w:rsidRPr="002C290F">
        <w:rPr>
          <w:rFonts w:ascii="Times New Roman" w:eastAsia="Times New Roman" w:hAnsi="Times New Roman" w:cs="Times New Roman"/>
          <w:sz w:val="24"/>
          <w:szCs w:val="24"/>
        </w:rPr>
        <w:lastRenderedPageBreak/>
        <w:t xml:space="preserve">employ to manage energy shortages. While studies often discuss the immediate financial consequences, less is known about how SMEs adjust their business models over time, whether through diversifying income streams, shifting to more energy-efficient technologies, or implementing energy-saving practices. Understanding these strategies could provide insights into resilience building and inform policy decisions that support SMEs in becoming more </w:t>
      </w:r>
      <w:proofErr w:type="gramStart"/>
      <w:r w:rsidRPr="002C290F">
        <w:rPr>
          <w:rFonts w:ascii="Times New Roman" w:eastAsia="Times New Roman" w:hAnsi="Times New Roman" w:cs="Times New Roman"/>
          <w:sz w:val="24"/>
          <w:szCs w:val="24"/>
        </w:rPr>
        <w:t>energy-resilient</w:t>
      </w:r>
      <w:proofErr w:type="gramEnd"/>
      <w:r w:rsidRPr="002C290F">
        <w:rPr>
          <w:rFonts w:ascii="Times New Roman" w:eastAsia="Times New Roman" w:hAnsi="Times New Roman" w:cs="Times New Roman"/>
          <w:sz w:val="24"/>
          <w:szCs w:val="24"/>
        </w:rPr>
        <w:t>.</w:t>
      </w:r>
    </w:p>
    <w:p w14:paraId="57780C63"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Another gap in the continental literature is the insufficient exploration of the role of renewable energy solutions. While the African Union has made calls for investment in sustainable energy, there is a lack of in-depth research on the feasibility and scalability of renewable energy projects tailored to the needs of SMEs. Existing studies often generalize the potential benefits of renewable energy without considering the unique barriers, such as financial constraints, regulatory hurdles, and the lack of technical expertise that SMEs face. Additionally, there is limited research on gender disparities in how load shedding impacts business owners. Given that women own a significant share of SMEs in Africa, especially in sectors like agriculture and retail, understanding how energy instability affects female entrepreneurs differently is crucial for designing gender-sensitive energy policies.</w:t>
      </w:r>
    </w:p>
    <w:p w14:paraId="338008A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summary, the continental literature clearly demonstrates the significant economic burden that load shedding places on African SMEs and the broader communities they serve. However, more targeted research is needed to explore long-term coping mechanisms, the potential of renewable energy solutions, and the differentiated impact on various demographic groups. These insights could help policymakers and stakeholders develop more effective strategies to support SMEs, reduce the cost of living, and foster economic resilience in the face of energy challenges.</w:t>
      </w:r>
    </w:p>
    <w:p w14:paraId="51D8F4F0" w14:textId="77777777" w:rsidR="008E0542" w:rsidRPr="002C290F" w:rsidRDefault="008926A5" w:rsidP="001E79C1">
      <w:pPr>
        <w:pStyle w:val="Heading4"/>
        <w:rPr>
          <w:rFonts w:ascii="Times New Roman" w:hAnsi="Times New Roman" w:cs="Times New Roman"/>
          <w:b/>
          <w:bCs/>
          <w:color w:val="auto"/>
          <w:sz w:val="24"/>
          <w:szCs w:val="24"/>
        </w:rPr>
      </w:pPr>
      <w:r w:rsidRPr="002C290F">
        <w:rPr>
          <w:rFonts w:ascii="Times New Roman" w:hAnsi="Times New Roman" w:cs="Times New Roman"/>
          <w:b/>
          <w:bCs/>
          <w:color w:val="auto"/>
          <w:sz w:val="24"/>
          <w:szCs w:val="24"/>
        </w:rPr>
        <w:t>2.2.1.3. Regional Literature</w:t>
      </w:r>
    </w:p>
    <w:p w14:paraId="0B398836" w14:textId="77777777" w:rsidR="008E0542" w:rsidRPr="002C290F" w:rsidRDefault="008E0542" w:rsidP="002E4D15">
      <w:pPr>
        <w:spacing w:line="360" w:lineRule="auto"/>
        <w:jc w:val="both"/>
        <w:rPr>
          <w:rFonts w:ascii="Times New Roman" w:eastAsia="Times New Roman" w:hAnsi="Times New Roman" w:cs="Times New Roman"/>
          <w:sz w:val="24"/>
          <w:szCs w:val="24"/>
        </w:rPr>
      </w:pPr>
    </w:p>
    <w:p w14:paraId="392B3E1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the Southern African region, the issue of load shedding has emerged as a critical economic challenge, significantly affecting the productivity and sustainability of Small and Medium Enterprises (SMEs). Load shedding, a term commonly used to describe planned and rotational power cuts implemented by utility providers, has been widely documented as a barrier to economic </w:t>
      </w:r>
      <w:r w:rsidRPr="002C290F">
        <w:rPr>
          <w:rFonts w:ascii="Times New Roman" w:eastAsia="Times New Roman" w:hAnsi="Times New Roman" w:cs="Times New Roman"/>
          <w:sz w:val="24"/>
          <w:szCs w:val="24"/>
        </w:rPr>
        <w:lastRenderedPageBreak/>
        <w:t>development across several Southern African countries, including South Africa, Zimbabwe, and Zambia.</w:t>
      </w:r>
    </w:p>
    <w:p w14:paraId="4AFA7E6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Chakraborty et al. (2020) conducted an extensive study on the economic impact of load shedding in Southern Africa, detailing how frequent power disruptions have devastating consequences on production and manufacturing processes. The researchers found that SMEs engaged in production-based activities face severe operational challenges when power outages occur. These challenges include halts in manufacturing, equipment damage due to sudden power cuts, and an increased need for repairs and maintenance. Furthermore, these interruptions reduce the effective operating hours of businesses, forcing them to operate at suboptimal capacity, which directly translates into lost revenue and reduced profit margins.</w:t>
      </w:r>
    </w:p>
    <w:p w14:paraId="06CF30A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One of the key findings from Chakraborty et al. (2020) is that the increased production costs due to reliance on alternative energy sources are typically passed on to consumers. SMEs that cannot afford to install or maintain backup power solutions such as diesel generators are forced to bear high operational expenses when load shedding occurs. As a result, these businesses raise the prices of their products and services to cover their increased costs, which contributes to a higher cost of living for consumers. The study underscores that this financial strain is not only felt by business owners but also reverberates through the broader economy, affecting the purchasing power and quality of life of consumers in the region.</w:t>
      </w:r>
    </w:p>
    <w:p w14:paraId="558A08E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South Africa, load shedding has been a particularly pervasive issue, and the economic repercussions have been studied extensively. A report by the </w:t>
      </w:r>
      <w:bookmarkStart w:id="29" w:name="_Hlk191026653"/>
      <w:r w:rsidRPr="002C290F">
        <w:rPr>
          <w:rFonts w:ascii="Times New Roman" w:eastAsia="Times New Roman" w:hAnsi="Times New Roman" w:cs="Times New Roman"/>
          <w:sz w:val="24"/>
          <w:szCs w:val="24"/>
        </w:rPr>
        <w:t>Council for Scientific and Industrial Research</w:t>
      </w:r>
      <w:bookmarkEnd w:id="29"/>
      <w:r w:rsidRPr="002C290F">
        <w:rPr>
          <w:rFonts w:ascii="Times New Roman" w:eastAsia="Times New Roman" w:hAnsi="Times New Roman" w:cs="Times New Roman"/>
          <w:sz w:val="24"/>
          <w:szCs w:val="24"/>
        </w:rPr>
        <w:t xml:space="preserve"> (</w:t>
      </w:r>
      <w:bookmarkStart w:id="30" w:name="_Hlk191026643"/>
      <w:r w:rsidRPr="002C290F">
        <w:rPr>
          <w:rFonts w:ascii="Times New Roman" w:eastAsia="Times New Roman" w:hAnsi="Times New Roman" w:cs="Times New Roman"/>
          <w:sz w:val="24"/>
          <w:szCs w:val="24"/>
        </w:rPr>
        <w:t>CSIR</w:t>
      </w:r>
      <w:bookmarkEnd w:id="30"/>
      <w:r w:rsidRPr="002C290F">
        <w:rPr>
          <w:rFonts w:ascii="Times New Roman" w:eastAsia="Times New Roman" w:hAnsi="Times New Roman" w:cs="Times New Roman"/>
          <w:sz w:val="24"/>
          <w:szCs w:val="24"/>
        </w:rPr>
        <w:t>) (2019) highlights that the South African economy loses billions of rand annually due to power outages. The CSIR study emphasizes that SMEs are among the hardest hit, as they lack the financial muscle to absorb the costs associated with energy instability. Moreover, the report identifies that industries dependent on refrigeration, such as food processing and retail, suffer significant losses when power outages cause perishable goods to spoil. These losses have a direct impact on the cost of living, as the scarcity of goods leads to inflated prices in the market.</w:t>
      </w:r>
    </w:p>
    <w:p w14:paraId="2B835889"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regional literature also delves into the impact of load shedding on job security and employment. In Zimbabwe, for instance, Moyo and Goremusandu (2018) conducted research showing that many SMEs have had to downsize or lay off employees in response to the financial </w:t>
      </w:r>
      <w:r w:rsidRPr="002C290F">
        <w:rPr>
          <w:rFonts w:ascii="Times New Roman" w:eastAsia="Times New Roman" w:hAnsi="Times New Roman" w:cs="Times New Roman"/>
          <w:sz w:val="24"/>
          <w:szCs w:val="24"/>
        </w:rPr>
        <w:lastRenderedPageBreak/>
        <w:t xml:space="preserve">strain caused by power outages. The study reveals that, </w:t>
      </w:r>
      <w:proofErr w:type="gramStart"/>
      <w:r w:rsidRPr="002C290F">
        <w:rPr>
          <w:rFonts w:ascii="Times New Roman" w:eastAsia="Times New Roman" w:hAnsi="Times New Roman" w:cs="Times New Roman"/>
          <w:sz w:val="24"/>
          <w:szCs w:val="24"/>
        </w:rPr>
        <w:t>in an effort to</w:t>
      </w:r>
      <w:proofErr w:type="gramEnd"/>
      <w:r w:rsidRPr="002C290F">
        <w:rPr>
          <w:rFonts w:ascii="Times New Roman" w:eastAsia="Times New Roman" w:hAnsi="Times New Roman" w:cs="Times New Roman"/>
          <w:sz w:val="24"/>
          <w:szCs w:val="24"/>
        </w:rPr>
        <w:t xml:space="preserve"> cut costs, some businesses have resorted to employing workers on a part-time or contract basis, which reduces job security and income stability for many individuals. This situation increases economic vulnerability and leads to financial uncertainty for households, compounding the challenges of meeting daily expenses and contributing to a rising cost of living.</w:t>
      </w:r>
    </w:p>
    <w:p w14:paraId="68E84D7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Zambia, the energy crisis has similarly posed significant obstacles for SMEs. The </w:t>
      </w:r>
      <w:bookmarkStart w:id="31" w:name="_Hlk191026675"/>
      <w:r w:rsidRPr="002C290F">
        <w:rPr>
          <w:rFonts w:ascii="Times New Roman" w:eastAsia="Times New Roman" w:hAnsi="Times New Roman" w:cs="Times New Roman"/>
          <w:sz w:val="24"/>
          <w:szCs w:val="24"/>
        </w:rPr>
        <w:t>Energy Regulation Board</w:t>
      </w:r>
      <w:bookmarkEnd w:id="31"/>
      <w:r w:rsidRPr="002C290F">
        <w:rPr>
          <w:rFonts w:ascii="Times New Roman" w:eastAsia="Times New Roman" w:hAnsi="Times New Roman" w:cs="Times New Roman"/>
          <w:sz w:val="24"/>
          <w:szCs w:val="24"/>
        </w:rPr>
        <w:t xml:space="preserve"> (</w:t>
      </w:r>
      <w:bookmarkStart w:id="32" w:name="_Hlk191026665"/>
      <w:r w:rsidRPr="002C290F">
        <w:rPr>
          <w:rFonts w:ascii="Times New Roman" w:eastAsia="Times New Roman" w:hAnsi="Times New Roman" w:cs="Times New Roman"/>
          <w:sz w:val="24"/>
          <w:szCs w:val="24"/>
        </w:rPr>
        <w:t>ERB</w:t>
      </w:r>
      <w:bookmarkEnd w:id="32"/>
      <w:r w:rsidRPr="002C290F">
        <w:rPr>
          <w:rFonts w:ascii="Times New Roman" w:eastAsia="Times New Roman" w:hAnsi="Times New Roman" w:cs="Times New Roman"/>
          <w:sz w:val="24"/>
          <w:szCs w:val="24"/>
        </w:rPr>
        <w:t>) of Zambia (2021) reports that load shedding affects a wide range of sectors, from manufacturing to agriculture and retail. The ERB highlights that SMEs, which are responsible for a substantial portion of employment in urban areas like Lusaka, face reduced productivity and higher operating costs during power outages. Additionally, the ERB notes that some SMEs are forced to shorten their working hours, leading to reduced income for employees and decreased economic output. This disruption in the labor market, combined with increased expenses for basic goods and services, puts pressure on families’ financial stability, driving up the cost of living in affected communities.</w:t>
      </w:r>
    </w:p>
    <w:p w14:paraId="32F0DC4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Despite the extensive research into the regional effects of load shedding, certain gaps remain. For instance, while studies like those by Chakraborty et al. (2020) and the CSIR (2019) provide critical insights into the financial and operational impacts, there is limited research on how these economic effects interact with other social factors, such as education, healthcare, and community well-being. The long-term socioeconomic consequences of sustained load shedding—such as its impact on children’s education when power outages affect learning environments, or on healthcare services reliant on electricity—are underexplored.</w:t>
      </w:r>
    </w:p>
    <w:p w14:paraId="5D40121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Another notable gap in the literature is the insufficient analysis of how regional cooperation and energy-sharing initiatives might mitigate the effects of load shedding. Although organizations like the </w:t>
      </w:r>
      <w:bookmarkStart w:id="33" w:name="_Hlk191026701"/>
      <w:r w:rsidRPr="002C290F">
        <w:rPr>
          <w:rFonts w:ascii="Times New Roman" w:eastAsia="Times New Roman" w:hAnsi="Times New Roman" w:cs="Times New Roman"/>
          <w:sz w:val="24"/>
          <w:szCs w:val="24"/>
        </w:rPr>
        <w:t xml:space="preserve">Southern African Development Community </w:t>
      </w:r>
      <w:bookmarkEnd w:id="33"/>
      <w:r w:rsidRPr="002C290F">
        <w:rPr>
          <w:rFonts w:ascii="Times New Roman" w:eastAsia="Times New Roman" w:hAnsi="Times New Roman" w:cs="Times New Roman"/>
          <w:sz w:val="24"/>
          <w:szCs w:val="24"/>
        </w:rPr>
        <w:t>(</w:t>
      </w:r>
      <w:bookmarkStart w:id="34" w:name="_Hlk191026691"/>
      <w:r w:rsidRPr="002C290F">
        <w:rPr>
          <w:rFonts w:ascii="Times New Roman" w:eastAsia="Times New Roman" w:hAnsi="Times New Roman" w:cs="Times New Roman"/>
          <w:sz w:val="24"/>
          <w:szCs w:val="24"/>
        </w:rPr>
        <w:t>SADC</w:t>
      </w:r>
      <w:bookmarkEnd w:id="34"/>
      <w:r w:rsidRPr="002C290F">
        <w:rPr>
          <w:rFonts w:ascii="Times New Roman" w:eastAsia="Times New Roman" w:hAnsi="Times New Roman" w:cs="Times New Roman"/>
          <w:sz w:val="24"/>
          <w:szCs w:val="24"/>
        </w:rPr>
        <w:t>) have discussed collaborative energy strategies, there is little empirical research assessing the potential or actual outcomes of such initiatives. Investigating how regional partnerships and cross-border energy solutions could alleviate the economic burden on SMEs and consumers remains a critical area for further study.</w:t>
      </w:r>
    </w:p>
    <w:p w14:paraId="7E021AC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addition, there is a lack of focus on innovative coping mechanisms that SMEs have developed in response to energy challenges. While some research mentions the use of solar panels and energy-</w:t>
      </w:r>
      <w:r w:rsidRPr="002C290F">
        <w:rPr>
          <w:rFonts w:ascii="Times New Roman" w:eastAsia="Times New Roman" w:hAnsi="Times New Roman" w:cs="Times New Roman"/>
          <w:sz w:val="24"/>
          <w:szCs w:val="24"/>
        </w:rPr>
        <w:lastRenderedPageBreak/>
        <w:t>efficient technologies, comprehensive studies on the cost-benefit analysis of these adaptations and their long-term sustainability are limited. Understanding the feasibility and scalability of alternative energy solutions for SMEs across the region could inform policies aimed at enhancing energy resilience and reducing the adverse economic effects of load shedding.</w:t>
      </w:r>
    </w:p>
    <w:p w14:paraId="31CAF14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summary, the regional literature provides a well-rounded understanding of how load shedding disrupts economic activities and exacerbates the cost of living across Southern Africa. However, more research is needed to address the social dimensions of energy instability, evaluate the effectiveness of regional energy strategies, and explore innovative, sustainable solutions for SMEs. Addressing these gaps could pave the way for more comprehensive and practical approaches to mitigating the negative impacts of load shedding on the regional economy.</w:t>
      </w:r>
    </w:p>
    <w:p w14:paraId="519723A8" w14:textId="77777777" w:rsidR="008E0542" w:rsidRPr="002C290F" w:rsidRDefault="008926A5" w:rsidP="001E79C1">
      <w:pPr>
        <w:pStyle w:val="Heading4"/>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2.2.1.4. National Literature</w:t>
      </w:r>
    </w:p>
    <w:p w14:paraId="6101A78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Zambia, the economic implications of load shedding are pronounced, especially for Small and Medium Enterprises (SMEs), which play a vital role in the nation’s economy. The Zambian power sector has been historically plagued by inadequate generation capacity, exacerbated by fluctuations in hydrological conditions that impact hydroelectric generation, the primary source of electricity for the country. Consequently, the frequent implementation of load shedding has significant repercussions on the operational capabilities of SMEs, particularly in urban areas like Lusaka.</w:t>
      </w:r>
    </w:p>
    <w:p w14:paraId="1785A47E"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 study by the University of Zambia (2021) specifically highlights that the effects of load shedding are felt acutely by SMEs that depend heavily on continuous electricity supply for their operations. The research illustrates that these businesses experience disruptions in their production processes, leading to delayed project timelines and compromised quality of products. For instance, manufacturing firms may face machinery breakdowns and unfulfilled orders, while service-oriented businesses, such as restaurants and retail shops, struggle to maintain customer service standards during outages. These disruptions ultimately translate into financial losses, with many SMEs reporting reduced profit margins due to the increased costs associated with sourcing alternative energy solutions, such as generators and inverter systems.</w:t>
      </w:r>
    </w:p>
    <w:p w14:paraId="7D04283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Furthermore, the University of Zambia (2021) emphasizes the cascading effects of load shedding on the overall economy, particularly in relation to employment and income levels. The study notes that when SMEs are forced to cut operational hours or reduce workforce sizes due to financial </w:t>
      </w:r>
      <w:r w:rsidRPr="002C290F">
        <w:rPr>
          <w:rFonts w:ascii="Times New Roman" w:eastAsia="Times New Roman" w:hAnsi="Times New Roman" w:cs="Times New Roman"/>
          <w:sz w:val="24"/>
          <w:szCs w:val="24"/>
        </w:rPr>
        <w:lastRenderedPageBreak/>
        <w:t>strain from power outages, the ripple effects extend to household incomes. Employees experience wage reductions, job insecurity, or outright layoffs, contributing to increased economic vulnerability among families. This cycle of reduced income not only affects consumer spending power but also heightens the cost of living, as fewer economic opportunities lead to inflationary pressures on basic goods and services.</w:t>
      </w:r>
    </w:p>
    <w:p w14:paraId="23870FB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w:t>
      </w:r>
      <w:bookmarkStart w:id="35" w:name="_Hlk191026731"/>
      <w:r w:rsidRPr="002C290F">
        <w:rPr>
          <w:rFonts w:ascii="Times New Roman" w:eastAsia="Times New Roman" w:hAnsi="Times New Roman" w:cs="Times New Roman"/>
          <w:sz w:val="24"/>
          <w:szCs w:val="24"/>
        </w:rPr>
        <w:t xml:space="preserve">Economic Commission for Africa </w:t>
      </w:r>
      <w:bookmarkEnd w:id="35"/>
      <w:r w:rsidRPr="002C290F">
        <w:rPr>
          <w:rFonts w:ascii="Times New Roman" w:eastAsia="Times New Roman" w:hAnsi="Times New Roman" w:cs="Times New Roman"/>
          <w:sz w:val="24"/>
          <w:szCs w:val="24"/>
        </w:rPr>
        <w:t>(</w:t>
      </w:r>
      <w:bookmarkStart w:id="36" w:name="_Hlk191026723"/>
      <w:r w:rsidRPr="002C290F">
        <w:rPr>
          <w:rFonts w:ascii="Times New Roman" w:eastAsia="Times New Roman" w:hAnsi="Times New Roman" w:cs="Times New Roman"/>
          <w:sz w:val="24"/>
          <w:szCs w:val="24"/>
        </w:rPr>
        <w:t>ECA</w:t>
      </w:r>
      <w:bookmarkEnd w:id="36"/>
      <w:r w:rsidRPr="002C290F">
        <w:rPr>
          <w:rFonts w:ascii="Times New Roman" w:eastAsia="Times New Roman" w:hAnsi="Times New Roman" w:cs="Times New Roman"/>
          <w:sz w:val="24"/>
          <w:szCs w:val="24"/>
        </w:rPr>
        <w:t xml:space="preserve">) (2020) corroborates these findings, stating that the lack of reliable electricity supply stifles economic growth and discourages investment in the SME sector. ECA’s analysis indicates that potential </w:t>
      </w:r>
      <w:proofErr w:type="gramStart"/>
      <w:r w:rsidRPr="002C290F">
        <w:rPr>
          <w:rFonts w:ascii="Times New Roman" w:eastAsia="Times New Roman" w:hAnsi="Times New Roman" w:cs="Times New Roman"/>
          <w:sz w:val="24"/>
          <w:szCs w:val="24"/>
        </w:rPr>
        <w:t>investors</w:t>
      </w:r>
      <w:proofErr w:type="gramEnd"/>
      <w:r w:rsidRPr="002C290F">
        <w:rPr>
          <w:rFonts w:ascii="Times New Roman" w:eastAsia="Times New Roman" w:hAnsi="Times New Roman" w:cs="Times New Roman"/>
          <w:sz w:val="24"/>
          <w:szCs w:val="24"/>
        </w:rPr>
        <w:t xml:space="preserve"> view Zambia's energy instability as a deterrent, limiting opportunities for business expansion and innovation. The report underscores that SMEs, which often have limited capital reserves, are particularly sensitive to fluctuations in energy availability. Consequently, the uncertainty surrounding load shedding diminishes their competitiveness in both local and international markets, as they are unable to guarantee consistent product availability or service delivery.</w:t>
      </w:r>
    </w:p>
    <w:p w14:paraId="0F7365A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Another important dimension explored in the national literature is the impact of load shedding on the price of goods and services. Research by the Ministry of Commerce, Trade, and Industry (2022) indicates that as SMEs grapple with increased operational costs due to reliance on alternative energy sources, they are compelled to pass these costs onto consumers. This phenomenon exacerbates the already high cost of living in urban centers like Lusaka, where many households rely on SMEs for essential goods and services. The ministry’s report points out that this price inflation is particularly burdensome for low-income families, who often spend a disproportionate share of their income on food and </w:t>
      </w:r>
      <w:proofErr w:type="gramStart"/>
      <w:r w:rsidRPr="002C290F">
        <w:rPr>
          <w:rFonts w:ascii="Times New Roman" w:eastAsia="Times New Roman" w:hAnsi="Times New Roman" w:cs="Times New Roman"/>
          <w:sz w:val="24"/>
          <w:szCs w:val="24"/>
        </w:rPr>
        <w:t>basic necessities</w:t>
      </w:r>
      <w:proofErr w:type="gramEnd"/>
      <w:r w:rsidRPr="002C290F">
        <w:rPr>
          <w:rFonts w:ascii="Times New Roman" w:eastAsia="Times New Roman" w:hAnsi="Times New Roman" w:cs="Times New Roman"/>
          <w:sz w:val="24"/>
          <w:szCs w:val="24"/>
        </w:rPr>
        <w:t>. As a result, the quality of life for many Zambians deteriorates, leading to increased economic disparity and social unrest.</w:t>
      </w:r>
    </w:p>
    <w:p w14:paraId="590FA703"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Despite these insights, several gaps remain in the national literature. One significant area for further exploration is the effectiveness of government policies and initiatives aimed at mitigating the impact of load shedding on SMEs. While some policies have been introduced, such as energy subsidies and investments in renewable energy projects, empirical evaluations of their success in fostering SME resilience and economic stability are limited. Understanding which interventions have been most effective, and under what conditions, would provide valuable insights for policymakers seeking to enhance the economic landscape for SMEs.</w:t>
      </w:r>
    </w:p>
    <w:p w14:paraId="4886F4C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Additionally, there is a need for more granular research that disaggregates the effects of load shedding by industry sector. The national literature tends to treat SMEs as a homogenous group, overlooking the unique challenges faced by different sectors such as agriculture, manufacturing, and retail. By examining sector-specific impacts, researchers can provide tailored recommendations for business support and energy solutions that address the distinctive needs of each industry.</w:t>
      </w:r>
    </w:p>
    <w:p w14:paraId="7C697C9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Another area that warrants further investigation is the exploration of community-level responses to load shedding. Localized strategies, such as community-based solar energy initiatives or cooperatives for shared energy solutions, have the potential to enhance energy access and resilience for SMEs. Understanding how communities adapt to energy challenges and leverage local resources could yield innovative approaches to energy sustainability that empower SMEs and enhance their competitiveness.</w:t>
      </w:r>
    </w:p>
    <w:p w14:paraId="75DC8D5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conclusion, the national literature on the economic effects of load shedding on SMEs in Zambia reveals significant challenges that affect the sustainability and growth of these enterprises. While existing studies highlight the operational, financial, and social impacts of power outages, addressing the identified gaps through further research could inform more effective policy frameworks, support mechanisms, and innovative energy solutions. These developments would be essential in promoting economic resilience and improving the cost of living for Zambians, ultimately contributing to a more robust and inclusive economy.</w:t>
      </w:r>
    </w:p>
    <w:p w14:paraId="2926DACF" w14:textId="77777777" w:rsidR="008E0542" w:rsidRPr="002C290F" w:rsidRDefault="008926A5" w:rsidP="001E79C1">
      <w:pPr>
        <w:pStyle w:val="Heading3"/>
        <w:rPr>
          <w:rFonts w:ascii="Times New Roman" w:hAnsi="Times New Roman" w:cs="Times New Roman"/>
          <w:b/>
          <w:color w:val="auto"/>
        </w:rPr>
      </w:pPr>
      <w:bookmarkStart w:id="37" w:name="_Toc200125008"/>
      <w:r w:rsidRPr="002C290F">
        <w:rPr>
          <w:rFonts w:ascii="Times New Roman" w:eastAsia="Times New Roman" w:hAnsi="Times New Roman" w:cs="Times New Roman"/>
          <w:b/>
          <w:color w:val="auto"/>
        </w:rPr>
        <w:t xml:space="preserve">2.2.2. </w:t>
      </w:r>
      <w:r w:rsidRPr="002C290F">
        <w:rPr>
          <w:rFonts w:ascii="Times New Roman" w:hAnsi="Times New Roman" w:cs="Times New Roman"/>
          <w:b/>
          <w:color w:val="auto"/>
        </w:rPr>
        <w:t>Effect of Income Levels on Cost of Living</w:t>
      </w:r>
      <w:bookmarkEnd w:id="37"/>
    </w:p>
    <w:p w14:paraId="52A50473" w14:textId="77777777" w:rsidR="008E0542" w:rsidRPr="002C290F" w:rsidRDefault="008926A5"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This section delves into the effects of income levels on cost of living at four facets, which are, Global, Continental, Regional and National.</w:t>
      </w:r>
    </w:p>
    <w:p w14:paraId="1FA89409" w14:textId="77777777" w:rsidR="008E0542" w:rsidRPr="002C290F" w:rsidRDefault="008E0542" w:rsidP="002E4D15">
      <w:pPr>
        <w:keepNext/>
        <w:keepLines/>
        <w:spacing w:before="40" w:after="0" w:line="360" w:lineRule="auto"/>
        <w:rPr>
          <w:rFonts w:ascii="Times New Roman" w:eastAsia="Times New Roman" w:hAnsi="Times New Roman" w:cs="Times New Roman"/>
          <w:b/>
          <w:sz w:val="24"/>
          <w:szCs w:val="24"/>
        </w:rPr>
      </w:pPr>
    </w:p>
    <w:p w14:paraId="2143D219" w14:textId="77777777" w:rsidR="008E0542" w:rsidRPr="002C290F" w:rsidRDefault="008926A5" w:rsidP="001E79C1">
      <w:pPr>
        <w:pStyle w:val="Heading4"/>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2.2.2.1. Global Literature</w:t>
      </w:r>
    </w:p>
    <w:p w14:paraId="41DFBEBB" w14:textId="77777777" w:rsidR="008E0542" w:rsidRPr="002C290F" w:rsidRDefault="008E0542" w:rsidP="002E4D15">
      <w:pPr>
        <w:spacing w:line="360" w:lineRule="auto"/>
        <w:jc w:val="both"/>
        <w:rPr>
          <w:rFonts w:ascii="Times New Roman" w:eastAsia="Times New Roman" w:hAnsi="Times New Roman" w:cs="Times New Roman"/>
          <w:sz w:val="24"/>
          <w:szCs w:val="24"/>
        </w:rPr>
      </w:pPr>
    </w:p>
    <w:p w14:paraId="3FA4E7D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relationship between income levels and the cost of living has been extensively documented in the global literature, particularly in the context of economic disruptions such as load shedding. In many regions, income fluctuations due to unreliable energy supply create significant challenges for households, especially those in lower-income brackets. The International Monetary Fund </w:t>
      </w:r>
      <w:r w:rsidRPr="002C290F">
        <w:rPr>
          <w:rFonts w:ascii="Times New Roman" w:eastAsia="Times New Roman" w:hAnsi="Times New Roman" w:cs="Times New Roman"/>
          <w:sz w:val="24"/>
          <w:szCs w:val="24"/>
        </w:rPr>
        <w:lastRenderedPageBreak/>
        <w:t>(IMF) (2019) highlights that such economic instability is not merely a short-term phenomenon but a persistent issue that affects long-term financial stability and planning.</w:t>
      </w:r>
    </w:p>
    <w:p w14:paraId="34602AFB"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Load shedding, characterized by scheduled or unscheduled power outages, disrupts business operations and leads to increased operational costs for SMEs. The IMF’s analysis indicates that when businesses are forced to cope with energy instability, they often experience reduced productivity and efficiency. These disruptions lead to an increase in production costs, as firms may need to invest in alternative energy sources like generators or pay overtime wages to employees to compensate for lost hours. This financial burden is frequently passed on to consumers, resulting in higher prices for goods and services. Consequently, households face increased costs of living, particularly those with fixed or low incomes who struggle to absorb these rising expenses.</w:t>
      </w:r>
    </w:p>
    <w:p w14:paraId="685DB84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World Bank (2018) reinforces this perspective, illustrating how the dynamics of income instability directly correlate with fluctuations in the cost of living. The study points out that households reliant on steady incomes from SMEs are particularly vulnerable to the impacts of load shedding. When SMEs reduce operational hours or cut jobs due to financial pressures, workers experience diminished earnings, exacerbating poverty and economic inequality. The report notes that in regions where load shedding is frequent, families often find themselves making difficult choices between essential needs, such as food and healthcare, leading to adverse health outcomes and decreased overall well-being.</w:t>
      </w:r>
    </w:p>
    <w:p w14:paraId="6E732E2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the World Bank (2018) emphasizes the importance of social safety nets in mitigating the adverse effects of income fluctuations. In many countries, social programs designed to assist low-income families can help cushion the impacts of rising costs of living associated with energy instability. However, the effectiveness of these programs varies widely, and in some regions, the lack of adequate support systems leaves vulnerable households at a heightened risk of economic insecurity.</w:t>
      </w:r>
    </w:p>
    <w:p w14:paraId="53BE1DA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 critical aspect explored in the global literature is the impact of load shedding on informal labor markets. The </w:t>
      </w:r>
      <w:bookmarkStart w:id="38" w:name="_Hlk191026768"/>
      <w:r w:rsidRPr="002C290F">
        <w:rPr>
          <w:rFonts w:ascii="Times New Roman" w:eastAsia="Times New Roman" w:hAnsi="Times New Roman" w:cs="Times New Roman"/>
          <w:sz w:val="24"/>
          <w:szCs w:val="24"/>
        </w:rPr>
        <w:t xml:space="preserve">International </w:t>
      </w:r>
      <w:proofErr w:type="spellStart"/>
      <w:r w:rsidRPr="002C290F">
        <w:rPr>
          <w:rFonts w:ascii="Times New Roman" w:eastAsia="Times New Roman" w:hAnsi="Times New Roman" w:cs="Times New Roman"/>
          <w:sz w:val="24"/>
          <w:szCs w:val="24"/>
        </w:rPr>
        <w:t>Labour</w:t>
      </w:r>
      <w:proofErr w:type="spellEnd"/>
      <w:r w:rsidRPr="002C290F">
        <w:rPr>
          <w:rFonts w:ascii="Times New Roman" w:eastAsia="Times New Roman" w:hAnsi="Times New Roman" w:cs="Times New Roman"/>
          <w:sz w:val="24"/>
          <w:szCs w:val="24"/>
        </w:rPr>
        <w:t xml:space="preserve"> Organization </w:t>
      </w:r>
      <w:bookmarkEnd w:id="38"/>
      <w:r w:rsidRPr="002C290F">
        <w:rPr>
          <w:rFonts w:ascii="Times New Roman" w:eastAsia="Times New Roman" w:hAnsi="Times New Roman" w:cs="Times New Roman"/>
          <w:sz w:val="24"/>
          <w:szCs w:val="24"/>
        </w:rPr>
        <w:t>(</w:t>
      </w:r>
      <w:bookmarkStart w:id="39" w:name="_Hlk191026758"/>
      <w:r w:rsidRPr="002C290F">
        <w:rPr>
          <w:rFonts w:ascii="Times New Roman" w:eastAsia="Times New Roman" w:hAnsi="Times New Roman" w:cs="Times New Roman"/>
          <w:sz w:val="24"/>
          <w:szCs w:val="24"/>
        </w:rPr>
        <w:t>ILO</w:t>
      </w:r>
      <w:bookmarkEnd w:id="39"/>
      <w:r w:rsidRPr="002C290F">
        <w:rPr>
          <w:rFonts w:ascii="Times New Roman" w:eastAsia="Times New Roman" w:hAnsi="Times New Roman" w:cs="Times New Roman"/>
          <w:sz w:val="24"/>
          <w:szCs w:val="24"/>
        </w:rPr>
        <w:t xml:space="preserve">) (2020) highlights that economic instability often pushes workers towards informal employment as a coping mechanism. In the context of load shedding, many individuals may turn to informal work to supplement their income during periods of reduced earnings. While this can provide short-term relief, informal work is often characterized </w:t>
      </w:r>
      <w:r w:rsidRPr="002C290F">
        <w:rPr>
          <w:rFonts w:ascii="Times New Roman" w:eastAsia="Times New Roman" w:hAnsi="Times New Roman" w:cs="Times New Roman"/>
          <w:sz w:val="24"/>
          <w:szCs w:val="24"/>
        </w:rPr>
        <w:lastRenderedPageBreak/>
        <w:t>by lower wages, lack of benefits, and job insecurity, further complicating the economic landscape for affected households. The ILO’s research illustrates that reliance on informal work can perpetuate a cycle of economic vulnerability, as families remain dependent on unstable income sources that do not provide adequate protection against rising living costs.</w:t>
      </w:r>
    </w:p>
    <w:p w14:paraId="3F8566C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Moreover, the </w:t>
      </w:r>
      <w:bookmarkStart w:id="40" w:name="_Hlk191026802"/>
      <w:proofErr w:type="spellStart"/>
      <w:r w:rsidRPr="002C290F">
        <w:rPr>
          <w:rFonts w:ascii="Times New Roman" w:eastAsia="Times New Roman" w:hAnsi="Times New Roman" w:cs="Times New Roman"/>
          <w:sz w:val="24"/>
          <w:szCs w:val="24"/>
        </w:rPr>
        <w:t>Organisation</w:t>
      </w:r>
      <w:proofErr w:type="spellEnd"/>
      <w:r w:rsidRPr="002C290F">
        <w:rPr>
          <w:rFonts w:ascii="Times New Roman" w:eastAsia="Times New Roman" w:hAnsi="Times New Roman" w:cs="Times New Roman"/>
          <w:sz w:val="24"/>
          <w:szCs w:val="24"/>
        </w:rPr>
        <w:t xml:space="preserve"> for Economic Co-operation and Development </w:t>
      </w:r>
      <w:bookmarkEnd w:id="40"/>
      <w:r w:rsidRPr="002C290F">
        <w:rPr>
          <w:rFonts w:ascii="Times New Roman" w:eastAsia="Times New Roman" w:hAnsi="Times New Roman" w:cs="Times New Roman"/>
          <w:sz w:val="24"/>
          <w:szCs w:val="24"/>
        </w:rPr>
        <w:t>(</w:t>
      </w:r>
      <w:bookmarkStart w:id="41" w:name="_Hlk191026781"/>
      <w:r w:rsidRPr="002C290F">
        <w:rPr>
          <w:rFonts w:ascii="Times New Roman" w:eastAsia="Times New Roman" w:hAnsi="Times New Roman" w:cs="Times New Roman"/>
          <w:sz w:val="24"/>
          <w:szCs w:val="24"/>
        </w:rPr>
        <w:t>OECD</w:t>
      </w:r>
      <w:bookmarkEnd w:id="41"/>
      <w:r w:rsidRPr="002C290F">
        <w:rPr>
          <w:rFonts w:ascii="Times New Roman" w:eastAsia="Times New Roman" w:hAnsi="Times New Roman" w:cs="Times New Roman"/>
          <w:sz w:val="24"/>
          <w:szCs w:val="24"/>
        </w:rPr>
        <w:t>) (2021) discusses the broader implications of income fluctuations caused by load shedding for national economies. The report indicates that when a significant portion of the workforce experiences income instability, overall consumer spending declines. This decline negatively impacts economic growth, leading to further job losses and exacerbating income inequality. The OECD argues that addressing energy reliability is crucial for fostering economic resilience, particularly in developing economies where SMEs represent a significant source of employment and economic activity.</w:t>
      </w:r>
    </w:p>
    <w:p w14:paraId="7BC43CC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While the global literature provides valuable insights into the relationship between income levels and the cost of living in the context of load shedding, it also reveals several gaps that warrant further investigation. One critical area is the need for more granular data on the effects of income instability across different demographic groups, including age, gender, and socio-economic status. Understanding how various populations experience the impacts of load shedding can inform more targeted policy responses.</w:t>
      </w:r>
    </w:p>
    <w:p w14:paraId="325C7463"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there is a lack of longitudinal studies that track the long-term effects of load shedding on household income and consumption patterns. Such research could provide a more comprehensive understanding of how economic disruptions shape family dynamics and financial resilience over time.</w:t>
      </w:r>
    </w:p>
    <w:p w14:paraId="1FE9C89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Another area for exploration is the effectiveness of different policy interventions designed to mitigate the impacts of income fluctuations due to load shedding. While various strategies have been proposed, such as subsidies for alternative energy sources or investments in renewable energy infrastructure, empirical evaluations of their effectiveness in stabilizing household incomes and reducing living costs remain limited. Insights from such evaluations could guide future policy decisions and support efforts to enhance economic stability for vulnerable populations.</w:t>
      </w:r>
    </w:p>
    <w:p w14:paraId="66C02AE8" w14:textId="68CE748E"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In conclusion, the global literature on the effects of income levels on the cost of living highlights the profound challenges that households face in the wake of load shedding. The interconnectedness of income instability and rising costs underscores the need for comprehensive approaches that address both energy reliability and economic resilience. By identifying and addressing existing research gaps, stakeholders can better understand the dynamics at play and work towards effective solutions that promote financial stability and improve the quality of life for affected communities worldwide.</w:t>
      </w:r>
    </w:p>
    <w:p w14:paraId="535A675E" w14:textId="77777777" w:rsidR="00C9704B" w:rsidRPr="002C290F" w:rsidRDefault="00C9704B" w:rsidP="002E4D15">
      <w:pPr>
        <w:spacing w:line="360" w:lineRule="auto"/>
        <w:jc w:val="both"/>
        <w:rPr>
          <w:rFonts w:ascii="Times New Roman" w:eastAsia="Times New Roman" w:hAnsi="Times New Roman" w:cs="Times New Roman"/>
          <w:sz w:val="24"/>
          <w:szCs w:val="24"/>
        </w:rPr>
      </w:pPr>
    </w:p>
    <w:p w14:paraId="753AE403" w14:textId="77777777" w:rsidR="008E0542" w:rsidRPr="002C290F" w:rsidRDefault="008926A5" w:rsidP="001E79C1">
      <w:pPr>
        <w:pStyle w:val="Heading4"/>
        <w:rPr>
          <w:rFonts w:ascii="Times New Roman" w:hAnsi="Times New Roman" w:cs="Times New Roman"/>
          <w:b/>
          <w:bCs/>
          <w:color w:val="auto"/>
          <w:sz w:val="24"/>
          <w:szCs w:val="24"/>
        </w:rPr>
      </w:pPr>
      <w:r w:rsidRPr="002C290F">
        <w:rPr>
          <w:rFonts w:ascii="Times New Roman" w:hAnsi="Times New Roman" w:cs="Times New Roman"/>
          <w:b/>
          <w:bCs/>
          <w:color w:val="auto"/>
          <w:sz w:val="24"/>
          <w:szCs w:val="24"/>
        </w:rPr>
        <w:t xml:space="preserve">2.2.2.2. Continental Literature  </w:t>
      </w:r>
    </w:p>
    <w:p w14:paraId="10F3EAAE" w14:textId="77777777" w:rsidR="008E0542" w:rsidRPr="002C290F" w:rsidRDefault="008926A5" w:rsidP="00C9704B">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economic landscape in Africa is significantly influenced by the stability of energy supply, with load shedding being a prevalent issue across many countries. The continental literature reveals that frequent interruptions in electricity supply have far-reaching implications for income levels, household expenditure, and the overall cost of living. Various studies have documented these effects, highlighting the relationship between energy instability, economic performance, and social well-being.</w:t>
      </w:r>
    </w:p>
    <w:p w14:paraId="787EDE9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w:t>
      </w:r>
      <w:bookmarkStart w:id="42" w:name="_Hlk191026842"/>
      <w:r w:rsidRPr="002C290F">
        <w:rPr>
          <w:rFonts w:ascii="Times New Roman" w:eastAsia="Times New Roman" w:hAnsi="Times New Roman" w:cs="Times New Roman"/>
          <w:sz w:val="24"/>
          <w:szCs w:val="24"/>
        </w:rPr>
        <w:t xml:space="preserve">Economic Commission for Africa </w:t>
      </w:r>
      <w:bookmarkEnd w:id="42"/>
      <w:r w:rsidRPr="002C290F">
        <w:rPr>
          <w:rFonts w:ascii="Times New Roman" w:eastAsia="Times New Roman" w:hAnsi="Times New Roman" w:cs="Times New Roman"/>
          <w:sz w:val="24"/>
          <w:szCs w:val="24"/>
        </w:rPr>
        <w:t>(</w:t>
      </w:r>
      <w:bookmarkStart w:id="43" w:name="_Hlk191026819"/>
      <w:r w:rsidRPr="002C290F">
        <w:rPr>
          <w:rFonts w:ascii="Times New Roman" w:eastAsia="Times New Roman" w:hAnsi="Times New Roman" w:cs="Times New Roman"/>
          <w:sz w:val="24"/>
          <w:szCs w:val="24"/>
        </w:rPr>
        <w:t>ECA</w:t>
      </w:r>
      <w:bookmarkEnd w:id="43"/>
      <w:r w:rsidRPr="002C290F">
        <w:rPr>
          <w:rFonts w:ascii="Times New Roman" w:eastAsia="Times New Roman" w:hAnsi="Times New Roman" w:cs="Times New Roman"/>
          <w:sz w:val="24"/>
          <w:szCs w:val="24"/>
        </w:rPr>
        <w:t>) (2020) has conducted extensive research demonstrating how unreliable electricity supply directly impacts the income levels of individuals and businesses. The ECA emphasizes that energy instability can lead to substantial losses in productivity, particularly in sectors heavily reliant on consistent power, such as manufacturing and services. SMEs, which form the backbone of many African economies, are especially vulnerable. When power outages occur, these enterprises often experience disruptions in production, which can result in diminished earnings for business owners and employees alike. The ECA's analysis indicates that as income levels drop, households struggle to maintain their standard of living, leading to increased financial strain and higher costs associated with essential goods and services.</w:t>
      </w:r>
    </w:p>
    <w:p w14:paraId="362D33D9"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 key theme in the literature is the role of load shedding in exacerbating economic inequalities. The African Development Bank (AfDB) (2019) has highlighted how energy instability disproportionately affects low-income households, which often lack the financial resources to invest in alternative energy solutions such as generators or solar power. This vulnerability creates a feedback loop; as SMEs experience income loss due to operational disruptions, they are forced </w:t>
      </w:r>
      <w:r w:rsidRPr="002C290F">
        <w:rPr>
          <w:rFonts w:ascii="Times New Roman" w:eastAsia="Times New Roman" w:hAnsi="Times New Roman" w:cs="Times New Roman"/>
          <w:sz w:val="24"/>
          <w:szCs w:val="24"/>
        </w:rPr>
        <w:lastRenderedPageBreak/>
        <w:t>to raise prices to cover increased operational costs, which in turn further strains the financial capacity of low-income consumers. This dynamic is particularly concerning in urban areas, where the cost of living can be sharply impacted by inflationary pressures stemming from energy-related price hikes.</w:t>
      </w:r>
    </w:p>
    <w:p w14:paraId="7F2AD748"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Moreover, the United Nations Economic Commission for Africa (UNECA) (2021) indicates that frequent load shedding can lead to a decline in employment opportunities, further impacting income levels. As SMEs struggle to cope with the rising costs associated with energy instability, they may resort to layoffs or reduced hiring. This situation not only diminishes household income but also stifles economic growth, as job losses translate to decreased consumer spending and demand for goods and services. The UNECA report suggests that sustained periods of income instability can lead to increased poverty rates and diminished economic mobility, compounding the challenges faced by affected households.</w:t>
      </w:r>
    </w:p>
    <w:p w14:paraId="2991E1FD"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addition to these direct economic impacts, studies also highlight the social ramifications of income fluctuations due to load shedding. For instance, the </w:t>
      </w:r>
      <w:bookmarkStart w:id="44" w:name="_Hlk191026873"/>
      <w:r w:rsidRPr="002C290F">
        <w:rPr>
          <w:rFonts w:ascii="Times New Roman" w:eastAsia="Times New Roman" w:hAnsi="Times New Roman" w:cs="Times New Roman"/>
          <w:sz w:val="24"/>
          <w:szCs w:val="24"/>
        </w:rPr>
        <w:t>African Centre for Economic Transformation</w:t>
      </w:r>
      <w:bookmarkEnd w:id="44"/>
      <w:r w:rsidRPr="002C290F">
        <w:rPr>
          <w:rFonts w:ascii="Times New Roman" w:eastAsia="Times New Roman" w:hAnsi="Times New Roman" w:cs="Times New Roman"/>
          <w:sz w:val="24"/>
          <w:szCs w:val="24"/>
        </w:rPr>
        <w:t xml:space="preserve"> (</w:t>
      </w:r>
      <w:bookmarkStart w:id="45" w:name="_Hlk191026862"/>
      <w:r w:rsidRPr="002C290F">
        <w:rPr>
          <w:rFonts w:ascii="Times New Roman" w:eastAsia="Times New Roman" w:hAnsi="Times New Roman" w:cs="Times New Roman"/>
          <w:sz w:val="24"/>
          <w:szCs w:val="24"/>
        </w:rPr>
        <w:t>ACET</w:t>
      </w:r>
      <w:bookmarkEnd w:id="45"/>
      <w:r w:rsidRPr="002C290F">
        <w:rPr>
          <w:rFonts w:ascii="Times New Roman" w:eastAsia="Times New Roman" w:hAnsi="Times New Roman" w:cs="Times New Roman"/>
          <w:sz w:val="24"/>
          <w:szCs w:val="24"/>
        </w:rPr>
        <w:t>) (2020) emphasizes that when families experience chronic income instability, they often prioritize immediate needs over long-term investments in education and health. This prioritization can lead to a cycle of poverty, where children from low-income households miss educational opportunities, limiting their future income potential. The ACET argues that enhancing energy reliability is essential for breaking this cycle, as it allows families to stabilize their incomes and invest in their future.</w:t>
      </w:r>
    </w:p>
    <w:p w14:paraId="5C97721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issue of load shedding also raises concerns about migration patterns within the continent. Research by the </w:t>
      </w:r>
      <w:bookmarkStart w:id="46" w:name="_Hlk191026892"/>
      <w:r w:rsidRPr="002C290F">
        <w:rPr>
          <w:rFonts w:ascii="Times New Roman" w:eastAsia="Times New Roman" w:hAnsi="Times New Roman" w:cs="Times New Roman"/>
          <w:sz w:val="24"/>
          <w:szCs w:val="24"/>
        </w:rPr>
        <w:t xml:space="preserve">Institute for Security Studies </w:t>
      </w:r>
      <w:bookmarkEnd w:id="46"/>
      <w:r w:rsidRPr="002C290F">
        <w:rPr>
          <w:rFonts w:ascii="Times New Roman" w:eastAsia="Times New Roman" w:hAnsi="Times New Roman" w:cs="Times New Roman"/>
          <w:sz w:val="24"/>
          <w:szCs w:val="24"/>
        </w:rPr>
        <w:t>(</w:t>
      </w:r>
      <w:bookmarkStart w:id="47" w:name="_Hlk191026880"/>
      <w:r w:rsidRPr="002C290F">
        <w:rPr>
          <w:rFonts w:ascii="Times New Roman" w:eastAsia="Times New Roman" w:hAnsi="Times New Roman" w:cs="Times New Roman"/>
          <w:sz w:val="24"/>
          <w:szCs w:val="24"/>
        </w:rPr>
        <w:t>ISS</w:t>
      </w:r>
      <w:bookmarkEnd w:id="47"/>
      <w:r w:rsidRPr="002C290F">
        <w:rPr>
          <w:rFonts w:ascii="Times New Roman" w:eastAsia="Times New Roman" w:hAnsi="Times New Roman" w:cs="Times New Roman"/>
          <w:sz w:val="24"/>
          <w:szCs w:val="24"/>
        </w:rPr>
        <w:t>) (2022) suggests that economic instability resulting from load shedding can drive people from rural to urban areas in search of better opportunities. However, this urban migration often leads to increased competition for limited jobs, particularly in informal sectors, which may further exacerbate income disparities and living costs in cities.</w:t>
      </w:r>
    </w:p>
    <w:p w14:paraId="38FFB0C5"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Despite the wealth of insights provided in continental literature, several critical gaps remain that warrant further investigation. Firstly, there is a need for more in-depth analyses of how load shedding affects specific demographic groups within African societies, including women, youth, </w:t>
      </w:r>
      <w:r w:rsidRPr="002C290F">
        <w:rPr>
          <w:rFonts w:ascii="Times New Roman" w:eastAsia="Times New Roman" w:hAnsi="Times New Roman" w:cs="Times New Roman"/>
          <w:sz w:val="24"/>
          <w:szCs w:val="24"/>
        </w:rPr>
        <w:lastRenderedPageBreak/>
        <w:t>and marginalized communities. Understanding the distinct challenges faced by these groups can inform targeted interventions that address their unique vulnerabilities.</w:t>
      </w:r>
    </w:p>
    <w:p w14:paraId="442D510E"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there is a relative scarcity of longitudinal studies that examine the long-term impacts of income instability due to load shedding on household consumption patterns and economic mobility across different regions of Africa. Such research could provide valuable insights into how families adapt over time to persistent economic pressures and the effectiveness of various coping mechanisms.</w:t>
      </w:r>
    </w:p>
    <w:p w14:paraId="198B579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Another area for exploration is the role of policy responses in mitigating the effects of load shedding on income levels and living costs. While some countries have implemented energy reforms and investment in alternative energy sources, evaluations of these policies' effectiveness in stabilizing household incomes remain limited. Understanding the successes and shortcomings of such initiatives could guide future policy development and implementation across the continent.</w:t>
      </w:r>
    </w:p>
    <w:p w14:paraId="11ACC721" w14:textId="026F4884"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conclusion, the continental literature on the effects of income levels on the cost of living amid load shedding underscores the critical interplay between energy stability, economic performance, and social equity. Addressing the challenges posed by load shedding requires coordinated efforts from governments, international organizations, and civil society to enhance energy infrastructure, promote sustainable economic practices, and support vulnerable populations in navigating the complexities of income instability. By filling the existing research gaps and focusing on comprehensive policy responses, stakeholders can work towards fostering greater economic resilience and improving living conditions for households across Africa.</w:t>
      </w:r>
    </w:p>
    <w:p w14:paraId="2C5FED18" w14:textId="77777777" w:rsidR="008E0542" w:rsidRPr="002C290F" w:rsidRDefault="008926A5" w:rsidP="001E79C1">
      <w:pPr>
        <w:pStyle w:val="Heading4"/>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2.2.2.3. Regional Literature</w:t>
      </w:r>
    </w:p>
    <w:p w14:paraId="77177CB8" w14:textId="77777777" w:rsidR="008E0542" w:rsidRPr="002C290F" w:rsidRDefault="008E0542" w:rsidP="002E4D15">
      <w:pPr>
        <w:spacing w:line="360" w:lineRule="auto"/>
        <w:jc w:val="both"/>
        <w:rPr>
          <w:rFonts w:ascii="Times New Roman" w:eastAsia="Times New Roman" w:hAnsi="Times New Roman" w:cs="Times New Roman"/>
          <w:sz w:val="24"/>
          <w:szCs w:val="24"/>
        </w:rPr>
      </w:pPr>
    </w:p>
    <w:p w14:paraId="5B18983A"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the Southern African region, the economic ramifications of load shedding are profound and have been the subject of various studies. The literature reveals that load shedding not only disrupts business operations but also significantly impacts household income and the overall cost of living, particularly for low- to middle-income families. Research conducted by the Southern African Development Community (SADC) (2021) highlights the pervasive challenges that frequent power outages pose to economic stability and growth in the region.</w:t>
      </w:r>
    </w:p>
    <w:p w14:paraId="3C81A53F"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 xml:space="preserve">One of the core findings in regional literature is the correlation between load shedding and increased income instability. According to the SADC (2021), businesses in Southern Africa face frequent interruptions in power supply, which leads to increased operational costs. SMEs, which constitute a significant portion of the regional economy, are particularly hard-hit. Many of these enterprises lack the financial capacity to invest in backup energy solutions, such as generators, resulting in reduced productivity and profitability. </w:t>
      </w:r>
      <w:proofErr w:type="gramStart"/>
      <w:r w:rsidRPr="002C290F">
        <w:rPr>
          <w:rFonts w:ascii="Times New Roman" w:eastAsia="Times New Roman" w:hAnsi="Times New Roman" w:cs="Times New Roman"/>
          <w:sz w:val="24"/>
          <w:szCs w:val="24"/>
        </w:rPr>
        <w:t>As a consequence</w:t>
      </w:r>
      <w:proofErr w:type="gramEnd"/>
      <w:r w:rsidRPr="002C290F">
        <w:rPr>
          <w:rFonts w:ascii="Times New Roman" w:eastAsia="Times New Roman" w:hAnsi="Times New Roman" w:cs="Times New Roman"/>
          <w:sz w:val="24"/>
          <w:szCs w:val="24"/>
        </w:rPr>
        <w:t>, business owners often pass the additional costs onto consumers in the form of higher prices for goods and services. This escalation in prices disproportionately affects low-income households, further straining their financial resources and pushing them towards a precarious economic state.</w:t>
      </w:r>
    </w:p>
    <w:p w14:paraId="54AD346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Moreover, the </w:t>
      </w:r>
      <w:bookmarkStart w:id="48" w:name="_Hlk191026934"/>
      <w:r w:rsidRPr="002C290F">
        <w:rPr>
          <w:rFonts w:ascii="Times New Roman" w:eastAsia="Times New Roman" w:hAnsi="Times New Roman" w:cs="Times New Roman"/>
          <w:sz w:val="24"/>
          <w:szCs w:val="24"/>
        </w:rPr>
        <w:t xml:space="preserve">African Energy Chamber </w:t>
      </w:r>
      <w:bookmarkEnd w:id="48"/>
      <w:r w:rsidRPr="002C290F">
        <w:rPr>
          <w:rFonts w:ascii="Times New Roman" w:eastAsia="Times New Roman" w:hAnsi="Times New Roman" w:cs="Times New Roman"/>
          <w:sz w:val="24"/>
          <w:szCs w:val="24"/>
        </w:rPr>
        <w:t>(</w:t>
      </w:r>
      <w:bookmarkStart w:id="49" w:name="_Hlk191026924"/>
      <w:r w:rsidRPr="002C290F">
        <w:rPr>
          <w:rFonts w:ascii="Times New Roman" w:eastAsia="Times New Roman" w:hAnsi="Times New Roman" w:cs="Times New Roman"/>
          <w:sz w:val="24"/>
          <w:szCs w:val="24"/>
        </w:rPr>
        <w:t>AEC</w:t>
      </w:r>
      <w:bookmarkEnd w:id="49"/>
      <w:r w:rsidRPr="002C290F">
        <w:rPr>
          <w:rFonts w:ascii="Times New Roman" w:eastAsia="Times New Roman" w:hAnsi="Times New Roman" w:cs="Times New Roman"/>
          <w:sz w:val="24"/>
          <w:szCs w:val="24"/>
        </w:rPr>
        <w:t xml:space="preserve">) (2022) reports that load shedding in Southern Africa has led to heightened unemployment levels, especially among informal workers. Many individuals in this region depend on informal jobs that are already characterized by low pay and lack of job security. When SMEs reduce their operational capacity or </w:t>
      </w:r>
      <w:proofErr w:type="gramStart"/>
      <w:r w:rsidRPr="002C290F">
        <w:rPr>
          <w:rFonts w:ascii="Times New Roman" w:eastAsia="Times New Roman" w:hAnsi="Times New Roman" w:cs="Times New Roman"/>
          <w:sz w:val="24"/>
          <w:szCs w:val="24"/>
        </w:rPr>
        <w:t>close down</w:t>
      </w:r>
      <w:proofErr w:type="gramEnd"/>
      <w:r w:rsidRPr="002C290F">
        <w:rPr>
          <w:rFonts w:ascii="Times New Roman" w:eastAsia="Times New Roman" w:hAnsi="Times New Roman" w:cs="Times New Roman"/>
          <w:sz w:val="24"/>
          <w:szCs w:val="24"/>
        </w:rPr>
        <w:t xml:space="preserve"> due to power outages, workers in these sectors often find themselves without income. The AEC’s findings indicate that this job instability contributes to a vicious cycle where families are forced to cut back on essential expenditures, such as food and healthcare, thereby increasing their cost of living and exacerbating poverty levels.</w:t>
      </w:r>
    </w:p>
    <w:p w14:paraId="13BF6CEB"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addition to direct economic impacts, studies have shown that the effects of load shedding on household incomes can lead to significant shifts in consumer behavior. Research by the </w:t>
      </w:r>
      <w:bookmarkStart w:id="50" w:name="_Hlk191026960"/>
      <w:r w:rsidRPr="002C290F">
        <w:rPr>
          <w:rFonts w:ascii="Times New Roman" w:eastAsia="Times New Roman" w:hAnsi="Times New Roman" w:cs="Times New Roman"/>
          <w:sz w:val="24"/>
          <w:szCs w:val="24"/>
        </w:rPr>
        <w:t xml:space="preserve">Institute of Southern African Studies </w:t>
      </w:r>
      <w:bookmarkEnd w:id="50"/>
      <w:r w:rsidRPr="002C290F">
        <w:rPr>
          <w:rFonts w:ascii="Times New Roman" w:eastAsia="Times New Roman" w:hAnsi="Times New Roman" w:cs="Times New Roman"/>
          <w:sz w:val="24"/>
          <w:szCs w:val="24"/>
        </w:rPr>
        <w:t>(</w:t>
      </w:r>
      <w:bookmarkStart w:id="51" w:name="_Hlk191026947"/>
      <w:r w:rsidRPr="002C290F">
        <w:rPr>
          <w:rFonts w:ascii="Times New Roman" w:eastAsia="Times New Roman" w:hAnsi="Times New Roman" w:cs="Times New Roman"/>
          <w:sz w:val="24"/>
          <w:szCs w:val="24"/>
        </w:rPr>
        <w:t>ISAS</w:t>
      </w:r>
      <w:bookmarkEnd w:id="51"/>
      <w:r w:rsidRPr="002C290F">
        <w:rPr>
          <w:rFonts w:ascii="Times New Roman" w:eastAsia="Times New Roman" w:hAnsi="Times New Roman" w:cs="Times New Roman"/>
          <w:sz w:val="24"/>
          <w:szCs w:val="24"/>
        </w:rPr>
        <w:t>) (2020) indicates that families experiencing income instability often prioritize their spending on immediate needs, such as food and utilities, while neglecting longer-term investments in education and health. This shift can have lasting implications for future generations, perpetuating a cycle of poverty that is difficult to escape. The ISAS study suggests that without reliable energy supply, families are less likely to invest in their children's education, leading to reduced economic opportunities and further entrenching economic disparities in the region.</w:t>
      </w:r>
    </w:p>
    <w:p w14:paraId="31C23AA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Another dimension discussed in regional literature is the impact of load shedding on mental health and social cohesion. The </w:t>
      </w:r>
      <w:bookmarkStart w:id="52" w:name="_Hlk191026979"/>
      <w:r w:rsidRPr="002C290F">
        <w:rPr>
          <w:rFonts w:ascii="Times New Roman" w:eastAsia="Times New Roman" w:hAnsi="Times New Roman" w:cs="Times New Roman"/>
          <w:sz w:val="24"/>
          <w:szCs w:val="24"/>
        </w:rPr>
        <w:t xml:space="preserve">Southern African Research Network </w:t>
      </w:r>
      <w:bookmarkEnd w:id="52"/>
      <w:r w:rsidRPr="002C290F">
        <w:rPr>
          <w:rFonts w:ascii="Times New Roman" w:eastAsia="Times New Roman" w:hAnsi="Times New Roman" w:cs="Times New Roman"/>
          <w:sz w:val="24"/>
          <w:szCs w:val="24"/>
        </w:rPr>
        <w:t>(</w:t>
      </w:r>
      <w:bookmarkStart w:id="53" w:name="_Hlk191026970"/>
      <w:r w:rsidRPr="002C290F">
        <w:rPr>
          <w:rFonts w:ascii="Times New Roman" w:eastAsia="Times New Roman" w:hAnsi="Times New Roman" w:cs="Times New Roman"/>
          <w:sz w:val="24"/>
          <w:szCs w:val="24"/>
        </w:rPr>
        <w:t>SARN</w:t>
      </w:r>
      <w:bookmarkEnd w:id="53"/>
      <w:r w:rsidRPr="002C290F">
        <w:rPr>
          <w:rFonts w:ascii="Times New Roman" w:eastAsia="Times New Roman" w:hAnsi="Times New Roman" w:cs="Times New Roman"/>
          <w:sz w:val="24"/>
          <w:szCs w:val="24"/>
        </w:rPr>
        <w:t xml:space="preserve">) (2021) emphasizes that the stress associated with financial instability and the inability to provide for one’s family can lead to </w:t>
      </w:r>
      <w:r w:rsidRPr="002C290F">
        <w:rPr>
          <w:rFonts w:ascii="Times New Roman" w:eastAsia="Times New Roman" w:hAnsi="Times New Roman" w:cs="Times New Roman"/>
          <w:sz w:val="24"/>
          <w:szCs w:val="24"/>
        </w:rPr>
        <w:lastRenderedPageBreak/>
        <w:t>increased mental health issues within communities. This stress can manifest in various forms, including anxiety and depression, ultimately affecting family dynamics and community relations. The SARN report calls for integrated approaches that not only address the economic dimensions of load shedding but also the psychosocial implications that arise from income instability.</w:t>
      </w:r>
    </w:p>
    <w:p w14:paraId="0350025E"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Despite the rich insights provided by regional literature, there remain several notable gaps that need addressing. One significant area is the lack of comprehensive data on the long-term effects of load shedding on specific demographic groups, particularly women, youth, and rural populations. Understanding how these groups are uniquely impacted by energy instability can inform more targeted interventions that address their specific needs and vulnerabilities.</w:t>
      </w:r>
    </w:p>
    <w:p w14:paraId="2F777564"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there is a scarcity of longitudinal studies that track changes in income levels and cost of living over time in relation to load shedding events. Such research could provide a deeper understanding of how households adapt their financial strategies and spending behaviors in response to repeated energy disruptions.</w:t>
      </w:r>
    </w:p>
    <w:p w14:paraId="14DF3B60"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Another area for exploration is the effectiveness of policy responses and interventions aimed at mitigating the impacts of load shedding on income levels and living costs. While various governments in the Southern African region have implemented policies to address energy instability, including investment in renewable energy sources, evaluations of these initiatives’ success and their direct impact on household income stability remain limited. Comprehensive assessments of these policies could offer valuable insights for future energy planning and economic development strategies.</w:t>
      </w:r>
    </w:p>
    <w:p w14:paraId="52F5854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conclusion, the regional literature underscores the critical link between load shedding, income levels, and the cost of living in Southern Africa. Addressing the challenges posed by energy instability requires a multifaceted approach that considers both economic and social dimensions. By bridging existing research gaps and fostering collaborations among governments, researchers, and civil society, stakeholders can work towards sustainable solutions that enhance energy reliability and promote economic resilience for households across the region.</w:t>
      </w:r>
    </w:p>
    <w:p w14:paraId="0DED48A7" w14:textId="77777777" w:rsidR="008E0542" w:rsidRPr="002C290F" w:rsidRDefault="008926A5" w:rsidP="001E79C1">
      <w:pPr>
        <w:pStyle w:val="Heading4"/>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lastRenderedPageBreak/>
        <w:t>2.2.2.4. National Literature</w:t>
      </w:r>
    </w:p>
    <w:p w14:paraId="650C8BCE" w14:textId="77777777" w:rsidR="008E0542" w:rsidRPr="002C290F" w:rsidRDefault="008926A5" w:rsidP="00C9704B">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In Zambia, the economic consequences of load shedding have garnered significant attention, particularly concerning their impact on income levels and the cost of living for households. National literature reveals a complex interplay between energy instability, economic performance, and social well-being, highlighting the vulnerability of many Zambian families to fluctuations in income resulting from inconsistent power supply.</w:t>
      </w:r>
    </w:p>
    <w:p w14:paraId="2D5C3E6C"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Research by the Ministry of Finance, Zambia (2022) indicates that load shedding has led to substantial income loss for both SMEs and formal sector workers. The Ministry's reports emphasize that the persistent power outages disrupt business operations, causing delays in production and a decrease in overall output. SMEs, which are crucial for job creation and economic growth in Zambia, are often unable to cope with the additional costs incurred due to load shedding. These increased operational costs typically manifest as higher prices for goods and services, placing a heavier burden on consumers, particularly low- and middle-income households. The Ministry's findings underscore that as the cost of living rises, many families find it increasingly difficult to meet their basic needs, leading to greater financial stress and insecurity.</w:t>
      </w:r>
    </w:p>
    <w:p w14:paraId="46D36DE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Bank of Zambia (2021) further elucidates this issue by linking the impacts of load shedding to broader economic indicators. Their analysis indicates that the instability caused by frequent power cuts contributes to inflationary pressures, as businesses adjust their pricing structures in response to rising costs. This inflation not only affects the cost of consumer goods but also diminishes the purchasing power of households, effectively squeezing their disposable income. The Bank’s findings highlight that lower income levels resulting from load shedding can lead to decreased consumption, further impacting economic growth.</w:t>
      </w:r>
    </w:p>
    <w:p w14:paraId="382B36DE"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studies conducted by the University of Zambia (2021) reveal the social ramifications of income instability caused by load shedding. The research demonstrates that households experiencing income fluctuations often resort to coping strategies that negatively affect their long-term well-being. Families may be forced to withdraw children from school or delay medical treatment, prioritizing immediate financial survival over future investments. This trend is particularly pronounced among vulnerable populations, where the consequences of reduced educational attainment and compromised health can perpetuate cycles of poverty.</w:t>
      </w:r>
    </w:p>
    <w:p w14:paraId="6CE4AC3A"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Moreover, the Zambian National Development Agency (2020) addresses the significant disparities in how load shedding affects various demographic groups within the country. The agency reports that rural households, which often lack access to alternative energy sources, experience even greater hardships compared to their urban counterparts. In rural areas, income generation is frequently tied to agricultural activities that rely heavily on consistent power supply for irrigation and processing. The agency's findings reveal that when power outages occur, agricultural productivity suffers, leading to reduced income for rural families and an increase in food insecurity, thereby raising the cost of living for these households.</w:t>
      </w:r>
    </w:p>
    <w:p w14:paraId="1BB01526"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Despite these comprehensive insights, there are notable gaps in the national literature that require further exploration. One major gap is the lack of in-depth qualitative studies that capture the lived experiences of Zambian households affected by load shedding. While quantitative data provide valuable insights into economic trends, qualitative research can shed light on the nuanced ways in which families adapt to income instability and changing cost structures. Understanding these experiences could inform more effective policy responses and support mechanisms.</w:t>
      </w:r>
    </w:p>
    <w:p w14:paraId="4D2811D2"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Additionally, there is a need for research that specifically examines the long-term impacts of load shedding on vulnerable populations, including women, youth, and informal workers. These groups often face unique challenges that may not be fully addressed in broader economic analyses. By focusing on the specific needs and experiences of these populations, policymakers can develop targeted interventions that foster resilience and improve overall economic stability.</w:t>
      </w:r>
    </w:p>
    <w:p w14:paraId="154075EA"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Furthermore, there is a relative scarcity of studies evaluating the effectiveness of government interventions aimed at mitigating the impacts of load shedding on income levels and the cost of living. While Zambia has made efforts to diversify its energy sources and improve infrastructure, comprehensive assessments of these initiatives' outcomes remain limited. Investigating the success of such policies could provide valuable insights into best practices and areas for improvement, ultimately contributing to more sustainable energy solutions.</w:t>
      </w:r>
    </w:p>
    <w:p w14:paraId="64F85691" w14:textId="77777777" w:rsidR="008E0542" w:rsidRPr="002C290F" w:rsidRDefault="008926A5" w:rsidP="002E4D15">
      <w:pPr>
        <w:spacing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In conclusion, the national literature on the economic effects of load shedding in Zambia highlights the intricate relationship between energy instability, income levels, and the cost of living. Addressing the challenges posed by load shedding requires a multifaceted approach that considers economic dimensions. By filling existing research gaps and fostering collaboration among </w:t>
      </w:r>
      <w:r w:rsidRPr="002C290F">
        <w:rPr>
          <w:rFonts w:ascii="Times New Roman" w:eastAsia="Times New Roman" w:hAnsi="Times New Roman" w:cs="Times New Roman"/>
          <w:sz w:val="24"/>
          <w:szCs w:val="24"/>
        </w:rPr>
        <w:lastRenderedPageBreak/>
        <w:t>government agencies, academic institutions, and civil society, stakeholders can work towards sustainable solutions that enhance energy reliability and promote economic resilience for households throughout Zambia.</w:t>
      </w:r>
    </w:p>
    <w:p w14:paraId="261DDA3C" w14:textId="77777777" w:rsidR="008E0542" w:rsidRPr="002C290F" w:rsidRDefault="008926A5" w:rsidP="001E79C1">
      <w:pPr>
        <w:pStyle w:val="Heading2"/>
        <w:rPr>
          <w:rFonts w:cs="Times New Roman"/>
          <w:b/>
          <w:bCs/>
          <w:szCs w:val="24"/>
        </w:rPr>
      </w:pPr>
      <w:bookmarkStart w:id="54" w:name="_Toc200125009"/>
      <w:r w:rsidRPr="002C290F">
        <w:rPr>
          <w:rFonts w:cs="Times New Roman"/>
          <w:b/>
          <w:bCs/>
          <w:szCs w:val="24"/>
        </w:rPr>
        <w:t>2.3. Theoretical Framework(s)</w:t>
      </w:r>
      <w:bookmarkEnd w:id="54"/>
    </w:p>
    <w:p w14:paraId="6249F64D"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theoretical framework for analyzing the economic effects of load shedding on SMEs in </w:t>
      </w:r>
      <w:proofErr w:type="spellStart"/>
      <w:r w:rsidRPr="002C290F">
        <w:rPr>
          <w:rFonts w:ascii="Times New Roman" w:eastAsia="Times New Roman" w:hAnsi="Times New Roman" w:cs="Times New Roman"/>
          <w:sz w:val="24"/>
          <w:szCs w:val="24"/>
        </w:rPr>
        <w:t>Kalingalinga</w:t>
      </w:r>
      <w:proofErr w:type="spellEnd"/>
      <w:r w:rsidRPr="002C290F">
        <w:rPr>
          <w:rFonts w:ascii="Times New Roman" w:eastAsia="Times New Roman" w:hAnsi="Times New Roman" w:cs="Times New Roman"/>
          <w:sz w:val="24"/>
          <w:szCs w:val="24"/>
        </w:rPr>
        <w:t xml:space="preserve"> and Ibex Hill involved several economic theories that explained the relationship between energy supply, business operations, and economic outcomes. The primary theories applied in this research included the Economic Cost of Power Outages Theory, the Resource-Based View (RBV) of the firm, and the Dependency Theory. Each of these theories provided a distinct perspective on how power disruptions affected business operations and economic stability.</w:t>
      </w:r>
    </w:p>
    <w:p w14:paraId="4A7AE541" w14:textId="77777777" w:rsidR="008E0542" w:rsidRPr="002C290F" w:rsidRDefault="008926A5" w:rsidP="001E79C1">
      <w:pPr>
        <w:pStyle w:val="Heading3"/>
        <w:rPr>
          <w:rFonts w:ascii="Times New Roman" w:hAnsi="Times New Roman" w:cs="Times New Roman"/>
          <w:b/>
          <w:bCs/>
          <w:color w:val="auto"/>
        </w:rPr>
      </w:pPr>
      <w:bookmarkStart w:id="55" w:name="_Toc200125010"/>
      <w:r w:rsidRPr="002C290F">
        <w:rPr>
          <w:rFonts w:ascii="Times New Roman" w:hAnsi="Times New Roman" w:cs="Times New Roman"/>
          <w:b/>
          <w:bCs/>
          <w:color w:val="auto"/>
        </w:rPr>
        <w:t>2.3.1 Economic Cost of Power Outages Theory</w:t>
      </w:r>
      <w:bookmarkEnd w:id="55"/>
    </w:p>
    <w:p w14:paraId="67B9BD10"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The Economic Cost of Power Outages Theory posits that electricity interruptions have direct and indirect costs on businesses, which subsequently affect the broader economy. Direct costs include losses from halted production and damaged machinery, while indirect costs are associated with reduced customer satisfaction, lost business opportunities, and the increased cost of operating generators or other alternative power sources. This theory was crucial in understanding the immediate financial impacts of load shedding on SMEs and the wider implications for economic stability. Fisher (2015) discusses how frequent power outages can escalate operational costs and reduce profitability, which in turn stifles economic growth and development.</w:t>
      </w:r>
    </w:p>
    <w:p w14:paraId="5B96EF78" w14:textId="77777777" w:rsidR="008E0542" w:rsidRPr="002C290F" w:rsidRDefault="008926A5" w:rsidP="001E79C1">
      <w:pPr>
        <w:pStyle w:val="Heading3"/>
        <w:rPr>
          <w:rFonts w:ascii="Times New Roman" w:hAnsi="Times New Roman" w:cs="Times New Roman"/>
          <w:b/>
          <w:bCs/>
          <w:color w:val="auto"/>
        </w:rPr>
      </w:pPr>
      <w:bookmarkStart w:id="56" w:name="_Toc200125011"/>
      <w:r w:rsidRPr="002C290F">
        <w:rPr>
          <w:rFonts w:ascii="Times New Roman" w:hAnsi="Times New Roman" w:cs="Times New Roman"/>
          <w:b/>
          <w:bCs/>
          <w:color w:val="auto"/>
        </w:rPr>
        <w:t>2.3.2 Resource-Based View (RBV) of the Firm</w:t>
      </w:r>
      <w:bookmarkEnd w:id="56"/>
    </w:p>
    <w:p w14:paraId="486DB492"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 xml:space="preserve">The </w:t>
      </w:r>
      <w:bookmarkStart w:id="57" w:name="_Hlk191027012"/>
      <w:r w:rsidRPr="002C290F">
        <w:rPr>
          <w:rFonts w:ascii="Times New Roman" w:eastAsia="Times New Roman" w:hAnsi="Times New Roman" w:cs="Times New Roman"/>
          <w:sz w:val="24"/>
          <w:szCs w:val="24"/>
        </w:rPr>
        <w:t xml:space="preserve">Resource-Based View </w:t>
      </w:r>
      <w:bookmarkEnd w:id="57"/>
      <w:r w:rsidRPr="002C290F">
        <w:rPr>
          <w:rFonts w:ascii="Times New Roman" w:eastAsia="Times New Roman" w:hAnsi="Times New Roman" w:cs="Times New Roman"/>
          <w:sz w:val="24"/>
          <w:szCs w:val="24"/>
        </w:rPr>
        <w:t>(</w:t>
      </w:r>
      <w:bookmarkStart w:id="58" w:name="_Hlk191027003"/>
      <w:r w:rsidRPr="002C290F">
        <w:rPr>
          <w:rFonts w:ascii="Times New Roman" w:eastAsia="Times New Roman" w:hAnsi="Times New Roman" w:cs="Times New Roman"/>
          <w:sz w:val="24"/>
          <w:szCs w:val="24"/>
        </w:rPr>
        <w:t>RBV</w:t>
      </w:r>
      <w:bookmarkEnd w:id="58"/>
      <w:r w:rsidRPr="002C290F">
        <w:rPr>
          <w:rFonts w:ascii="Times New Roman" w:eastAsia="Times New Roman" w:hAnsi="Times New Roman" w:cs="Times New Roman"/>
          <w:sz w:val="24"/>
          <w:szCs w:val="24"/>
        </w:rPr>
        <w:t>) of the firm emphasizes the importance of resources in achieving competitive advantage and sustainable business performance. Under this framework, electricity is considered a critical resource that influences the efficiency and productivity of SMEs. When firms possess uninterrupted power supply, they are more likely to innovate and improve their competitive positioning. Conversely, frequent load shedding can deplete a firm's resources and weaken its competitive edge. Barney (1991) provides a detailed analysis of how resource availability influences organizational capabilities and competitive outcomes.</w:t>
      </w:r>
    </w:p>
    <w:p w14:paraId="33B5270C" w14:textId="77777777" w:rsidR="008E0542" w:rsidRPr="002C290F" w:rsidRDefault="008926A5" w:rsidP="001E79C1">
      <w:pPr>
        <w:pStyle w:val="Heading3"/>
        <w:rPr>
          <w:rFonts w:ascii="Times New Roman" w:hAnsi="Times New Roman" w:cs="Times New Roman"/>
          <w:b/>
          <w:bCs/>
          <w:color w:val="auto"/>
        </w:rPr>
      </w:pPr>
      <w:bookmarkStart w:id="59" w:name="_Toc200125012"/>
      <w:r w:rsidRPr="002C290F">
        <w:rPr>
          <w:rFonts w:ascii="Times New Roman" w:hAnsi="Times New Roman" w:cs="Times New Roman"/>
          <w:b/>
          <w:bCs/>
          <w:color w:val="auto"/>
        </w:rPr>
        <w:lastRenderedPageBreak/>
        <w:t>2.3.3 Dependency Theory</w:t>
      </w:r>
      <w:bookmarkEnd w:id="59"/>
    </w:p>
    <w:p w14:paraId="47A7C150" w14:textId="77777777" w:rsidR="008E0542" w:rsidRPr="002C290F" w:rsidRDefault="008926A5" w:rsidP="002E4D15">
      <w:pPr>
        <w:spacing w:before="240" w:line="360" w:lineRule="auto"/>
        <w:jc w:val="both"/>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Dependency Theory was used to explain the relationship between developed and developing economies and can be extended to understand the dependency of SMEs on a stable power supply. This theory argues that economic conditions in developing regions are often shaped by external influences and internal vulnerabilities, such as unreliable infrastructure. Load shedding exemplifies an infrastructural vulnerability that impacts SMEs' ability to function independently and prosper. Dependency on a reliable power supply is critical for maintaining operational continuity and economic independence. Smith (2018) explores how dependency on unreliable energy sources can retard economic growth and exacerbate economic disparities.</w:t>
      </w:r>
    </w:p>
    <w:p w14:paraId="553160A3" w14:textId="77777777" w:rsidR="008E0542" w:rsidRPr="002C290F" w:rsidRDefault="008926A5" w:rsidP="002E4D15">
      <w:pPr>
        <w:pStyle w:val="Heading2"/>
        <w:spacing w:line="360" w:lineRule="auto"/>
        <w:rPr>
          <w:rFonts w:cs="Times New Roman"/>
          <w:b/>
          <w:bCs/>
          <w:szCs w:val="24"/>
        </w:rPr>
      </w:pPr>
      <w:bookmarkStart w:id="60" w:name="_Toc166007468"/>
      <w:bookmarkStart w:id="61" w:name="_Toc200125013"/>
      <w:r w:rsidRPr="002C290F">
        <w:rPr>
          <w:rFonts w:cs="Times New Roman"/>
          <w:b/>
          <w:bCs/>
          <w:szCs w:val="24"/>
        </w:rPr>
        <w:t>2.5. Conceptual Framework</w:t>
      </w:r>
      <w:bookmarkEnd w:id="60"/>
      <w:bookmarkEnd w:id="61"/>
    </w:p>
    <w:p w14:paraId="62552507" w14:textId="77777777" w:rsidR="008E0542" w:rsidRPr="002C290F" w:rsidRDefault="008926A5"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Figure 1 below shows the conceptual framework of the study</w:t>
      </w:r>
    </w:p>
    <w:p w14:paraId="47D7798C" w14:textId="0C121A67" w:rsidR="008E0542" w:rsidRPr="002C290F" w:rsidRDefault="008926A5" w:rsidP="002E4D15">
      <w:pPr>
        <w:keepNext/>
        <w:spacing w:line="360" w:lineRule="auto"/>
        <w:jc w:val="both"/>
        <w:rPr>
          <w:rFonts w:ascii="Times New Roman" w:hAnsi="Times New Roman" w:cs="Times New Roman"/>
          <w:sz w:val="24"/>
          <w:szCs w:val="24"/>
        </w:rPr>
      </w:pPr>
      <w:bookmarkStart w:id="62" w:name="_Toc200125228"/>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1</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w:t>
      </w:r>
      <w:r w:rsidR="006166B2" w:rsidRPr="002C290F">
        <w:rPr>
          <w:rFonts w:ascii="Times New Roman" w:hAnsi="Times New Roman" w:cs="Times New Roman"/>
          <w:sz w:val="24"/>
          <w:szCs w:val="24"/>
        </w:rPr>
        <w:t xml:space="preserve"> Conceptual Framework</w:t>
      </w:r>
      <w:bookmarkEnd w:id="62"/>
    </w:p>
    <w:p w14:paraId="305EDBE8" w14:textId="77777777" w:rsidR="008E0542" w:rsidRPr="002C290F" w:rsidRDefault="008926A5" w:rsidP="002E4D15">
      <w:pPr>
        <w:tabs>
          <w:tab w:val="right" w:pos="9360"/>
        </w:tabs>
        <w:spacing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5C53044D" wp14:editId="39EBF084">
            <wp:extent cx="5610860" cy="2095500"/>
            <wp:effectExtent l="0" t="38100" r="0" b="57150"/>
            <wp:docPr id="86149806" name="Diagram 861498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r w:rsidRPr="002C290F">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82EF1F4" wp14:editId="1C04FEFA">
                <wp:simplePos x="0" y="0"/>
                <wp:positionH relativeFrom="column">
                  <wp:posOffset>3858895</wp:posOffset>
                </wp:positionH>
                <wp:positionV relativeFrom="paragraph">
                  <wp:posOffset>388620</wp:posOffset>
                </wp:positionV>
                <wp:extent cx="85090" cy="1436370"/>
                <wp:effectExtent l="19050" t="19050" r="29210" b="11430"/>
                <wp:wrapNone/>
                <wp:docPr id="3" name="Up Arrow 3"/>
                <wp:cNvGraphicFramePr/>
                <a:graphic xmlns:a="http://schemas.openxmlformats.org/drawingml/2006/main">
                  <a:graphicData uri="http://schemas.microsoft.com/office/word/2010/wordprocessingShape">
                    <wps:wsp>
                      <wps:cNvSpPr/>
                      <wps:spPr>
                        <a:xfrm>
                          <a:off x="0" y="0"/>
                          <a:ext cx="85090" cy="1436370"/>
                        </a:xfrm>
                        <a:prstGeom prst="upArrow">
                          <a:avLst/>
                        </a:prstGeom>
                        <a:solidFill>
                          <a:schemeClr val="accent2"/>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04FAD48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3" o:spid="_x0000_s1026" type="#_x0000_t68" style="position:absolute;margin-left:303.85pt;margin-top:30.6pt;width:6.7pt;height:113.1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" adj="640" fillcolor="#c0504d [3205]" strokecolor="#92d050" strokeweight="2pt"/>
            </w:pict>
          </mc:Fallback>
        </mc:AlternateContent>
      </w:r>
      <w:r w:rsidRPr="002C290F">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6B66E6D" wp14:editId="1FB70884">
                <wp:simplePos x="0" y="0"/>
                <wp:positionH relativeFrom="column">
                  <wp:posOffset>1750695</wp:posOffset>
                </wp:positionH>
                <wp:positionV relativeFrom="paragraph">
                  <wp:posOffset>224790</wp:posOffset>
                </wp:positionV>
                <wp:extent cx="45720" cy="1709420"/>
                <wp:effectExtent l="19050" t="19050" r="31115" b="24765"/>
                <wp:wrapNone/>
                <wp:docPr id="2" name="Up Arrow 2"/>
                <wp:cNvGraphicFramePr/>
                <a:graphic xmlns:a="http://schemas.openxmlformats.org/drawingml/2006/main">
                  <a:graphicData uri="http://schemas.microsoft.com/office/word/2010/wordprocessingShape">
                    <wps:wsp>
                      <wps:cNvSpPr/>
                      <wps:spPr>
                        <a:xfrm flipH="1">
                          <a:off x="0" y="0"/>
                          <a:ext cx="45719" cy="1709227"/>
                        </a:xfrm>
                        <a:prstGeom prst="upArrow">
                          <a:avLst/>
                        </a:prstGeom>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797EB599" id="Up Arrow 2" o:spid="_x0000_s1026" type="#_x0000_t68" style="position:absolute;margin-left:137.85pt;margin-top:17.7pt;width:3.6pt;height:134.6pt;flip:x;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" adj="289" fillcolor="#4f81bd [3204]" strokecolor="#92d050" strokeweight="2pt"/>
            </w:pict>
          </mc:Fallback>
        </mc:AlternateContent>
      </w:r>
      <w:r w:rsidRPr="002C290F">
        <w:rPr>
          <w:rFonts w:ascii="Times New Roman" w:hAnsi="Times New Roman" w:cs="Times New Roman"/>
          <w:sz w:val="24"/>
          <w:szCs w:val="24"/>
        </w:rPr>
        <w:tab/>
      </w:r>
    </w:p>
    <w:p w14:paraId="42272A46" w14:textId="20722E64" w:rsidR="008E0542" w:rsidRPr="002C290F" w:rsidRDefault="008926A5" w:rsidP="002E4D15">
      <w:pPr>
        <w:keepNext/>
        <w:spacing w:after="0" w:line="360" w:lineRule="auto"/>
        <w:rPr>
          <w:rFonts w:ascii="Times New Roman" w:hAnsi="Times New Roman" w:cs="Times New Roman"/>
          <w:sz w:val="24"/>
          <w:szCs w:val="24"/>
        </w:rPr>
      </w:pPr>
      <w:bookmarkStart w:id="63" w:name="_Toc200125251"/>
      <w:r w:rsidRPr="002C290F">
        <w:rPr>
          <w:rFonts w:ascii="Times New Roman" w:hAnsi="Times New Roman" w:cs="Times New Roman"/>
          <w:sz w:val="24"/>
          <w:szCs w:val="24"/>
        </w:rPr>
        <w:lastRenderedPageBreak/>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1</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Independent and Dependent Variables</w:t>
      </w:r>
      <w:bookmarkEnd w:id="63"/>
    </w:p>
    <w:tbl>
      <w:tblPr>
        <w:tblW w:w="9350" w:type="dxa"/>
        <w:tblLayout w:type="fixed"/>
        <w:tblLook w:val="04A0" w:firstRow="1" w:lastRow="0" w:firstColumn="1" w:lastColumn="0" w:noHBand="0" w:noVBand="1"/>
      </w:tblPr>
      <w:tblGrid>
        <w:gridCol w:w="4675"/>
        <w:gridCol w:w="4675"/>
      </w:tblGrid>
      <w:tr w:rsidR="002C290F" w:rsidRPr="002C290F" w14:paraId="636A6D93" w14:textId="77777777">
        <w:tc>
          <w:tcPr>
            <w:tcW w:w="4675" w:type="dxa"/>
          </w:tcPr>
          <w:p w14:paraId="738D94D8" w14:textId="77777777" w:rsidR="008E0542" w:rsidRPr="002C290F" w:rsidRDefault="008926A5" w:rsidP="002E4D15">
            <w:pPr>
              <w:keepNext/>
              <w:keepLines/>
              <w:spacing w:before="40" w:after="0" w:line="360" w:lineRule="auto"/>
              <w:rPr>
                <w:rFonts w:ascii="Times New Roman" w:eastAsia="Times New Roman" w:hAnsi="Times New Roman" w:cs="Times New Roman"/>
                <w:b/>
                <w:sz w:val="24"/>
                <w:szCs w:val="24"/>
              </w:rPr>
            </w:pPr>
            <w:r w:rsidRPr="002C290F">
              <w:rPr>
                <w:rFonts w:ascii="Times New Roman" w:eastAsia="Times New Roman" w:hAnsi="Times New Roman" w:cs="Times New Roman"/>
                <w:b/>
                <w:sz w:val="24"/>
                <w:szCs w:val="24"/>
              </w:rPr>
              <w:t>Independent Variables</w:t>
            </w:r>
          </w:p>
        </w:tc>
        <w:tc>
          <w:tcPr>
            <w:tcW w:w="4675" w:type="dxa"/>
          </w:tcPr>
          <w:p w14:paraId="1994255F" w14:textId="77777777" w:rsidR="008E0542" w:rsidRPr="002C290F" w:rsidRDefault="008926A5" w:rsidP="002E4D15">
            <w:pPr>
              <w:keepNext/>
              <w:keepLines/>
              <w:spacing w:before="40" w:after="0" w:line="360" w:lineRule="auto"/>
              <w:rPr>
                <w:rFonts w:ascii="Times New Roman" w:eastAsia="Times New Roman" w:hAnsi="Times New Roman" w:cs="Times New Roman"/>
                <w:b/>
                <w:sz w:val="24"/>
                <w:szCs w:val="24"/>
              </w:rPr>
            </w:pPr>
            <w:r w:rsidRPr="002C290F">
              <w:rPr>
                <w:rFonts w:ascii="Times New Roman" w:eastAsia="Times New Roman" w:hAnsi="Times New Roman" w:cs="Times New Roman"/>
                <w:b/>
                <w:sz w:val="24"/>
                <w:szCs w:val="24"/>
              </w:rPr>
              <w:t>Dependent Variables</w:t>
            </w:r>
          </w:p>
        </w:tc>
      </w:tr>
      <w:tr w:rsidR="002C290F" w:rsidRPr="002C290F" w14:paraId="59A26A9B" w14:textId="77777777">
        <w:tc>
          <w:tcPr>
            <w:tcW w:w="4675" w:type="dxa"/>
          </w:tcPr>
          <w:p w14:paraId="04FA85DC" w14:textId="77777777" w:rsidR="008E0542" w:rsidRPr="002C290F" w:rsidRDefault="008926A5"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Load shedding</w:t>
            </w:r>
          </w:p>
        </w:tc>
        <w:tc>
          <w:tcPr>
            <w:tcW w:w="4675" w:type="dxa"/>
          </w:tcPr>
          <w:p w14:paraId="19EDFA27" w14:textId="1704B5FA" w:rsidR="008E0542" w:rsidRPr="002C290F" w:rsidRDefault="006166B2" w:rsidP="002E4D15">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Effects on Operational Capacity</w:t>
            </w:r>
          </w:p>
        </w:tc>
      </w:tr>
      <w:tr w:rsidR="002C290F" w:rsidRPr="002C290F" w14:paraId="05C44942" w14:textId="77777777">
        <w:tc>
          <w:tcPr>
            <w:tcW w:w="4675" w:type="dxa"/>
          </w:tcPr>
          <w:p w14:paraId="7F537487" w14:textId="77777777"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p>
        </w:tc>
        <w:tc>
          <w:tcPr>
            <w:tcW w:w="4675" w:type="dxa"/>
          </w:tcPr>
          <w:p w14:paraId="3FAA5D26" w14:textId="14086968"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Effects on SME employee</w:t>
            </w:r>
          </w:p>
        </w:tc>
      </w:tr>
      <w:tr w:rsidR="002C290F" w:rsidRPr="002C290F" w14:paraId="15132AE8" w14:textId="77777777">
        <w:tc>
          <w:tcPr>
            <w:tcW w:w="4675" w:type="dxa"/>
          </w:tcPr>
          <w:p w14:paraId="46E09E3D" w14:textId="77777777"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p>
        </w:tc>
        <w:tc>
          <w:tcPr>
            <w:tcW w:w="4675" w:type="dxa"/>
          </w:tcPr>
          <w:p w14:paraId="32237383" w14:textId="77777777"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Effects on Revenue</w:t>
            </w:r>
          </w:p>
        </w:tc>
      </w:tr>
      <w:tr w:rsidR="006166B2" w:rsidRPr="002C290F" w14:paraId="28831815" w14:textId="77777777">
        <w:tc>
          <w:tcPr>
            <w:tcW w:w="4675" w:type="dxa"/>
          </w:tcPr>
          <w:p w14:paraId="1B61B03E" w14:textId="77777777"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p>
        </w:tc>
        <w:tc>
          <w:tcPr>
            <w:tcW w:w="4675" w:type="dxa"/>
          </w:tcPr>
          <w:p w14:paraId="0DB30994" w14:textId="388931E6" w:rsidR="006166B2" w:rsidRPr="002C290F" w:rsidRDefault="006166B2" w:rsidP="006166B2">
            <w:pPr>
              <w:keepNext/>
              <w:keepLines/>
              <w:spacing w:before="40" w:after="0" w:line="360" w:lineRule="auto"/>
              <w:rPr>
                <w:rFonts w:ascii="Times New Roman" w:eastAsia="Times New Roman" w:hAnsi="Times New Roman" w:cs="Times New Roman"/>
                <w:sz w:val="24"/>
                <w:szCs w:val="24"/>
              </w:rPr>
            </w:pPr>
          </w:p>
        </w:tc>
      </w:tr>
    </w:tbl>
    <w:p w14:paraId="483FA2A3" w14:textId="77777777" w:rsidR="008E0542" w:rsidRPr="002C290F" w:rsidRDefault="008E0542" w:rsidP="002E4D15">
      <w:pPr>
        <w:keepNext/>
        <w:keepLines/>
        <w:spacing w:before="40" w:after="0" w:line="360" w:lineRule="auto"/>
        <w:rPr>
          <w:rFonts w:ascii="Times New Roman" w:eastAsia="Times New Roman" w:hAnsi="Times New Roman" w:cs="Times New Roman"/>
          <w:sz w:val="24"/>
          <w:szCs w:val="24"/>
        </w:rPr>
      </w:pPr>
    </w:p>
    <w:p w14:paraId="4C4F2C38" w14:textId="0D08D8A2" w:rsidR="000B68B1" w:rsidRPr="002C290F" w:rsidRDefault="000B68B1">
      <w:pPr>
        <w:spacing w:after="0" w:line="24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br w:type="page"/>
      </w:r>
    </w:p>
    <w:p w14:paraId="78629E3F" w14:textId="1E3A06EF" w:rsidR="008E0542" w:rsidRPr="002C290F" w:rsidRDefault="001E79C1" w:rsidP="001E79C1">
      <w:pPr>
        <w:pStyle w:val="Heading1"/>
        <w:numPr>
          <w:ilvl w:val="0"/>
          <w:numId w:val="0"/>
        </w:numPr>
        <w:spacing w:line="360" w:lineRule="auto"/>
        <w:ind w:left="720" w:hanging="360"/>
        <w:rPr>
          <w:rFonts w:cs="Times New Roman"/>
          <w:szCs w:val="24"/>
        </w:rPr>
      </w:pPr>
      <w:bookmarkStart w:id="64" w:name="_Toc166007469"/>
      <w:bookmarkStart w:id="65" w:name="_Toc200125014"/>
      <w:r w:rsidRPr="002C290F">
        <w:rPr>
          <w:rFonts w:cs="Times New Roman"/>
          <w:szCs w:val="24"/>
        </w:rPr>
        <w:lastRenderedPageBreak/>
        <w:t xml:space="preserve">CHAPTER </w:t>
      </w:r>
      <w:bookmarkEnd w:id="64"/>
      <w:r w:rsidR="00B96F7B" w:rsidRPr="002C290F">
        <w:rPr>
          <w:rFonts w:cs="Times New Roman"/>
          <w:szCs w:val="24"/>
        </w:rPr>
        <w:t>THREE:</w:t>
      </w:r>
      <w:r w:rsidR="008D2097" w:rsidRPr="002C290F">
        <w:rPr>
          <w:rFonts w:cs="Times New Roman"/>
          <w:szCs w:val="24"/>
        </w:rPr>
        <w:t xml:space="preserve"> RESEARCH METHODOLOGY</w:t>
      </w:r>
      <w:bookmarkEnd w:id="65"/>
    </w:p>
    <w:p w14:paraId="7A5DDA75" w14:textId="77777777" w:rsidR="008E0542" w:rsidRPr="002C290F" w:rsidRDefault="008926A5" w:rsidP="002E4D15">
      <w:pPr>
        <w:pStyle w:val="Heading2"/>
        <w:spacing w:line="360" w:lineRule="auto"/>
        <w:rPr>
          <w:rFonts w:cs="Times New Roman"/>
          <w:b/>
          <w:bCs/>
          <w:szCs w:val="24"/>
        </w:rPr>
      </w:pPr>
      <w:bookmarkStart w:id="66" w:name="_Toc166007470"/>
      <w:bookmarkStart w:id="67" w:name="_Toc200125015"/>
      <w:r w:rsidRPr="002C290F">
        <w:rPr>
          <w:rFonts w:cs="Times New Roman"/>
          <w:b/>
          <w:bCs/>
          <w:szCs w:val="24"/>
        </w:rPr>
        <w:t>3.0 Research Methodology</w:t>
      </w:r>
      <w:bookmarkEnd w:id="66"/>
      <w:bookmarkEnd w:id="67"/>
    </w:p>
    <w:p w14:paraId="7D92B934" w14:textId="77777777" w:rsidR="008E0542" w:rsidRPr="002C290F" w:rsidRDefault="008926A5" w:rsidP="002E4D15">
      <w:pPr>
        <w:pStyle w:val="Heading2"/>
        <w:spacing w:line="360" w:lineRule="auto"/>
        <w:rPr>
          <w:rFonts w:cs="Times New Roman"/>
          <w:b/>
          <w:bCs/>
          <w:szCs w:val="24"/>
        </w:rPr>
      </w:pPr>
      <w:bookmarkStart w:id="68" w:name="_Toc166007471"/>
      <w:bookmarkStart w:id="69" w:name="_Toc200125016"/>
      <w:r w:rsidRPr="002C290F">
        <w:rPr>
          <w:rFonts w:cs="Times New Roman"/>
          <w:b/>
          <w:bCs/>
          <w:szCs w:val="24"/>
        </w:rPr>
        <w:t>3.1 Introduction</w:t>
      </w:r>
      <w:bookmarkEnd w:id="68"/>
      <w:bookmarkEnd w:id="69"/>
    </w:p>
    <w:p w14:paraId="00D80617"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This section of the research outlined the methodology adopted to investigate the economic effects of load shedding and power outages on SMEs 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 The choice of methodology was pivotal to ensure the reliability and validity of the study’s findings. It involved detailed research design, study site, population, sampling techniques, data collection instruments, and methods of data analysis. The methodology aimed to provide a systematic, replicable framework for gathering and analyzing data to answer the research questions posed in the study (Kothari, 2004).</w:t>
      </w:r>
    </w:p>
    <w:p w14:paraId="66D2C6DE" w14:textId="77777777" w:rsidR="000D188B" w:rsidRPr="002C290F" w:rsidRDefault="008926A5" w:rsidP="000D188B">
      <w:pPr>
        <w:pStyle w:val="Heading2"/>
        <w:tabs>
          <w:tab w:val="left" w:pos="5245"/>
        </w:tabs>
        <w:spacing w:line="360" w:lineRule="auto"/>
        <w:rPr>
          <w:rFonts w:cs="Times New Roman"/>
          <w:b/>
          <w:bCs/>
          <w:szCs w:val="24"/>
        </w:rPr>
      </w:pPr>
      <w:bookmarkStart w:id="70" w:name="_Toc166007472"/>
      <w:bookmarkStart w:id="71" w:name="_Toc200125017"/>
      <w:r w:rsidRPr="002C290F">
        <w:rPr>
          <w:rFonts w:cs="Times New Roman"/>
          <w:b/>
          <w:bCs/>
          <w:szCs w:val="24"/>
        </w:rPr>
        <w:t>3.</w:t>
      </w:r>
      <w:r w:rsidR="000D188B" w:rsidRPr="002C290F">
        <w:rPr>
          <w:rFonts w:cs="Times New Roman"/>
          <w:b/>
          <w:bCs/>
          <w:szCs w:val="24"/>
        </w:rPr>
        <w:t>2</w:t>
      </w:r>
      <w:r w:rsidRPr="002C290F">
        <w:rPr>
          <w:rFonts w:cs="Times New Roman"/>
          <w:b/>
          <w:bCs/>
          <w:szCs w:val="24"/>
        </w:rPr>
        <w:t xml:space="preserve"> </w:t>
      </w:r>
      <w:bookmarkEnd w:id="70"/>
      <w:r w:rsidR="000D188B" w:rsidRPr="002C290F">
        <w:rPr>
          <w:rFonts w:cs="Times New Roman"/>
          <w:b/>
          <w:bCs/>
          <w:szCs w:val="24"/>
        </w:rPr>
        <w:t>Model for Regression Analysis</w:t>
      </w:r>
      <w:bookmarkEnd w:id="71"/>
      <w:r w:rsidR="000D188B" w:rsidRPr="002C290F">
        <w:rPr>
          <w:rFonts w:cs="Times New Roman"/>
          <w:b/>
          <w:bCs/>
          <w:szCs w:val="24"/>
        </w:rPr>
        <w:tab/>
      </w:r>
    </w:p>
    <w:p w14:paraId="7A6E601E" w14:textId="22AF3A6B" w:rsidR="008E0542" w:rsidRPr="002C290F" w:rsidRDefault="000D188B" w:rsidP="00BC5F74">
      <w:pPr>
        <w:jc w:val="both"/>
        <w:rPr>
          <w:rFonts w:ascii="Times New Roman" w:hAnsi="Times New Roman" w:cs="Times New Roman"/>
        </w:rPr>
      </w:pPr>
      <w:r w:rsidRPr="002C290F">
        <w:rPr>
          <w:rFonts w:ascii="Times New Roman" w:hAnsi="Times New Roman" w:cs="Times New Roman"/>
        </w:rPr>
        <w:t xml:space="preserve">The study adopted the </w:t>
      </w:r>
      <w:r w:rsidR="005269B6" w:rsidRPr="002C290F">
        <w:rPr>
          <w:rFonts w:ascii="Times New Roman" w:hAnsi="Times New Roman" w:cs="Times New Roman"/>
        </w:rPr>
        <w:t>Seemingly</w:t>
      </w:r>
      <w:r w:rsidRPr="002C290F">
        <w:rPr>
          <w:rFonts w:ascii="Times New Roman" w:hAnsi="Times New Roman" w:cs="Times New Roman"/>
        </w:rPr>
        <w:t xml:space="preserve"> Unrelated Regression model to undertake the regression model. This decision was premised on the study having three dependent variables</w:t>
      </w:r>
      <w:r w:rsidR="005269B6" w:rsidRPr="002C290F">
        <w:rPr>
          <w:rFonts w:ascii="Times New Roman" w:hAnsi="Times New Roman" w:cs="Times New Roman"/>
        </w:rPr>
        <w:t>; Operational Capacity, Revenue Impact and Employment Impact)</w:t>
      </w:r>
      <w:r w:rsidRPr="002C290F">
        <w:rPr>
          <w:rFonts w:ascii="Times New Roman" w:hAnsi="Times New Roman" w:cs="Times New Roman"/>
        </w:rPr>
        <w:t xml:space="preserve"> and a singular independent variable</w:t>
      </w:r>
      <w:r w:rsidR="005269B6" w:rsidRPr="002C290F">
        <w:rPr>
          <w:rFonts w:ascii="Times New Roman" w:hAnsi="Times New Roman" w:cs="Times New Roman"/>
        </w:rPr>
        <w:t xml:space="preserve">; Loadshedding. </w:t>
      </w:r>
      <w:r w:rsidR="008926A5" w:rsidRPr="002C290F">
        <w:rPr>
          <w:rFonts w:ascii="Times New Roman" w:hAnsi="Times New Roman" w:cs="Times New Roman"/>
        </w:rPr>
        <w:t xml:space="preserve"> </w:t>
      </w:r>
    </w:p>
    <w:p w14:paraId="5B198EEF" w14:textId="66D024F1" w:rsidR="00BC5F74" w:rsidRPr="002C290F" w:rsidRDefault="00BC5F74" w:rsidP="000D188B">
      <w:pPr>
        <w:rPr>
          <w:rStyle w:val="mord"/>
          <w:rFonts w:ascii="Times New Roman" w:hAnsi="Times New Roman" w:cs="Times New Roman"/>
        </w:rPr>
      </w:pPr>
      <w:r w:rsidRPr="002C290F">
        <w:rPr>
          <w:rStyle w:val="mord"/>
          <w:rFonts w:ascii="Times New Roman" w:hAnsi="Times New Roman" w:cs="Times New Roman"/>
        </w:rPr>
        <w:t>Y1</w:t>
      </w:r>
      <w:r w:rsidRPr="002C290F">
        <w:rPr>
          <w:rStyle w:val="vlist-s"/>
          <w:rFonts w:ascii="Times New Roman" w:hAnsi="Times New Roman" w:cs="Times New Roman"/>
        </w:rPr>
        <w:t>​​​</w:t>
      </w:r>
      <w:r w:rsidRPr="002C290F">
        <w:rPr>
          <w:rStyle w:val="mrel"/>
          <w:rFonts w:ascii="Times New Roman" w:hAnsi="Times New Roman" w:cs="Times New Roman"/>
        </w:rPr>
        <w:t>=</w:t>
      </w:r>
      <w:r w:rsidRPr="002C290F">
        <w:rPr>
          <w:rStyle w:val="mord"/>
          <w:rFonts w:ascii="Times New Roman" w:hAnsi="Times New Roman" w:cs="Times New Roman"/>
        </w:rPr>
        <w:t>α1</w:t>
      </w:r>
      <w:r w:rsidRPr="002C290F">
        <w:rPr>
          <w:rStyle w:val="vlist-s"/>
          <w:rFonts w:ascii="Times New Roman" w:hAnsi="Times New Roman" w:cs="Times New Roman"/>
        </w:rPr>
        <w:t>​</w:t>
      </w:r>
      <w:r w:rsidRPr="002C290F">
        <w:rPr>
          <w:rStyle w:val="mbin"/>
          <w:rFonts w:ascii="Times New Roman" w:hAnsi="Times New Roman" w:cs="Times New Roman"/>
        </w:rPr>
        <w:t>+</w:t>
      </w:r>
      <w:r w:rsidRPr="002C290F">
        <w:rPr>
          <w:rStyle w:val="mord"/>
          <w:rFonts w:ascii="Times New Roman" w:hAnsi="Times New Roman" w:cs="Times New Roman"/>
        </w:rPr>
        <w:t>β1</w:t>
      </w:r>
      <w:r w:rsidRPr="002C290F">
        <w:rPr>
          <w:rStyle w:val="vlist-s"/>
          <w:rFonts w:ascii="Times New Roman" w:hAnsi="Times New Roman" w:cs="Times New Roman"/>
        </w:rPr>
        <w:t>​</w:t>
      </w:r>
      <w:r w:rsidRPr="002C290F">
        <w:rPr>
          <w:rStyle w:val="mbin"/>
          <w:rFonts w:ascii="Cambria Math" w:hAnsi="Cambria Math" w:cs="Cambria Math"/>
        </w:rPr>
        <w:t>⋅</w:t>
      </w:r>
      <w:proofErr w:type="spellStart"/>
      <w:r w:rsidRPr="002C290F">
        <w:rPr>
          <w:rStyle w:val="mord"/>
          <w:rFonts w:ascii="Times New Roman" w:hAnsi="Times New Roman" w:cs="Times New Roman"/>
        </w:rPr>
        <w:t>LoadShedding</w:t>
      </w:r>
      <w:proofErr w:type="spellEnd"/>
      <w:r w:rsidRPr="002C290F">
        <w:rPr>
          <w:rStyle w:val="mbin"/>
          <w:rFonts w:ascii="Times New Roman" w:hAnsi="Times New Roman" w:cs="Times New Roman"/>
        </w:rPr>
        <w:t>+</w:t>
      </w:r>
      <w:r w:rsidRPr="002C290F">
        <w:rPr>
          <w:rStyle w:val="mord"/>
          <w:rFonts w:ascii="Times New Roman" w:hAnsi="Times New Roman" w:cs="Times New Roman"/>
        </w:rPr>
        <w:t>ϵ1</w:t>
      </w:r>
    </w:p>
    <w:p w14:paraId="0B38D3F8" w14:textId="257CF944"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w:t>
      </w:r>
      <w:r w:rsidRPr="002C290F">
        <w:rPr>
          <w:rStyle w:val="mord"/>
          <w:rFonts w:ascii="Times New Roman" w:hAnsi="Times New Roman" w:cs="Times New Roman"/>
        </w:rPr>
        <w:t>Y2</w:t>
      </w:r>
      <w:r w:rsidRPr="002C290F">
        <w:rPr>
          <w:rStyle w:val="mrel"/>
          <w:rFonts w:ascii="Times New Roman" w:hAnsi="Times New Roman" w:cs="Times New Roman"/>
        </w:rPr>
        <w:t>=</w:t>
      </w:r>
      <w:r w:rsidRPr="002C290F">
        <w:rPr>
          <w:rStyle w:val="mord"/>
          <w:rFonts w:ascii="Times New Roman" w:hAnsi="Times New Roman" w:cs="Times New Roman"/>
        </w:rPr>
        <w:t>α2</w:t>
      </w:r>
      <w:r w:rsidRPr="002C290F">
        <w:rPr>
          <w:rStyle w:val="vlist-s"/>
          <w:rFonts w:ascii="Times New Roman" w:hAnsi="Times New Roman" w:cs="Times New Roman"/>
        </w:rPr>
        <w:t>​</w:t>
      </w:r>
      <w:r w:rsidRPr="002C290F">
        <w:rPr>
          <w:rStyle w:val="mbin"/>
          <w:rFonts w:ascii="Times New Roman" w:hAnsi="Times New Roman" w:cs="Times New Roman"/>
        </w:rPr>
        <w:t>+</w:t>
      </w:r>
      <w:r w:rsidRPr="002C290F">
        <w:rPr>
          <w:rStyle w:val="mord"/>
          <w:rFonts w:ascii="Times New Roman" w:hAnsi="Times New Roman" w:cs="Times New Roman"/>
        </w:rPr>
        <w:t>β2</w:t>
      </w:r>
      <w:r w:rsidRPr="002C290F">
        <w:rPr>
          <w:rStyle w:val="vlist-s"/>
          <w:rFonts w:ascii="Times New Roman" w:hAnsi="Times New Roman" w:cs="Times New Roman"/>
        </w:rPr>
        <w:t>​</w:t>
      </w:r>
      <w:r w:rsidRPr="002C290F">
        <w:rPr>
          <w:rStyle w:val="mbin"/>
          <w:rFonts w:ascii="Cambria Math" w:hAnsi="Cambria Math" w:cs="Cambria Math"/>
        </w:rPr>
        <w:t>⋅</w:t>
      </w:r>
      <w:proofErr w:type="spellStart"/>
      <w:r w:rsidRPr="002C290F">
        <w:rPr>
          <w:rStyle w:val="mord"/>
          <w:rFonts w:ascii="Times New Roman" w:hAnsi="Times New Roman" w:cs="Times New Roman"/>
        </w:rPr>
        <w:t>LoadShedding</w:t>
      </w:r>
      <w:proofErr w:type="spellEnd"/>
      <w:r w:rsidRPr="002C290F">
        <w:rPr>
          <w:rStyle w:val="mbin"/>
          <w:rFonts w:ascii="Times New Roman" w:hAnsi="Times New Roman" w:cs="Times New Roman"/>
        </w:rPr>
        <w:t>+</w:t>
      </w:r>
      <w:r w:rsidRPr="002C290F">
        <w:rPr>
          <w:rStyle w:val="mord"/>
          <w:rFonts w:ascii="Times New Roman" w:hAnsi="Times New Roman" w:cs="Times New Roman"/>
        </w:rPr>
        <w:t>ϵ2</w:t>
      </w:r>
      <w:r w:rsidRPr="002C290F">
        <w:rPr>
          <w:rStyle w:val="vlist-s"/>
          <w:rFonts w:ascii="Times New Roman" w:hAnsi="Times New Roman" w:cs="Times New Roman"/>
        </w:rPr>
        <w:t>​</w:t>
      </w:r>
    </w:p>
    <w:p w14:paraId="40F86AE9" w14:textId="5A2615E1" w:rsidR="000D188B" w:rsidRPr="002C290F" w:rsidRDefault="00BC5F74" w:rsidP="000D188B">
      <w:pPr>
        <w:rPr>
          <w:rStyle w:val="vlist-s"/>
          <w:rFonts w:ascii="Times New Roman" w:hAnsi="Times New Roman" w:cs="Times New Roman"/>
        </w:rPr>
      </w:pPr>
      <w:r w:rsidRPr="002C290F">
        <w:rPr>
          <w:rStyle w:val="mord"/>
          <w:rFonts w:ascii="Times New Roman" w:hAnsi="Times New Roman" w:cs="Times New Roman"/>
        </w:rPr>
        <w:t>Y3</w:t>
      </w:r>
      <w:r w:rsidRPr="002C290F">
        <w:rPr>
          <w:rStyle w:val="mrel"/>
          <w:rFonts w:ascii="Times New Roman" w:hAnsi="Times New Roman" w:cs="Times New Roman"/>
        </w:rPr>
        <w:t>=</w:t>
      </w:r>
      <w:r w:rsidRPr="002C290F">
        <w:rPr>
          <w:rStyle w:val="mord"/>
          <w:rFonts w:ascii="Times New Roman" w:hAnsi="Times New Roman" w:cs="Times New Roman"/>
        </w:rPr>
        <w:t>α3</w:t>
      </w:r>
      <w:r w:rsidRPr="002C290F">
        <w:rPr>
          <w:rStyle w:val="vlist-s"/>
          <w:rFonts w:ascii="Times New Roman" w:hAnsi="Times New Roman" w:cs="Times New Roman"/>
        </w:rPr>
        <w:t>​</w:t>
      </w:r>
      <w:r w:rsidRPr="002C290F">
        <w:rPr>
          <w:rStyle w:val="mbin"/>
          <w:rFonts w:ascii="Times New Roman" w:hAnsi="Times New Roman" w:cs="Times New Roman"/>
        </w:rPr>
        <w:t>+</w:t>
      </w:r>
      <w:r w:rsidRPr="002C290F">
        <w:rPr>
          <w:rStyle w:val="mord"/>
          <w:rFonts w:ascii="Times New Roman" w:hAnsi="Times New Roman" w:cs="Times New Roman"/>
        </w:rPr>
        <w:t>β3</w:t>
      </w:r>
      <w:r w:rsidRPr="002C290F">
        <w:rPr>
          <w:rStyle w:val="vlist-s"/>
          <w:rFonts w:ascii="Times New Roman" w:hAnsi="Times New Roman" w:cs="Times New Roman"/>
        </w:rPr>
        <w:t>​</w:t>
      </w:r>
      <w:r w:rsidRPr="002C290F">
        <w:rPr>
          <w:rStyle w:val="mbin"/>
          <w:rFonts w:ascii="Cambria Math" w:hAnsi="Cambria Math" w:cs="Cambria Math"/>
        </w:rPr>
        <w:t>⋅</w:t>
      </w:r>
      <w:proofErr w:type="spellStart"/>
      <w:r w:rsidRPr="002C290F">
        <w:rPr>
          <w:rStyle w:val="mord"/>
          <w:rFonts w:ascii="Times New Roman" w:hAnsi="Times New Roman" w:cs="Times New Roman"/>
        </w:rPr>
        <w:t>LoadShedding</w:t>
      </w:r>
      <w:proofErr w:type="spellEnd"/>
      <w:r w:rsidRPr="002C290F">
        <w:rPr>
          <w:rStyle w:val="mbin"/>
          <w:rFonts w:ascii="Times New Roman" w:hAnsi="Times New Roman" w:cs="Times New Roman"/>
        </w:rPr>
        <w:t>+</w:t>
      </w:r>
      <w:r w:rsidRPr="002C290F">
        <w:rPr>
          <w:rStyle w:val="mord"/>
          <w:rFonts w:ascii="Times New Roman" w:hAnsi="Times New Roman" w:cs="Times New Roman"/>
        </w:rPr>
        <w:t>ϵ3</w:t>
      </w:r>
      <w:r w:rsidRPr="002C290F">
        <w:rPr>
          <w:rStyle w:val="vlist-s"/>
          <w:rFonts w:ascii="Times New Roman" w:hAnsi="Times New Roman" w:cs="Times New Roman"/>
        </w:rPr>
        <w:t>​​</w:t>
      </w:r>
    </w:p>
    <w:p w14:paraId="40B2343E" w14:textId="36D09538"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Where:</w:t>
      </w:r>
    </w:p>
    <w:p w14:paraId="48DCE13E" w14:textId="53248852"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 xml:space="preserve">Y1= </w:t>
      </w:r>
      <w:r w:rsidR="00A33BF2" w:rsidRPr="002C290F">
        <w:rPr>
          <w:rStyle w:val="vlist-s"/>
          <w:rFonts w:ascii="Times New Roman" w:hAnsi="Times New Roman" w:cs="Times New Roman"/>
        </w:rPr>
        <w:t xml:space="preserve">Effect on </w:t>
      </w:r>
      <w:r w:rsidRPr="002C290F">
        <w:rPr>
          <w:rStyle w:val="vlist-s"/>
          <w:rFonts w:ascii="Times New Roman" w:hAnsi="Times New Roman" w:cs="Times New Roman"/>
        </w:rPr>
        <w:t>Operational capacity</w:t>
      </w:r>
    </w:p>
    <w:p w14:paraId="708FD142" w14:textId="2A6EDC5F"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Y2</w:t>
      </w:r>
      <w:proofErr w:type="gramStart"/>
      <w:r w:rsidRPr="002C290F">
        <w:rPr>
          <w:rStyle w:val="vlist-s"/>
          <w:rFonts w:ascii="Times New Roman" w:hAnsi="Times New Roman" w:cs="Times New Roman"/>
        </w:rPr>
        <w:t xml:space="preserve">= </w:t>
      </w:r>
      <w:r w:rsidR="00A33BF2" w:rsidRPr="002C290F">
        <w:rPr>
          <w:rStyle w:val="vlist-s"/>
          <w:rFonts w:ascii="Times New Roman" w:hAnsi="Times New Roman" w:cs="Times New Roman"/>
        </w:rPr>
        <w:t xml:space="preserve"> Effect</w:t>
      </w:r>
      <w:proofErr w:type="gramEnd"/>
      <w:r w:rsidR="00A33BF2" w:rsidRPr="002C290F">
        <w:rPr>
          <w:rStyle w:val="vlist-s"/>
          <w:rFonts w:ascii="Times New Roman" w:hAnsi="Times New Roman" w:cs="Times New Roman"/>
        </w:rPr>
        <w:t xml:space="preserve"> on </w:t>
      </w:r>
      <w:r w:rsidRPr="002C290F">
        <w:rPr>
          <w:rStyle w:val="vlist-s"/>
          <w:rFonts w:ascii="Times New Roman" w:hAnsi="Times New Roman" w:cs="Times New Roman"/>
        </w:rPr>
        <w:t>Revenue</w:t>
      </w:r>
    </w:p>
    <w:p w14:paraId="21BC7A1A" w14:textId="68062BEC"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Y3= Employment Impact</w:t>
      </w:r>
    </w:p>
    <w:p w14:paraId="15260D79" w14:textId="098F752D" w:rsidR="00BC5F74" w:rsidRPr="002C290F" w:rsidRDefault="00BC5F74" w:rsidP="000D188B">
      <w:pPr>
        <w:rPr>
          <w:rStyle w:val="vlist-s"/>
          <w:rFonts w:ascii="Times New Roman" w:hAnsi="Times New Roman" w:cs="Times New Roman"/>
        </w:rPr>
      </w:pPr>
      <w:r w:rsidRPr="002C290F">
        <w:rPr>
          <w:rStyle w:val="vlist-s"/>
          <w:rFonts w:ascii="Times New Roman" w:hAnsi="Times New Roman" w:cs="Times New Roman"/>
        </w:rPr>
        <w:t>β1= Coefficient of Loadshedding</w:t>
      </w:r>
      <w:r w:rsidR="00FC2528" w:rsidRPr="002C290F">
        <w:rPr>
          <w:rStyle w:val="vlist-s"/>
          <w:rFonts w:ascii="Times New Roman" w:hAnsi="Times New Roman" w:cs="Times New Roman"/>
        </w:rPr>
        <w:t xml:space="preserve"> </w:t>
      </w:r>
      <w:r w:rsidR="004F053F" w:rsidRPr="002C290F">
        <w:rPr>
          <w:rStyle w:val="vlist-s"/>
          <w:rFonts w:ascii="Times New Roman" w:hAnsi="Times New Roman" w:cs="Times New Roman"/>
        </w:rPr>
        <w:t>relating to Operational Capacity</w:t>
      </w:r>
    </w:p>
    <w:p w14:paraId="60321C88" w14:textId="349AC1A8" w:rsidR="00FC2528" w:rsidRPr="002C290F" w:rsidRDefault="00FC2528" w:rsidP="000D188B">
      <w:pPr>
        <w:rPr>
          <w:rStyle w:val="Heading1Char"/>
          <w:rFonts w:cs="Times New Roman"/>
          <w:b w:val="0"/>
          <w:bCs w:val="0"/>
        </w:rPr>
      </w:pPr>
      <w:r w:rsidRPr="002C290F">
        <w:rPr>
          <w:rStyle w:val="vlist-s"/>
          <w:rFonts w:ascii="Times New Roman" w:hAnsi="Times New Roman" w:cs="Times New Roman"/>
        </w:rPr>
        <w:t>β2= Coefficient of Loadshedding</w:t>
      </w:r>
      <w:r w:rsidRPr="002C290F">
        <w:rPr>
          <w:rStyle w:val="Heading1Char"/>
          <w:rFonts w:cs="Times New Roman"/>
        </w:rPr>
        <w:t xml:space="preserve"> </w:t>
      </w:r>
      <w:r w:rsidR="004F053F" w:rsidRPr="002C290F">
        <w:rPr>
          <w:rStyle w:val="Heading1Char"/>
          <w:rFonts w:cs="Times New Roman"/>
          <w:b w:val="0"/>
          <w:bCs w:val="0"/>
        </w:rPr>
        <w:t>relating to Revenue Impact</w:t>
      </w:r>
    </w:p>
    <w:p w14:paraId="778D6C47" w14:textId="372845EE" w:rsidR="00FC2528" w:rsidRPr="002C290F" w:rsidRDefault="00FC2528" w:rsidP="000D188B">
      <w:pPr>
        <w:rPr>
          <w:rStyle w:val="vlist-s"/>
          <w:rFonts w:ascii="Times New Roman" w:hAnsi="Times New Roman" w:cs="Times New Roman"/>
        </w:rPr>
      </w:pPr>
      <w:r w:rsidRPr="002C290F">
        <w:rPr>
          <w:rStyle w:val="vlist-s"/>
          <w:rFonts w:ascii="Times New Roman" w:hAnsi="Times New Roman" w:cs="Times New Roman"/>
        </w:rPr>
        <w:t>β3= Coefficient of Loadshedding</w:t>
      </w:r>
      <w:r w:rsidR="004F053F" w:rsidRPr="002C290F">
        <w:rPr>
          <w:rStyle w:val="vlist-s"/>
          <w:rFonts w:ascii="Times New Roman" w:hAnsi="Times New Roman" w:cs="Times New Roman"/>
        </w:rPr>
        <w:t xml:space="preserve"> relating to Employment Impact</w:t>
      </w:r>
    </w:p>
    <w:p w14:paraId="3A8CC28A" w14:textId="59B7E3D3" w:rsidR="009F654C" w:rsidRPr="002C290F" w:rsidRDefault="009F654C" w:rsidP="000D188B">
      <w:pPr>
        <w:rPr>
          <w:rStyle w:val="mord"/>
          <w:rFonts w:ascii="Times New Roman" w:hAnsi="Times New Roman" w:cs="Times New Roman"/>
        </w:rPr>
      </w:pPr>
      <w:r w:rsidRPr="002C290F">
        <w:rPr>
          <w:rStyle w:val="mord"/>
          <w:rFonts w:ascii="Times New Roman" w:hAnsi="Times New Roman" w:cs="Times New Roman"/>
        </w:rPr>
        <w:t>ϵ1= Error Term</w:t>
      </w:r>
    </w:p>
    <w:p w14:paraId="17498A4F" w14:textId="5E3D2CFA" w:rsidR="009F654C" w:rsidRPr="002C290F" w:rsidRDefault="009F654C" w:rsidP="009F654C">
      <w:pPr>
        <w:rPr>
          <w:rStyle w:val="mord"/>
          <w:rFonts w:ascii="Times New Roman" w:hAnsi="Times New Roman" w:cs="Times New Roman"/>
        </w:rPr>
      </w:pPr>
      <w:r w:rsidRPr="002C290F">
        <w:rPr>
          <w:rStyle w:val="mord"/>
          <w:rFonts w:ascii="Times New Roman" w:hAnsi="Times New Roman" w:cs="Times New Roman"/>
        </w:rPr>
        <w:t>ϵ2= Error Term</w:t>
      </w:r>
    </w:p>
    <w:p w14:paraId="0B30879F" w14:textId="725783F7" w:rsidR="009F654C" w:rsidRPr="002C290F" w:rsidRDefault="009F654C" w:rsidP="009F654C">
      <w:pPr>
        <w:rPr>
          <w:rStyle w:val="mord"/>
          <w:rFonts w:ascii="Times New Roman" w:hAnsi="Times New Roman" w:cs="Times New Roman"/>
        </w:rPr>
      </w:pPr>
      <w:r w:rsidRPr="002C290F">
        <w:rPr>
          <w:rStyle w:val="mord"/>
          <w:rFonts w:ascii="Times New Roman" w:hAnsi="Times New Roman" w:cs="Times New Roman"/>
        </w:rPr>
        <w:t>ϵ3= Error Term</w:t>
      </w:r>
    </w:p>
    <w:p w14:paraId="2423D10D" w14:textId="4D7CDFD1" w:rsidR="009F654C" w:rsidRPr="002C290F" w:rsidRDefault="009F654C" w:rsidP="000D188B">
      <w:pPr>
        <w:rPr>
          <w:rStyle w:val="vlist-s"/>
          <w:rFonts w:ascii="Times New Roman" w:hAnsi="Times New Roman" w:cs="Times New Roman"/>
        </w:rPr>
      </w:pPr>
      <w:r w:rsidRPr="002C290F">
        <w:rPr>
          <w:rStyle w:val="mord"/>
          <w:rFonts w:ascii="Times New Roman" w:hAnsi="Times New Roman" w:cs="Times New Roman"/>
        </w:rPr>
        <w:lastRenderedPageBreak/>
        <w:t xml:space="preserve">α1= </w:t>
      </w:r>
      <w:r w:rsidRPr="002C290F">
        <w:rPr>
          <w:rStyle w:val="vlist-s"/>
          <w:rFonts w:ascii="Times New Roman" w:hAnsi="Times New Roman" w:cs="Times New Roman"/>
        </w:rPr>
        <w:t>Constant Coefficient relating to Operational Capacity</w:t>
      </w:r>
    </w:p>
    <w:p w14:paraId="20C01767" w14:textId="33D6DD09" w:rsidR="009F654C" w:rsidRPr="002C290F" w:rsidRDefault="009F654C" w:rsidP="009F654C">
      <w:pPr>
        <w:rPr>
          <w:rStyle w:val="vlist-s"/>
          <w:rFonts w:ascii="Times New Roman" w:hAnsi="Times New Roman" w:cs="Times New Roman"/>
        </w:rPr>
      </w:pPr>
      <w:r w:rsidRPr="002C290F">
        <w:rPr>
          <w:rStyle w:val="mord"/>
          <w:rFonts w:ascii="Times New Roman" w:hAnsi="Times New Roman" w:cs="Times New Roman"/>
        </w:rPr>
        <w:t xml:space="preserve">α2= </w:t>
      </w:r>
      <w:r w:rsidRPr="002C290F">
        <w:rPr>
          <w:rStyle w:val="vlist-s"/>
          <w:rFonts w:ascii="Times New Roman" w:hAnsi="Times New Roman" w:cs="Times New Roman"/>
        </w:rPr>
        <w:t xml:space="preserve">Constant Coefficient relating to </w:t>
      </w:r>
      <w:r w:rsidRPr="002C290F">
        <w:rPr>
          <w:rStyle w:val="Heading1Char"/>
          <w:rFonts w:cs="Times New Roman"/>
          <w:b w:val="0"/>
          <w:bCs w:val="0"/>
        </w:rPr>
        <w:t>Revenue Impact</w:t>
      </w:r>
    </w:p>
    <w:p w14:paraId="21F079F7" w14:textId="5285D95F" w:rsidR="009F654C" w:rsidRPr="002C290F" w:rsidRDefault="009F654C" w:rsidP="009F654C">
      <w:pPr>
        <w:rPr>
          <w:rStyle w:val="vlist-s"/>
          <w:rFonts w:ascii="Times New Roman" w:hAnsi="Times New Roman" w:cs="Times New Roman"/>
        </w:rPr>
      </w:pPr>
      <w:r w:rsidRPr="002C290F">
        <w:rPr>
          <w:rStyle w:val="mord"/>
          <w:rFonts w:ascii="Times New Roman" w:hAnsi="Times New Roman" w:cs="Times New Roman"/>
        </w:rPr>
        <w:t xml:space="preserve">α3= </w:t>
      </w:r>
      <w:r w:rsidRPr="002C290F">
        <w:rPr>
          <w:rStyle w:val="vlist-s"/>
          <w:rFonts w:ascii="Times New Roman" w:hAnsi="Times New Roman" w:cs="Times New Roman"/>
        </w:rPr>
        <w:t>Constant Coefficient relating to Employment Impact</w:t>
      </w:r>
    </w:p>
    <w:p w14:paraId="10FA0E7D" w14:textId="1CC8C1A0" w:rsidR="000D188B" w:rsidRPr="002C290F" w:rsidRDefault="000D188B" w:rsidP="000D188B">
      <w:pPr>
        <w:pStyle w:val="Heading2"/>
        <w:tabs>
          <w:tab w:val="left" w:pos="5245"/>
        </w:tabs>
        <w:spacing w:line="360" w:lineRule="auto"/>
        <w:rPr>
          <w:rFonts w:cs="Times New Roman"/>
          <w:b/>
          <w:bCs/>
          <w:szCs w:val="24"/>
        </w:rPr>
      </w:pPr>
      <w:bookmarkStart w:id="72" w:name="_Toc200125018"/>
      <w:r w:rsidRPr="002C290F">
        <w:rPr>
          <w:rFonts w:cs="Times New Roman"/>
          <w:b/>
          <w:bCs/>
          <w:szCs w:val="24"/>
        </w:rPr>
        <w:t>3.3 Research Design</w:t>
      </w:r>
      <w:bookmarkEnd w:id="72"/>
      <w:r w:rsidRPr="002C290F">
        <w:rPr>
          <w:rFonts w:cs="Times New Roman"/>
          <w:b/>
          <w:bCs/>
          <w:szCs w:val="24"/>
        </w:rPr>
        <w:t xml:space="preserve"> </w:t>
      </w:r>
    </w:p>
    <w:p w14:paraId="776A4ED7" w14:textId="4774A67E"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study employed a </w:t>
      </w:r>
      <w:r w:rsidR="0009133D" w:rsidRPr="002C290F">
        <w:rPr>
          <w:rFonts w:ascii="Times New Roman" w:hAnsi="Times New Roman" w:cs="Times New Roman"/>
          <w:sz w:val="24"/>
          <w:szCs w:val="24"/>
        </w:rPr>
        <w:t xml:space="preserve">quantitative research approach </w:t>
      </w:r>
      <w:r w:rsidRPr="002C290F">
        <w:rPr>
          <w:rFonts w:ascii="Times New Roman" w:hAnsi="Times New Roman" w:cs="Times New Roman"/>
          <w:sz w:val="24"/>
          <w:szCs w:val="24"/>
        </w:rPr>
        <w:t>that provided a</w:t>
      </w:r>
      <w:r w:rsidR="0009133D" w:rsidRPr="002C290F">
        <w:rPr>
          <w:rFonts w:ascii="Times New Roman" w:hAnsi="Times New Roman" w:cs="Times New Roman"/>
          <w:sz w:val="24"/>
          <w:szCs w:val="24"/>
        </w:rPr>
        <w:t>n</w:t>
      </w:r>
      <w:r w:rsidRPr="002C290F">
        <w:rPr>
          <w:rFonts w:ascii="Times New Roman" w:hAnsi="Times New Roman" w:cs="Times New Roman"/>
          <w:sz w:val="24"/>
          <w:szCs w:val="24"/>
        </w:rPr>
        <w:t xml:space="preserve"> analysis of th</w:t>
      </w:r>
      <w:r w:rsidR="0009133D" w:rsidRPr="002C290F">
        <w:rPr>
          <w:rFonts w:ascii="Times New Roman" w:hAnsi="Times New Roman" w:cs="Times New Roman"/>
          <w:sz w:val="24"/>
          <w:szCs w:val="24"/>
        </w:rPr>
        <w:t>e impacts of load shedding. The</w:t>
      </w:r>
      <w:r w:rsidRPr="002C290F">
        <w:rPr>
          <w:rFonts w:ascii="Times New Roman" w:hAnsi="Times New Roman" w:cs="Times New Roman"/>
          <w:sz w:val="24"/>
          <w:szCs w:val="24"/>
        </w:rPr>
        <w:t xml:space="preserve"> strategy enabled quantitative data </w:t>
      </w:r>
      <w:r w:rsidR="0009133D" w:rsidRPr="002C290F">
        <w:rPr>
          <w:rFonts w:ascii="Times New Roman" w:hAnsi="Times New Roman" w:cs="Times New Roman"/>
          <w:sz w:val="24"/>
          <w:szCs w:val="24"/>
        </w:rPr>
        <w:t>to provide</w:t>
      </w:r>
      <w:r w:rsidRPr="002C290F">
        <w:rPr>
          <w:rFonts w:ascii="Times New Roman" w:hAnsi="Times New Roman" w:cs="Times New Roman"/>
          <w:sz w:val="24"/>
          <w:szCs w:val="24"/>
        </w:rPr>
        <w:t xml:space="preserve"> a broad</w:t>
      </w:r>
      <w:r w:rsidR="0009133D" w:rsidRPr="002C290F">
        <w:rPr>
          <w:rFonts w:ascii="Times New Roman" w:hAnsi="Times New Roman" w:cs="Times New Roman"/>
          <w:sz w:val="24"/>
          <w:szCs w:val="24"/>
        </w:rPr>
        <w:t xml:space="preserve"> generalization of the impacts </w:t>
      </w:r>
      <w:r w:rsidRPr="002C290F">
        <w:rPr>
          <w:rFonts w:ascii="Times New Roman" w:hAnsi="Times New Roman" w:cs="Times New Roman"/>
          <w:sz w:val="24"/>
          <w:szCs w:val="24"/>
        </w:rPr>
        <w:t>(Creswell, 2013). This approach was suitable for capturing the impacts of load shedding on SMEs.</w:t>
      </w:r>
    </w:p>
    <w:p w14:paraId="445F81B8" w14:textId="77777777" w:rsidR="008E0542" w:rsidRPr="002C290F" w:rsidRDefault="008926A5" w:rsidP="002E4D15">
      <w:pPr>
        <w:pStyle w:val="Heading2"/>
        <w:spacing w:line="360" w:lineRule="auto"/>
        <w:rPr>
          <w:rFonts w:cs="Times New Roman"/>
          <w:b/>
          <w:bCs/>
          <w:szCs w:val="24"/>
        </w:rPr>
      </w:pPr>
      <w:bookmarkStart w:id="73" w:name="_Toc166007473"/>
      <w:bookmarkStart w:id="74" w:name="_Toc200125019"/>
      <w:r w:rsidRPr="002C290F">
        <w:rPr>
          <w:rFonts w:cs="Times New Roman"/>
          <w:b/>
          <w:bCs/>
          <w:szCs w:val="24"/>
        </w:rPr>
        <w:t>3.3 Study Site, Target Population, Sampling Criteria, Sampling Frame, Sample Size, Sampling Techniques</w:t>
      </w:r>
      <w:bookmarkEnd w:id="73"/>
      <w:bookmarkEnd w:id="74"/>
    </w:p>
    <w:p w14:paraId="1F00542D" w14:textId="77777777" w:rsidR="008E0542" w:rsidRPr="002C290F" w:rsidRDefault="008926A5" w:rsidP="002E4D15">
      <w:pPr>
        <w:pStyle w:val="Heading3"/>
        <w:spacing w:line="360" w:lineRule="auto"/>
        <w:rPr>
          <w:rFonts w:ascii="Times New Roman" w:hAnsi="Times New Roman" w:cs="Times New Roman"/>
          <w:b/>
          <w:bCs/>
          <w:color w:val="auto"/>
        </w:rPr>
      </w:pPr>
      <w:bookmarkStart w:id="75" w:name="_Toc166007474"/>
      <w:bookmarkStart w:id="76" w:name="_Toc200125020"/>
      <w:r w:rsidRPr="002C290F">
        <w:rPr>
          <w:rFonts w:ascii="Times New Roman" w:hAnsi="Times New Roman" w:cs="Times New Roman"/>
          <w:b/>
          <w:bCs/>
          <w:color w:val="auto"/>
        </w:rPr>
        <w:t>3.3.1 Study Site</w:t>
      </w:r>
      <w:bookmarkEnd w:id="75"/>
      <w:bookmarkEnd w:id="76"/>
    </w:p>
    <w:p w14:paraId="6AA9FE23"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research was conducted within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 two contrasting areas in terms of economic activities and infrastructure within the city of Lusaka, Zambia. This selection was intended to critically investigate the effect that load shedding has on SMEs.</w:t>
      </w:r>
    </w:p>
    <w:p w14:paraId="168782F9" w14:textId="77777777" w:rsidR="008E0542" w:rsidRPr="002C290F" w:rsidRDefault="008926A5" w:rsidP="002E4D15">
      <w:pPr>
        <w:pStyle w:val="Heading3"/>
        <w:spacing w:line="360" w:lineRule="auto"/>
        <w:rPr>
          <w:rFonts w:ascii="Times New Roman" w:hAnsi="Times New Roman" w:cs="Times New Roman"/>
          <w:b/>
          <w:bCs/>
          <w:color w:val="auto"/>
        </w:rPr>
      </w:pPr>
      <w:bookmarkStart w:id="77" w:name="_Toc166007475"/>
      <w:bookmarkStart w:id="78" w:name="_Toc200125021"/>
      <w:r w:rsidRPr="002C290F">
        <w:rPr>
          <w:rFonts w:ascii="Times New Roman" w:hAnsi="Times New Roman" w:cs="Times New Roman"/>
          <w:b/>
          <w:bCs/>
          <w:color w:val="auto"/>
        </w:rPr>
        <w:t>3.3.2 Target Population</w:t>
      </w:r>
      <w:bookmarkEnd w:id="77"/>
      <w:bookmarkEnd w:id="78"/>
    </w:p>
    <w:p w14:paraId="67B84067"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target population included SMEs located 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w:t>
      </w:r>
    </w:p>
    <w:p w14:paraId="228BA73B" w14:textId="77777777" w:rsidR="008E0542" w:rsidRPr="002C290F" w:rsidRDefault="008926A5" w:rsidP="002E4D15">
      <w:pPr>
        <w:pStyle w:val="Heading3"/>
        <w:spacing w:line="360" w:lineRule="auto"/>
        <w:rPr>
          <w:rFonts w:ascii="Times New Roman" w:hAnsi="Times New Roman" w:cs="Times New Roman"/>
          <w:b/>
          <w:bCs/>
          <w:color w:val="auto"/>
        </w:rPr>
      </w:pPr>
      <w:bookmarkStart w:id="79" w:name="_Toc166007476"/>
      <w:bookmarkStart w:id="80" w:name="_Toc200125022"/>
      <w:r w:rsidRPr="002C290F">
        <w:rPr>
          <w:rFonts w:ascii="Times New Roman" w:hAnsi="Times New Roman" w:cs="Times New Roman"/>
          <w:b/>
          <w:bCs/>
          <w:color w:val="auto"/>
        </w:rPr>
        <w:t>3.3.3 Sampling Criteria</w:t>
      </w:r>
      <w:bookmarkEnd w:id="79"/>
      <w:bookmarkEnd w:id="80"/>
    </w:p>
    <w:p w14:paraId="629B46EB"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Eligible participants were those who had operated an SME for at least one year, which ensured they experienced the effects of load shedding sufficiently to provide informed responses.</w:t>
      </w:r>
    </w:p>
    <w:p w14:paraId="7B71929A" w14:textId="77777777" w:rsidR="008E0542" w:rsidRPr="002C290F" w:rsidRDefault="008926A5" w:rsidP="002E4D15">
      <w:pPr>
        <w:pStyle w:val="Heading3"/>
        <w:spacing w:line="360" w:lineRule="auto"/>
        <w:rPr>
          <w:rFonts w:ascii="Times New Roman" w:hAnsi="Times New Roman" w:cs="Times New Roman"/>
          <w:b/>
          <w:bCs/>
          <w:color w:val="auto"/>
        </w:rPr>
      </w:pPr>
      <w:bookmarkStart w:id="81" w:name="_Toc200125023"/>
      <w:r w:rsidRPr="002C290F">
        <w:rPr>
          <w:rFonts w:ascii="Times New Roman" w:hAnsi="Times New Roman" w:cs="Times New Roman"/>
          <w:b/>
          <w:bCs/>
          <w:color w:val="auto"/>
        </w:rPr>
        <w:t>3.3.4 Sample Determination</w:t>
      </w:r>
      <w:bookmarkEnd w:id="81"/>
    </w:p>
    <w:p w14:paraId="605E8D78" w14:textId="77777777" w:rsidR="006166B2" w:rsidRPr="002C290F" w:rsidRDefault="006166B2" w:rsidP="006166B2">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The study adopted the sample determination formular applicable when the population is unknown.  The use of such a formular was recommended by</w:t>
      </w:r>
      <w:r w:rsidRPr="002C290F">
        <w:rPr>
          <w:rFonts w:ascii="Times New Roman" w:hAnsi="Times New Roman" w:cs="Times New Roman"/>
        </w:rPr>
        <w:t xml:space="preserve"> </w:t>
      </w:r>
      <w:bookmarkStart w:id="82" w:name="_Hlk191414366"/>
      <w:r w:rsidRPr="002C290F">
        <w:rPr>
          <w:rFonts w:ascii="Times New Roman" w:hAnsi="Times New Roman" w:cs="Times New Roman"/>
          <w:sz w:val="24"/>
          <w:szCs w:val="24"/>
        </w:rPr>
        <w:t>Naing, Winn, &amp; Rusli, (2006) in the study "Practical issues in calculating the sample size for prevalence studies"</w:t>
      </w:r>
      <w:bookmarkEnd w:id="82"/>
      <w:r w:rsidRPr="002C290F">
        <w:rPr>
          <w:rFonts w:ascii="Times New Roman" w:hAnsi="Times New Roman" w:cs="Times New Roman"/>
          <w:sz w:val="24"/>
          <w:szCs w:val="24"/>
        </w:rPr>
        <w:t>, they concluded that such a formular was useful in determining the sample size of an unknown population.  The use of the formula was to ensure that an appropriate sample size for the survey was determined considering that the population was unknown. The formula is presented below:</w:t>
      </w:r>
    </w:p>
    <w:p w14:paraId="530D99C7" w14:textId="21C32A57" w:rsidR="006166B2" w:rsidRPr="002C290F" w:rsidRDefault="0067765A" w:rsidP="006166B2">
      <w:pPr>
        <w:spacing w:before="24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anchor distT="0" distB="0" distL="114300" distR="114300" simplePos="0" relativeHeight="251697152" behindDoc="1" locked="0" layoutInCell="1" allowOverlap="1" wp14:anchorId="31AC395A" wp14:editId="6DBA04F5">
            <wp:simplePos x="0" y="0"/>
            <wp:positionH relativeFrom="margin">
              <wp:posOffset>0</wp:posOffset>
            </wp:positionH>
            <wp:positionV relativeFrom="paragraph">
              <wp:posOffset>143510</wp:posOffset>
            </wp:positionV>
            <wp:extent cx="5941695" cy="1838325"/>
            <wp:effectExtent l="0" t="0" r="1905" b="9525"/>
            <wp:wrapNone/>
            <wp:docPr id="1" name="Picture 1" descr="A white backgroun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ackground with black text&#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5941695" cy="1838325"/>
                    </a:xfrm>
                    <a:prstGeom prst="rect">
                      <a:avLst/>
                    </a:prstGeom>
                  </pic:spPr>
                </pic:pic>
              </a:graphicData>
            </a:graphic>
            <wp14:sizeRelV relativeFrom="margin">
              <wp14:pctHeight>0</wp14:pctHeight>
            </wp14:sizeRelV>
          </wp:anchor>
        </w:drawing>
      </w:r>
      <w:r w:rsidR="00E36126" w:rsidRPr="002C290F">
        <w:rPr>
          <w:rFonts w:ascii="Times New Roman" w:hAnsi="Times New Roman" w:cs="Times New Roman"/>
          <w:noProof/>
          <w:sz w:val="24"/>
          <w:szCs w:val="24"/>
        </w:rPr>
        <w:drawing>
          <wp:anchor distT="0" distB="0" distL="114300" distR="114300" simplePos="0" relativeHeight="251696128" behindDoc="1" locked="0" layoutInCell="1" allowOverlap="1" wp14:anchorId="6A9C7F3C" wp14:editId="573C219F">
            <wp:simplePos x="0" y="0"/>
            <wp:positionH relativeFrom="margin">
              <wp:posOffset>1707777</wp:posOffset>
            </wp:positionH>
            <wp:positionV relativeFrom="paragraph">
              <wp:posOffset>-454969</wp:posOffset>
            </wp:positionV>
            <wp:extent cx="1729890" cy="647756"/>
            <wp:effectExtent l="0" t="0" r="3810" b="0"/>
            <wp:wrapNone/>
            <wp:docPr id="24" name="Picture 24" descr="A black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text&#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1729890" cy="647756"/>
                    </a:xfrm>
                    <a:prstGeom prst="rect">
                      <a:avLst/>
                    </a:prstGeom>
                  </pic:spPr>
                </pic:pic>
              </a:graphicData>
            </a:graphic>
          </wp:anchor>
        </w:drawing>
      </w:r>
    </w:p>
    <w:p w14:paraId="4BD142EE" w14:textId="77777777" w:rsidR="006166B2" w:rsidRPr="002C290F" w:rsidRDefault="006166B2" w:rsidP="006166B2">
      <w:pPr>
        <w:spacing w:before="240" w:line="360" w:lineRule="auto"/>
        <w:jc w:val="both"/>
        <w:rPr>
          <w:rFonts w:ascii="Times New Roman" w:hAnsi="Times New Roman" w:cs="Times New Roman"/>
          <w:sz w:val="24"/>
          <w:szCs w:val="24"/>
        </w:rPr>
      </w:pPr>
    </w:p>
    <w:p w14:paraId="360183EC" w14:textId="77777777" w:rsidR="006166B2" w:rsidRPr="002C290F" w:rsidRDefault="006166B2" w:rsidP="006166B2">
      <w:pPr>
        <w:pStyle w:val="Heading3"/>
        <w:spacing w:line="360" w:lineRule="auto"/>
        <w:rPr>
          <w:rFonts w:ascii="Times New Roman" w:hAnsi="Times New Roman" w:cs="Times New Roman"/>
          <w:b/>
          <w:bCs/>
          <w:color w:val="auto"/>
        </w:rPr>
      </w:pPr>
    </w:p>
    <w:p w14:paraId="732EB7F1" w14:textId="77777777" w:rsidR="006166B2" w:rsidRPr="002C290F" w:rsidRDefault="006166B2" w:rsidP="006166B2">
      <w:pPr>
        <w:pStyle w:val="Heading3"/>
        <w:spacing w:line="360" w:lineRule="auto"/>
        <w:rPr>
          <w:rFonts w:ascii="Times New Roman" w:hAnsi="Times New Roman" w:cs="Times New Roman"/>
          <w:b/>
          <w:bCs/>
          <w:color w:val="auto"/>
        </w:rPr>
      </w:pPr>
    </w:p>
    <w:p w14:paraId="62539621" w14:textId="77777777" w:rsidR="006166B2" w:rsidRPr="002C290F" w:rsidRDefault="006166B2" w:rsidP="006166B2">
      <w:pPr>
        <w:pStyle w:val="Heading3"/>
        <w:spacing w:line="360" w:lineRule="auto"/>
        <w:rPr>
          <w:rFonts w:ascii="Times New Roman" w:hAnsi="Times New Roman" w:cs="Times New Roman"/>
          <w:b/>
          <w:bCs/>
          <w:color w:val="auto"/>
        </w:rPr>
      </w:pPr>
    </w:p>
    <w:p w14:paraId="3BB35A50" w14:textId="77777777" w:rsidR="006166B2" w:rsidRPr="002C290F" w:rsidRDefault="006166B2" w:rsidP="006166B2">
      <w:pPr>
        <w:pStyle w:val="Heading3"/>
        <w:spacing w:line="360" w:lineRule="auto"/>
        <w:rPr>
          <w:rFonts w:ascii="Times New Roman" w:hAnsi="Times New Roman" w:cs="Times New Roman"/>
          <w:b/>
          <w:bCs/>
          <w:color w:val="auto"/>
        </w:rPr>
      </w:pPr>
    </w:p>
    <w:p w14:paraId="79FC7FF5" w14:textId="77777777" w:rsidR="008E0542" w:rsidRPr="002C290F" w:rsidRDefault="008926A5" w:rsidP="002E4D15">
      <w:pPr>
        <w:pStyle w:val="Heading3"/>
        <w:spacing w:line="360" w:lineRule="auto"/>
        <w:rPr>
          <w:rFonts w:ascii="Times New Roman" w:hAnsi="Times New Roman" w:cs="Times New Roman"/>
          <w:b/>
          <w:bCs/>
          <w:color w:val="auto"/>
        </w:rPr>
      </w:pPr>
      <w:bookmarkStart w:id="83" w:name="_Toc166007477"/>
      <w:bookmarkStart w:id="84" w:name="_Toc200125024"/>
      <w:r w:rsidRPr="002C290F">
        <w:rPr>
          <w:rFonts w:ascii="Times New Roman" w:hAnsi="Times New Roman" w:cs="Times New Roman"/>
          <w:b/>
          <w:bCs/>
          <w:color w:val="auto"/>
        </w:rPr>
        <w:t>3.3.5 Sample Size</w:t>
      </w:r>
      <w:bookmarkEnd w:id="83"/>
      <w:bookmarkEnd w:id="84"/>
    </w:p>
    <w:p w14:paraId="0C5C8F02" w14:textId="2CA2FC41" w:rsidR="00B72060" w:rsidRPr="002C290F" w:rsidRDefault="006166B2" w:rsidP="00B72060">
      <w:pPr>
        <w:spacing w:before="240" w:line="360" w:lineRule="auto"/>
        <w:jc w:val="both"/>
        <w:rPr>
          <w:rFonts w:ascii="Times New Roman" w:hAnsi="Times New Roman" w:cs="Times New Roman"/>
          <w:sz w:val="24"/>
          <w:szCs w:val="24"/>
        </w:rPr>
      </w:pPr>
      <w:bookmarkStart w:id="85" w:name="_Toc166007478"/>
      <w:r w:rsidRPr="002C290F">
        <w:rPr>
          <w:rFonts w:ascii="Times New Roman" w:hAnsi="Times New Roman" w:cs="Times New Roman"/>
          <w:sz w:val="24"/>
          <w:szCs w:val="24"/>
        </w:rPr>
        <w:t xml:space="preserve">The formula above was used to determine the sample size of the study given that the population of the study was unknown. A Z-score of 1.96 at 95% confidence interval was used, a margin of error of 10% and a proportion of 0.1538 was used for the determination of the sample size of 50 SMEs. The use of a margin of error of 10% is in line with a study by Suresh &amp; Chandrashekara (2012), on "Sample Size Estimation and Power Analysis for Clinical Research Studies, in which they recommended that the general rule relative to acceptable margins of error in survey research is 5–10%.  </w:t>
      </w:r>
      <w:r w:rsidR="00B72060" w:rsidRPr="002C290F">
        <w:rPr>
          <w:rFonts w:ascii="Times New Roman" w:hAnsi="Times New Roman" w:cs="Times New Roman"/>
          <w:sz w:val="24"/>
          <w:szCs w:val="24"/>
        </w:rPr>
        <w:t>The sample size resonates with the sample size used by Khanal et al. (2024) on the Study: "Renewable Energy Adoption and Operational Resilience in Nepalese SMEs" that has a Sample size of 48 SMEs as well as the study by Mendoza &amp; Santos (2022) on the study: "Employment and Financial Impacts of Power Outages on Philippine SMEs" that used a Sample size of  49 SMEs in Metro Manila and used SUR modeling to simultaneously analyze workforce reduction (employment impact), revenue loss, and operational costs.</w:t>
      </w:r>
      <w:r w:rsidR="003749DD" w:rsidRPr="002C290F">
        <w:rPr>
          <w:rFonts w:ascii="Times New Roman" w:hAnsi="Times New Roman" w:cs="Times New Roman"/>
          <w:sz w:val="24"/>
          <w:szCs w:val="24"/>
        </w:rPr>
        <w:t xml:space="preserve"> </w:t>
      </w:r>
      <w:r w:rsidR="004320FA" w:rsidRPr="002C290F">
        <w:rPr>
          <w:rFonts w:ascii="Times New Roman" w:hAnsi="Times New Roman" w:cs="Times New Roman"/>
          <w:sz w:val="24"/>
          <w:szCs w:val="24"/>
        </w:rPr>
        <w:t>In addition, a</w:t>
      </w:r>
      <w:r w:rsidR="003749DD" w:rsidRPr="002C290F">
        <w:rPr>
          <w:rFonts w:ascii="Times New Roman" w:hAnsi="Times New Roman" w:cs="Times New Roman"/>
          <w:sz w:val="24"/>
          <w:szCs w:val="24"/>
        </w:rPr>
        <w:t xml:space="preserve"> study with a sample size of </w:t>
      </w:r>
      <w:r w:rsidR="0067765A" w:rsidRPr="002C290F">
        <w:rPr>
          <w:rFonts w:ascii="Times New Roman" w:hAnsi="Times New Roman" w:cs="Times New Roman"/>
          <w:sz w:val="24"/>
          <w:szCs w:val="24"/>
        </w:rPr>
        <w:t xml:space="preserve">37 </w:t>
      </w:r>
      <w:r w:rsidR="004B1DCD" w:rsidRPr="002C290F">
        <w:rPr>
          <w:rFonts w:ascii="Times New Roman" w:hAnsi="Times New Roman" w:cs="Times New Roman"/>
          <w:sz w:val="24"/>
          <w:szCs w:val="24"/>
        </w:rPr>
        <w:t xml:space="preserve">SMEs was conducted by </w:t>
      </w:r>
      <w:r w:rsidR="00CE68D7" w:rsidRPr="002C290F">
        <w:rPr>
          <w:rFonts w:ascii="Times New Roman" w:hAnsi="Times New Roman" w:cs="Times New Roman"/>
          <w:sz w:val="24"/>
          <w:szCs w:val="24"/>
        </w:rPr>
        <w:t>Muthuswamy Stalin (2022)</w:t>
      </w:r>
      <w:r w:rsidR="00ED2B1F" w:rsidRPr="002C290F">
        <w:rPr>
          <w:rFonts w:ascii="Times New Roman" w:hAnsi="Times New Roman" w:cs="Times New Roman"/>
          <w:sz w:val="24"/>
          <w:szCs w:val="24"/>
        </w:rPr>
        <w:t xml:space="preserve"> on: “Role of Microfinance Institutions on the Financial Performance of Small and Medium Enterprises in </w:t>
      </w:r>
      <w:r w:rsidR="00084FB8" w:rsidRPr="002C290F">
        <w:rPr>
          <w:rFonts w:ascii="Times New Roman" w:hAnsi="Times New Roman" w:cs="Times New Roman"/>
          <w:sz w:val="24"/>
          <w:szCs w:val="24"/>
        </w:rPr>
        <w:t xml:space="preserve">Lusaka, Zambia: A Case of </w:t>
      </w:r>
      <w:proofErr w:type="spellStart"/>
      <w:r w:rsidR="00084FB8" w:rsidRPr="002C290F">
        <w:rPr>
          <w:rFonts w:ascii="Times New Roman" w:hAnsi="Times New Roman" w:cs="Times New Roman"/>
          <w:sz w:val="24"/>
          <w:szCs w:val="24"/>
        </w:rPr>
        <w:t>Kalingalinga</w:t>
      </w:r>
      <w:proofErr w:type="spellEnd"/>
      <w:r w:rsidR="00084FB8" w:rsidRPr="002C290F">
        <w:rPr>
          <w:rFonts w:ascii="Times New Roman" w:hAnsi="Times New Roman" w:cs="Times New Roman"/>
          <w:sz w:val="24"/>
          <w:szCs w:val="24"/>
        </w:rPr>
        <w:t xml:space="preserve"> Compound Zambia</w:t>
      </w:r>
      <w:r w:rsidR="009C78DD" w:rsidRPr="002C290F">
        <w:rPr>
          <w:rFonts w:ascii="Times New Roman" w:hAnsi="Times New Roman" w:cs="Times New Roman"/>
          <w:sz w:val="24"/>
          <w:szCs w:val="24"/>
        </w:rPr>
        <w:t>”.</w:t>
      </w:r>
    </w:p>
    <w:p w14:paraId="7DFB09AE" w14:textId="77777777" w:rsidR="008E0542" w:rsidRPr="002C290F" w:rsidRDefault="008926A5" w:rsidP="002E4D15">
      <w:pPr>
        <w:pStyle w:val="Heading3"/>
        <w:spacing w:line="360" w:lineRule="auto"/>
        <w:rPr>
          <w:rFonts w:ascii="Times New Roman" w:hAnsi="Times New Roman" w:cs="Times New Roman"/>
          <w:b/>
          <w:bCs/>
          <w:color w:val="auto"/>
        </w:rPr>
      </w:pPr>
      <w:bookmarkStart w:id="86" w:name="_Toc200125025"/>
      <w:r w:rsidRPr="002C290F">
        <w:rPr>
          <w:rFonts w:ascii="Times New Roman" w:hAnsi="Times New Roman" w:cs="Times New Roman"/>
          <w:b/>
          <w:bCs/>
          <w:color w:val="auto"/>
        </w:rPr>
        <w:t>3.3.6 Sampling Techniques</w:t>
      </w:r>
      <w:bookmarkEnd w:id="85"/>
      <w:bookmarkEnd w:id="86"/>
    </w:p>
    <w:p w14:paraId="22AF4D7A"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A stratified random sampling technique was employed to ensure each SME category (retail and services) was proportionately represented. Additionally, purposive sampling was used for selecting key informants like government officials and utility representatives to gather specific insights into policy and management strategies.</w:t>
      </w:r>
    </w:p>
    <w:p w14:paraId="3A3BFF23" w14:textId="77777777" w:rsidR="008E0542" w:rsidRPr="002C290F" w:rsidRDefault="008926A5" w:rsidP="002E4D15">
      <w:pPr>
        <w:pStyle w:val="Heading2"/>
        <w:spacing w:line="360" w:lineRule="auto"/>
        <w:rPr>
          <w:rFonts w:cs="Times New Roman"/>
          <w:b/>
          <w:bCs/>
          <w:szCs w:val="24"/>
        </w:rPr>
      </w:pPr>
      <w:bookmarkStart w:id="87" w:name="_Toc166007479"/>
      <w:bookmarkStart w:id="88" w:name="_Toc200125026"/>
      <w:r w:rsidRPr="002C290F">
        <w:rPr>
          <w:rFonts w:cs="Times New Roman"/>
          <w:b/>
          <w:bCs/>
          <w:szCs w:val="24"/>
        </w:rPr>
        <w:lastRenderedPageBreak/>
        <w:t>3.4 Instrumentation</w:t>
      </w:r>
      <w:bookmarkEnd w:id="87"/>
      <w:bookmarkEnd w:id="88"/>
    </w:p>
    <w:p w14:paraId="2AB7B5F0" w14:textId="77777777" w:rsidR="008E0542" w:rsidRPr="002C290F" w:rsidRDefault="008926A5" w:rsidP="002E4D15">
      <w:pPr>
        <w:pStyle w:val="Heading3"/>
        <w:spacing w:line="360" w:lineRule="auto"/>
        <w:rPr>
          <w:rFonts w:ascii="Times New Roman" w:hAnsi="Times New Roman" w:cs="Times New Roman"/>
          <w:b/>
          <w:bCs/>
          <w:color w:val="auto"/>
        </w:rPr>
      </w:pPr>
      <w:bookmarkStart w:id="89" w:name="_Toc166007480"/>
      <w:bookmarkStart w:id="90" w:name="_Toc200125027"/>
      <w:r w:rsidRPr="002C290F">
        <w:rPr>
          <w:rFonts w:ascii="Times New Roman" w:hAnsi="Times New Roman" w:cs="Times New Roman"/>
          <w:b/>
          <w:bCs/>
          <w:color w:val="auto"/>
        </w:rPr>
        <w:t>3.4.1 Primary Data</w:t>
      </w:r>
      <w:bookmarkEnd w:id="89"/>
      <w:bookmarkEnd w:id="90"/>
    </w:p>
    <w:p w14:paraId="64CB71F5" w14:textId="77777777" w:rsidR="008E0542" w:rsidRPr="002C290F" w:rsidRDefault="008926A5" w:rsidP="002E4D15">
      <w:pPr>
        <w:pStyle w:val="Heading4"/>
        <w:spacing w:line="360" w:lineRule="auto"/>
        <w:rPr>
          <w:rFonts w:ascii="Times New Roman" w:hAnsi="Times New Roman" w:cs="Times New Roman"/>
          <w:b/>
          <w:bCs/>
          <w:i w:val="0"/>
          <w:iCs w:val="0"/>
          <w:color w:val="auto"/>
          <w:sz w:val="24"/>
          <w:szCs w:val="24"/>
        </w:rPr>
      </w:pPr>
      <w:r w:rsidRPr="002C290F">
        <w:rPr>
          <w:rFonts w:ascii="Times New Roman" w:hAnsi="Times New Roman" w:cs="Times New Roman"/>
          <w:b/>
          <w:bCs/>
          <w:i w:val="0"/>
          <w:iCs w:val="0"/>
          <w:color w:val="auto"/>
          <w:sz w:val="24"/>
          <w:szCs w:val="24"/>
        </w:rPr>
        <w:t>3.4.1.1 Questionnaire</w:t>
      </w:r>
    </w:p>
    <w:p w14:paraId="6BDF9F90"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Questionnaires with both closed-ended and open-ended questions were used to collect quantitative and qualitative data respectively. This tool was essential for gathering a broad spectrum of data.</w:t>
      </w:r>
    </w:p>
    <w:p w14:paraId="046B7708" w14:textId="5F141714" w:rsidR="008E0542" w:rsidRPr="002C290F" w:rsidRDefault="009019B6"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questionnaires </w:t>
      </w:r>
      <w:r w:rsidR="008926A5" w:rsidRPr="002C290F">
        <w:rPr>
          <w:rFonts w:ascii="Times New Roman" w:hAnsi="Times New Roman" w:cs="Times New Roman"/>
          <w:sz w:val="24"/>
          <w:szCs w:val="24"/>
        </w:rPr>
        <w:t xml:space="preserve">were structured and </w:t>
      </w:r>
      <w:r w:rsidRPr="002C290F">
        <w:rPr>
          <w:rFonts w:ascii="Times New Roman" w:hAnsi="Times New Roman" w:cs="Times New Roman"/>
          <w:sz w:val="24"/>
          <w:szCs w:val="24"/>
        </w:rPr>
        <w:t>given to</w:t>
      </w:r>
      <w:r w:rsidR="008926A5" w:rsidRPr="002C290F">
        <w:rPr>
          <w:rFonts w:ascii="Times New Roman" w:hAnsi="Times New Roman" w:cs="Times New Roman"/>
          <w:sz w:val="24"/>
          <w:szCs w:val="24"/>
        </w:rPr>
        <w:t xml:space="preserve"> SME owners and other stakeholders to </w:t>
      </w:r>
      <w:r w:rsidRPr="002C290F">
        <w:rPr>
          <w:rFonts w:ascii="Times New Roman" w:hAnsi="Times New Roman" w:cs="Times New Roman"/>
          <w:sz w:val="24"/>
          <w:szCs w:val="24"/>
        </w:rPr>
        <w:t>provide</w:t>
      </w:r>
      <w:r w:rsidR="008926A5" w:rsidRPr="002C290F">
        <w:rPr>
          <w:rFonts w:ascii="Times New Roman" w:hAnsi="Times New Roman" w:cs="Times New Roman"/>
          <w:sz w:val="24"/>
          <w:szCs w:val="24"/>
        </w:rPr>
        <w:t xml:space="preserve"> detailed information on the following: </w:t>
      </w:r>
    </w:p>
    <w:p w14:paraId="1D25A436" w14:textId="77777777" w:rsidR="008E0542" w:rsidRPr="002C290F" w:rsidRDefault="008926A5" w:rsidP="002E4D15">
      <w:pPr>
        <w:pStyle w:val="Revision1"/>
        <w:numPr>
          <w:ilvl w:val="0"/>
          <w:numId w:val="5"/>
        </w:num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outcome of their operation capacity after load </w:t>
      </w:r>
      <w:proofErr w:type="gramStart"/>
      <w:r w:rsidRPr="002C290F">
        <w:rPr>
          <w:rFonts w:ascii="Times New Roman" w:hAnsi="Times New Roman" w:cs="Times New Roman"/>
          <w:sz w:val="24"/>
          <w:szCs w:val="24"/>
        </w:rPr>
        <w:t>shedding;</w:t>
      </w:r>
      <w:proofErr w:type="gramEnd"/>
    </w:p>
    <w:p w14:paraId="48197C9D" w14:textId="77777777" w:rsidR="008E0542" w:rsidRPr="002C290F" w:rsidRDefault="008926A5" w:rsidP="002E4D15">
      <w:pPr>
        <w:pStyle w:val="Revision1"/>
        <w:numPr>
          <w:ilvl w:val="0"/>
          <w:numId w:val="5"/>
        </w:num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movement in their margins and costs during load </w:t>
      </w:r>
      <w:proofErr w:type="gramStart"/>
      <w:r w:rsidRPr="002C290F">
        <w:rPr>
          <w:rFonts w:ascii="Times New Roman" w:hAnsi="Times New Roman" w:cs="Times New Roman"/>
          <w:sz w:val="24"/>
          <w:szCs w:val="24"/>
        </w:rPr>
        <w:t>shedding;</w:t>
      </w:r>
      <w:proofErr w:type="gramEnd"/>
    </w:p>
    <w:p w14:paraId="253246F6" w14:textId="77777777" w:rsidR="008E0542" w:rsidRPr="002C290F" w:rsidRDefault="008926A5" w:rsidP="002E4D15">
      <w:pPr>
        <w:pStyle w:val="Revision1"/>
        <w:numPr>
          <w:ilvl w:val="0"/>
          <w:numId w:val="5"/>
        </w:num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The strategies adopted to combat load shedding; and</w:t>
      </w:r>
    </w:p>
    <w:p w14:paraId="14CE7A70" w14:textId="77777777" w:rsidR="008E0542" w:rsidRPr="002C290F" w:rsidRDefault="008926A5" w:rsidP="002E4D15">
      <w:pPr>
        <w:pStyle w:val="Revision1"/>
        <w:numPr>
          <w:ilvl w:val="0"/>
          <w:numId w:val="5"/>
        </w:num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w:t>
      </w:r>
      <w:proofErr w:type="spellStart"/>
      <w:r w:rsidRPr="002C290F">
        <w:rPr>
          <w:rFonts w:ascii="Times New Roman" w:hAnsi="Times New Roman" w:cs="Times New Roman"/>
          <w:sz w:val="24"/>
          <w:szCs w:val="24"/>
        </w:rPr>
        <w:t>labour</w:t>
      </w:r>
      <w:proofErr w:type="spellEnd"/>
      <w:r w:rsidRPr="002C290F">
        <w:rPr>
          <w:rFonts w:ascii="Times New Roman" w:hAnsi="Times New Roman" w:cs="Times New Roman"/>
          <w:sz w:val="24"/>
          <w:szCs w:val="24"/>
        </w:rPr>
        <w:t xml:space="preserve"> turnover </w:t>
      </w:r>
      <w:proofErr w:type="gramStart"/>
      <w:r w:rsidRPr="002C290F">
        <w:rPr>
          <w:rFonts w:ascii="Times New Roman" w:hAnsi="Times New Roman" w:cs="Times New Roman"/>
          <w:sz w:val="24"/>
          <w:szCs w:val="24"/>
        </w:rPr>
        <w:t>in the midst of</w:t>
      </w:r>
      <w:proofErr w:type="gramEnd"/>
      <w:r w:rsidRPr="002C290F">
        <w:rPr>
          <w:rFonts w:ascii="Times New Roman" w:hAnsi="Times New Roman" w:cs="Times New Roman"/>
          <w:sz w:val="24"/>
          <w:szCs w:val="24"/>
        </w:rPr>
        <w:t xml:space="preserve"> load shedding.</w:t>
      </w:r>
    </w:p>
    <w:p w14:paraId="29C2256E" w14:textId="77777777" w:rsidR="008E0542" w:rsidRPr="002C290F" w:rsidRDefault="008926A5" w:rsidP="002E4D15">
      <w:pPr>
        <w:pStyle w:val="Heading3"/>
        <w:spacing w:line="360" w:lineRule="auto"/>
        <w:rPr>
          <w:rFonts w:ascii="Times New Roman" w:hAnsi="Times New Roman" w:cs="Times New Roman"/>
          <w:b/>
          <w:bCs/>
          <w:color w:val="auto"/>
        </w:rPr>
      </w:pPr>
      <w:bookmarkStart w:id="91" w:name="_Toc166007481"/>
      <w:bookmarkStart w:id="92" w:name="_Toc200125028"/>
      <w:r w:rsidRPr="002C290F">
        <w:rPr>
          <w:rFonts w:ascii="Times New Roman" w:hAnsi="Times New Roman" w:cs="Times New Roman"/>
          <w:b/>
          <w:bCs/>
          <w:color w:val="auto"/>
        </w:rPr>
        <w:t>3.4.2 Secondary Data</w:t>
      </w:r>
      <w:bookmarkEnd w:id="91"/>
      <w:bookmarkEnd w:id="92"/>
    </w:p>
    <w:p w14:paraId="1822B74B"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Reviewed existing literature, industry reports, energy audit documents, and government publications will be utilized to supplement and corroborate the primary data collected.</w:t>
      </w:r>
    </w:p>
    <w:p w14:paraId="06DE72EB" w14:textId="77777777" w:rsidR="008E0542" w:rsidRPr="002C290F" w:rsidRDefault="008926A5" w:rsidP="002E4D15">
      <w:pPr>
        <w:pStyle w:val="Heading2"/>
        <w:spacing w:line="360" w:lineRule="auto"/>
        <w:rPr>
          <w:rFonts w:cs="Times New Roman"/>
          <w:b/>
          <w:bCs/>
          <w:szCs w:val="24"/>
        </w:rPr>
      </w:pPr>
      <w:bookmarkStart w:id="93" w:name="_Toc200125029"/>
      <w:bookmarkStart w:id="94" w:name="_Toc166007482"/>
      <w:r w:rsidRPr="002C290F">
        <w:rPr>
          <w:rFonts w:cs="Times New Roman"/>
          <w:b/>
          <w:bCs/>
          <w:szCs w:val="24"/>
        </w:rPr>
        <w:t>3.5 Data Collection Procedures</w:t>
      </w:r>
      <w:bookmarkEnd w:id="93"/>
    </w:p>
    <w:bookmarkEnd w:id="94"/>
    <w:p w14:paraId="1EEB5D77"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Data collection involved administering questionnaires and conducting interviews. All procedures followed a structured timeline to maintain consistency and reliability of the data collection process.</w:t>
      </w:r>
    </w:p>
    <w:p w14:paraId="466D6BA2" w14:textId="77777777" w:rsidR="008E0542" w:rsidRPr="002C290F" w:rsidRDefault="008926A5" w:rsidP="001E79C1">
      <w:pPr>
        <w:pStyle w:val="Heading2"/>
        <w:rPr>
          <w:rFonts w:cs="Times New Roman"/>
          <w:b/>
          <w:bCs/>
          <w:szCs w:val="24"/>
        </w:rPr>
      </w:pPr>
      <w:r w:rsidRPr="002C290F">
        <w:rPr>
          <w:rFonts w:cs="Times New Roman"/>
          <w:b/>
          <w:bCs/>
          <w:szCs w:val="24"/>
        </w:rPr>
        <w:t xml:space="preserve"> </w:t>
      </w:r>
      <w:bookmarkStart w:id="95" w:name="_Toc166007483"/>
      <w:bookmarkStart w:id="96" w:name="_Toc200125030"/>
      <w:r w:rsidRPr="002C290F">
        <w:rPr>
          <w:rFonts w:cs="Times New Roman"/>
          <w:b/>
          <w:bCs/>
          <w:szCs w:val="24"/>
        </w:rPr>
        <w:t>3.6 Data Analysis</w:t>
      </w:r>
      <w:bookmarkEnd w:id="95"/>
      <w:bookmarkEnd w:id="96"/>
    </w:p>
    <w:p w14:paraId="6EC6F1AD" w14:textId="0695490E"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Quantitative data from questionnaires were </w:t>
      </w:r>
      <w:r w:rsidR="00A1145A" w:rsidRPr="002C290F">
        <w:rPr>
          <w:rFonts w:ascii="Times New Roman" w:hAnsi="Times New Roman" w:cs="Times New Roman"/>
          <w:sz w:val="24"/>
          <w:szCs w:val="24"/>
        </w:rPr>
        <w:t xml:space="preserve">coded in </w:t>
      </w:r>
      <w:r w:rsidRPr="002C290F">
        <w:rPr>
          <w:rFonts w:ascii="Times New Roman" w:hAnsi="Times New Roman" w:cs="Times New Roman"/>
          <w:sz w:val="24"/>
          <w:szCs w:val="24"/>
        </w:rPr>
        <w:t>Statistical Package for the Social Sciences (SPSS) software</w:t>
      </w:r>
      <w:r w:rsidR="00A1145A" w:rsidRPr="002C290F">
        <w:rPr>
          <w:rFonts w:ascii="Times New Roman" w:hAnsi="Times New Roman" w:cs="Times New Roman"/>
          <w:sz w:val="24"/>
          <w:szCs w:val="24"/>
        </w:rPr>
        <w:t xml:space="preserve"> 20 which enabled detailed statistical analysis to generate frequencies of variables. Further</w:t>
      </w:r>
      <w:r w:rsidRPr="002C290F">
        <w:rPr>
          <w:rFonts w:ascii="Times New Roman" w:hAnsi="Times New Roman" w:cs="Times New Roman"/>
          <w:sz w:val="24"/>
          <w:szCs w:val="24"/>
        </w:rPr>
        <w:t>,</w:t>
      </w:r>
      <w:r w:rsidR="00A1145A" w:rsidRPr="002C290F">
        <w:rPr>
          <w:rFonts w:ascii="Times New Roman" w:hAnsi="Times New Roman" w:cs="Times New Roman"/>
          <w:sz w:val="24"/>
          <w:szCs w:val="24"/>
        </w:rPr>
        <w:t xml:space="preserve"> STATA 14 was used for regression analysis using the data coded from SPSS.</w:t>
      </w:r>
      <w:r w:rsidRPr="002C290F">
        <w:rPr>
          <w:rFonts w:ascii="Times New Roman" w:hAnsi="Times New Roman" w:cs="Times New Roman"/>
          <w:sz w:val="24"/>
          <w:szCs w:val="24"/>
        </w:rPr>
        <w:t xml:space="preserve"> Further</w:t>
      </w:r>
      <w:r w:rsidR="00A1145A" w:rsidRPr="002C290F">
        <w:rPr>
          <w:rFonts w:ascii="Times New Roman" w:hAnsi="Times New Roman" w:cs="Times New Roman"/>
          <w:sz w:val="24"/>
          <w:szCs w:val="24"/>
        </w:rPr>
        <w:t>more</w:t>
      </w:r>
      <w:r w:rsidRPr="002C290F">
        <w:rPr>
          <w:rFonts w:ascii="Times New Roman" w:hAnsi="Times New Roman" w:cs="Times New Roman"/>
          <w:sz w:val="24"/>
          <w:szCs w:val="24"/>
        </w:rPr>
        <w:t xml:space="preserve">, excel was used for graphical presentations. </w:t>
      </w:r>
    </w:p>
    <w:p w14:paraId="61327328" w14:textId="77777777" w:rsidR="008E0542" w:rsidRPr="002C290F" w:rsidRDefault="008926A5" w:rsidP="002E4D15">
      <w:pPr>
        <w:pStyle w:val="Heading2"/>
        <w:spacing w:line="360" w:lineRule="auto"/>
        <w:rPr>
          <w:rFonts w:cs="Times New Roman"/>
          <w:b/>
          <w:bCs/>
          <w:szCs w:val="24"/>
        </w:rPr>
      </w:pPr>
      <w:bookmarkStart w:id="97" w:name="_Toc166007484"/>
      <w:bookmarkStart w:id="98" w:name="_Toc200125031"/>
      <w:r w:rsidRPr="002C290F">
        <w:rPr>
          <w:rFonts w:cs="Times New Roman"/>
          <w:b/>
          <w:bCs/>
          <w:szCs w:val="24"/>
        </w:rPr>
        <w:lastRenderedPageBreak/>
        <w:t>3.7 Measures of Quality Control</w:t>
      </w:r>
      <w:bookmarkEnd w:id="97"/>
      <w:bookmarkEnd w:id="98"/>
    </w:p>
    <w:p w14:paraId="6778A25E" w14:textId="77777777" w:rsidR="008E0542" w:rsidRPr="002C290F" w:rsidRDefault="008926A5" w:rsidP="002E4D15">
      <w:pPr>
        <w:pStyle w:val="Heading3"/>
        <w:spacing w:line="360" w:lineRule="auto"/>
        <w:rPr>
          <w:rFonts w:ascii="Times New Roman" w:hAnsi="Times New Roman" w:cs="Times New Roman"/>
          <w:b/>
          <w:bCs/>
          <w:color w:val="auto"/>
        </w:rPr>
      </w:pPr>
      <w:bookmarkStart w:id="99" w:name="_Toc166007485"/>
      <w:bookmarkStart w:id="100" w:name="_Toc200125032"/>
      <w:r w:rsidRPr="002C290F">
        <w:rPr>
          <w:rFonts w:ascii="Times New Roman" w:hAnsi="Times New Roman" w:cs="Times New Roman"/>
          <w:b/>
          <w:bCs/>
          <w:color w:val="auto"/>
        </w:rPr>
        <w:t>3.7.1 Validity</w:t>
      </w:r>
      <w:bookmarkEnd w:id="99"/>
      <w:bookmarkEnd w:id="100"/>
    </w:p>
    <w:p w14:paraId="19F9CC03"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Validity of the instruments was ensured through reviews and pilot testing.</w:t>
      </w:r>
    </w:p>
    <w:p w14:paraId="1F145D18" w14:textId="77777777" w:rsidR="008E0542" w:rsidRPr="002C290F" w:rsidRDefault="008926A5" w:rsidP="002E4D15">
      <w:pPr>
        <w:pStyle w:val="Heading3"/>
        <w:tabs>
          <w:tab w:val="center" w:pos="4680"/>
        </w:tabs>
        <w:spacing w:line="360" w:lineRule="auto"/>
        <w:rPr>
          <w:rFonts w:ascii="Times New Roman" w:hAnsi="Times New Roman" w:cs="Times New Roman"/>
          <w:b/>
          <w:bCs/>
          <w:color w:val="auto"/>
        </w:rPr>
      </w:pPr>
      <w:bookmarkStart w:id="101" w:name="_Toc166007486"/>
      <w:bookmarkStart w:id="102" w:name="_Toc200125033"/>
      <w:r w:rsidRPr="002C290F">
        <w:rPr>
          <w:rFonts w:ascii="Times New Roman" w:hAnsi="Times New Roman" w:cs="Times New Roman"/>
          <w:b/>
          <w:bCs/>
          <w:color w:val="auto"/>
        </w:rPr>
        <w:t>3.7.2 Reliability</w:t>
      </w:r>
      <w:bookmarkEnd w:id="101"/>
      <w:bookmarkEnd w:id="102"/>
      <w:r w:rsidRPr="002C290F">
        <w:rPr>
          <w:rFonts w:ascii="Times New Roman" w:hAnsi="Times New Roman" w:cs="Times New Roman"/>
          <w:b/>
          <w:bCs/>
          <w:color w:val="auto"/>
        </w:rPr>
        <w:tab/>
      </w:r>
    </w:p>
    <w:p w14:paraId="6B441890"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Reliability was assured through consistent data collection procedures and triangulation of data sources.</w:t>
      </w:r>
    </w:p>
    <w:p w14:paraId="2E6F4B05" w14:textId="77777777" w:rsidR="008E0542" w:rsidRPr="002C290F" w:rsidRDefault="008926A5" w:rsidP="002E4D15">
      <w:pPr>
        <w:pStyle w:val="Heading3"/>
        <w:spacing w:line="360" w:lineRule="auto"/>
        <w:rPr>
          <w:rFonts w:ascii="Times New Roman" w:hAnsi="Times New Roman" w:cs="Times New Roman"/>
          <w:b/>
          <w:bCs/>
          <w:color w:val="auto"/>
        </w:rPr>
      </w:pPr>
      <w:bookmarkStart w:id="103" w:name="_Toc166007487"/>
      <w:bookmarkStart w:id="104" w:name="_Toc200125034"/>
      <w:r w:rsidRPr="002C290F">
        <w:rPr>
          <w:rFonts w:ascii="Times New Roman" w:hAnsi="Times New Roman" w:cs="Times New Roman"/>
          <w:b/>
          <w:bCs/>
          <w:color w:val="auto"/>
        </w:rPr>
        <w:t xml:space="preserve">3.7.3 </w:t>
      </w:r>
      <w:proofErr w:type="spellStart"/>
      <w:r w:rsidRPr="002C290F">
        <w:rPr>
          <w:rFonts w:ascii="Times New Roman" w:hAnsi="Times New Roman" w:cs="Times New Roman"/>
          <w:b/>
          <w:bCs/>
          <w:color w:val="auto"/>
        </w:rPr>
        <w:t>Generalisability</w:t>
      </w:r>
      <w:bookmarkEnd w:id="103"/>
      <w:bookmarkEnd w:id="104"/>
      <w:proofErr w:type="spellEnd"/>
    </w:p>
    <w:p w14:paraId="7E9DB848"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study aimed for </w:t>
      </w:r>
      <w:proofErr w:type="spellStart"/>
      <w:r w:rsidRPr="002C290F">
        <w:rPr>
          <w:rFonts w:ascii="Times New Roman" w:hAnsi="Times New Roman" w:cs="Times New Roman"/>
          <w:sz w:val="24"/>
          <w:szCs w:val="24"/>
        </w:rPr>
        <w:t>generalisability</w:t>
      </w:r>
      <w:proofErr w:type="spellEnd"/>
      <w:r w:rsidRPr="002C290F">
        <w:rPr>
          <w:rFonts w:ascii="Times New Roman" w:hAnsi="Times New Roman" w:cs="Times New Roman"/>
          <w:sz w:val="24"/>
          <w:szCs w:val="24"/>
        </w:rPr>
        <w:t xml:space="preserve"> by selecting a diverse sample across different types of SMEs.</w:t>
      </w:r>
    </w:p>
    <w:p w14:paraId="03B3AE93" w14:textId="77777777" w:rsidR="008E0542" w:rsidRPr="002C290F" w:rsidRDefault="008926A5" w:rsidP="002E4D15">
      <w:pPr>
        <w:pStyle w:val="Heading3"/>
        <w:spacing w:line="360" w:lineRule="auto"/>
        <w:rPr>
          <w:rFonts w:ascii="Times New Roman" w:hAnsi="Times New Roman" w:cs="Times New Roman"/>
          <w:b/>
          <w:bCs/>
          <w:color w:val="auto"/>
        </w:rPr>
      </w:pPr>
      <w:bookmarkStart w:id="105" w:name="_Toc166007488"/>
      <w:bookmarkStart w:id="106" w:name="_Toc200125035"/>
      <w:r w:rsidRPr="002C290F">
        <w:rPr>
          <w:rFonts w:ascii="Times New Roman" w:hAnsi="Times New Roman" w:cs="Times New Roman"/>
          <w:b/>
          <w:bCs/>
          <w:color w:val="auto"/>
        </w:rPr>
        <w:t>3.7.4 Pilot Study</w:t>
      </w:r>
      <w:bookmarkEnd w:id="105"/>
      <w:bookmarkEnd w:id="106"/>
    </w:p>
    <w:p w14:paraId="1F3D002A"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A pilot study was conducted to refine data collection instruments and procedures, ensuring any issues were addressed before the main data collection phase begun.</w:t>
      </w:r>
    </w:p>
    <w:p w14:paraId="023C1F08" w14:textId="77777777" w:rsidR="008E0542" w:rsidRPr="002C290F" w:rsidRDefault="008926A5" w:rsidP="002E4D15">
      <w:pPr>
        <w:pStyle w:val="Heading2"/>
        <w:spacing w:line="360" w:lineRule="auto"/>
        <w:rPr>
          <w:rFonts w:cs="Times New Roman"/>
          <w:b/>
          <w:bCs/>
          <w:szCs w:val="24"/>
        </w:rPr>
      </w:pPr>
      <w:bookmarkStart w:id="107" w:name="_Toc166007489"/>
      <w:bookmarkStart w:id="108" w:name="_Toc200125036"/>
      <w:r w:rsidRPr="002C290F">
        <w:rPr>
          <w:rFonts w:cs="Times New Roman"/>
          <w:b/>
          <w:bCs/>
          <w:szCs w:val="24"/>
        </w:rPr>
        <w:t>3.8 Ethical Considerations</w:t>
      </w:r>
      <w:bookmarkEnd w:id="107"/>
      <w:bookmarkEnd w:id="108"/>
    </w:p>
    <w:p w14:paraId="577F2C3A" w14:textId="77777777" w:rsidR="008E0542" w:rsidRPr="002C290F" w:rsidRDefault="008926A5" w:rsidP="002E4D15">
      <w:pPr>
        <w:pStyle w:val="Heading3"/>
        <w:spacing w:line="360" w:lineRule="auto"/>
        <w:rPr>
          <w:rFonts w:ascii="Times New Roman" w:hAnsi="Times New Roman" w:cs="Times New Roman"/>
          <w:b/>
          <w:bCs/>
          <w:color w:val="auto"/>
        </w:rPr>
      </w:pPr>
      <w:bookmarkStart w:id="109" w:name="_Toc166007490"/>
      <w:bookmarkStart w:id="110" w:name="_Toc200125037"/>
      <w:r w:rsidRPr="002C290F">
        <w:rPr>
          <w:rFonts w:ascii="Times New Roman" w:hAnsi="Times New Roman" w:cs="Times New Roman"/>
          <w:b/>
          <w:bCs/>
          <w:color w:val="auto"/>
        </w:rPr>
        <w:t>3.8.1 Clearance</w:t>
      </w:r>
      <w:bookmarkEnd w:id="109"/>
      <w:bookmarkEnd w:id="110"/>
    </w:p>
    <w:p w14:paraId="44D0A15D"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Research clearance was obtained from relevant authorities and institutions.</w:t>
      </w:r>
    </w:p>
    <w:p w14:paraId="12CB33AC" w14:textId="77777777" w:rsidR="008E0542" w:rsidRPr="002C290F" w:rsidRDefault="008926A5" w:rsidP="002E4D15">
      <w:pPr>
        <w:pStyle w:val="Heading3"/>
        <w:spacing w:line="360" w:lineRule="auto"/>
        <w:rPr>
          <w:rFonts w:ascii="Times New Roman" w:hAnsi="Times New Roman" w:cs="Times New Roman"/>
          <w:b/>
          <w:bCs/>
          <w:color w:val="auto"/>
        </w:rPr>
      </w:pPr>
      <w:bookmarkStart w:id="111" w:name="_Toc166007491"/>
      <w:bookmarkStart w:id="112" w:name="_Toc200125038"/>
      <w:r w:rsidRPr="002C290F">
        <w:rPr>
          <w:rFonts w:ascii="Times New Roman" w:hAnsi="Times New Roman" w:cs="Times New Roman"/>
          <w:b/>
          <w:bCs/>
          <w:color w:val="auto"/>
        </w:rPr>
        <w:t>3.8.2 Confidentiality</w:t>
      </w:r>
      <w:bookmarkEnd w:id="111"/>
      <w:bookmarkEnd w:id="112"/>
    </w:p>
    <w:p w14:paraId="1889FA85"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All data was handled confidentially, with participant anonymity strictly maintained.</w:t>
      </w:r>
    </w:p>
    <w:p w14:paraId="005C7A2A" w14:textId="77777777" w:rsidR="008E0542" w:rsidRPr="002C290F" w:rsidRDefault="008926A5" w:rsidP="002E4D15">
      <w:pPr>
        <w:pStyle w:val="Heading3"/>
        <w:spacing w:line="360" w:lineRule="auto"/>
        <w:rPr>
          <w:rFonts w:ascii="Times New Roman" w:hAnsi="Times New Roman" w:cs="Times New Roman"/>
          <w:b/>
          <w:bCs/>
          <w:color w:val="auto"/>
        </w:rPr>
      </w:pPr>
      <w:bookmarkStart w:id="113" w:name="_Toc166007492"/>
      <w:bookmarkStart w:id="114" w:name="_Toc200125039"/>
      <w:r w:rsidRPr="002C290F">
        <w:rPr>
          <w:rFonts w:ascii="Times New Roman" w:hAnsi="Times New Roman" w:cs="Times New Roman"/>
          <w:b/>
          <w:bCs/>
          <w:color w:val="auto"/>
        </w:rPr>
        <w:t>3.8.3 Anonymity</w:t>
      </w:r>
      <w:bookmarkEnd w:id="113"/>
      <w:bookmarkEnd w:id="114"/>
    </w:p>
    <w:p w14:paraId="76C7596C" w14:textId="77777777" w:rsidR="008E0542"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Participants were assured that their identities remained undisclosed in any reports or publications.</w:t>
      </w:r>
    </w:p>
    <w:p w14:paraId="58BE7EF8" w14:textId="77777777" w:rsidR="008E0542" w:rsidRPr="002C290F" w:rsidRDefault="008926A5" w:rsidP="002E4D15">
      <w:pPr>
        <w:pStyle w:val="Heading3"/>
        <w:spacing w:line="360" w:lineRule="auto"/>
        <w:rPr>
          <w:rFonts w:ascii="Times New Roman" w:hAnsi="Times New Roman" w:cs="Times New Roman"/>
          <w:b/>
          <w:bCs/>
          <w:color w:val="auto"/>
        </w:rPr>
      </w:pPr>
      <w:bookmarkStart w:id="115" w:name="_Toc166007493"/>
      <w:bookmarkStart w:id="116" w:name="_Toc200125040"/>
      <w:r w:rsidRPr="002C290F">
        <w:rPr>
          <w:rFonts w:ascii="Times New Roman" w:hAnsi="Times New Roman" w:cs="Times New Roman"/>
          <w:b/>
          <w:bCs/>
          <w:color w:val="auto"/>
        </w:rPr>
        <w:t>3.8.4 Informed Consent</w:t>
      </w:r>
      <w:bookmarkEnd w:id="115"/>
      <w:bookmarkEnd w:id="116"/>
    </w:p>
    <w:p w14:paraId="1F19C630" w14:textId="28C22EB5" w:rsidR="000B68B1" w:rsidRPr="002C290F" w:rsidRDefault="008926A5"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Informed consent was obtained from all participants, ensuring they were aware of their rights and the purpose of the study.</w:t>
      </w:r>
    </w:p>
    <w:p w14:paraId="7D94D412" w14:textId="55A6929F" w:rsidR="00A1145A" w:rsidRPr="002C290F" w:rsidRDefault="00A1145A" w:rsidP="002E4D15">
      <w:pPr>
        <w:spacing w:before="240" w:line="360" w:lineRule="auto"/>
        <w:jc w:val="both"/>
        <w:rPr>
          <w:rFonts w:ascii="Times New Roman" w:eastAsiaTheme="majorEastAsia" w:hAnsi="Times New Roman" w:cs="Times New Roman"/>
          <w:b/>
          <w:bCs/>
          <w:kern w:val="2"/>
          <w:sz w:val="24"/>
          <w:szCs w:val="24"/>
          <w14:ligatures w14:val="standardContextual"/>
        </w:rPr>
      </w:pPr>
      <w:r w:rsidRPr="002C290F">
        <w:rPr>
          <w:rFonts w:ascii="Times New Roman" w:eastAsiaTheme="majorEastAsia" w:hAnsi="Times New Roman" w:cs="Times New Roman"/>
          <w:b/>
          <w:bCs/>
          <w:kern w:val="2"/>
          <w:sz w:val="24"/>
          <w:szCs w:val="24"/>
          <w14:ligatures w14:val="standardContextual"/>
        </w:rPr>
        <w:t>3.9 Tests</w:t>
      </w:r>
    </w:p>
    <w:tbl>
      <w:tblPr>
        <w:tblW w:w="9574" w:type="dxa"/>
        <w:tblCellSpacing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3826"/>
        <w:gridCol w:w="5748"/>
      </w:tblGrid>
      <w:tr w:rsidR="002C290F" w:rsidRPr="002C290F" w14:paraId="6E30784D" w14:textId="77777777" w:rsidTr="0096685C">
        <w:trPr>
          <w:trHeight w:val="263"/>
          <w:tblHeader/>
          <w:tblCellSpacing w:w="15" w:type="dxa"/>
        </w:trPr>
        <w:tc>
          <w:tcPr>
            <w:tcW w:w="0" w:type="auto"/>
            <w:vAlign w:val="center"/>
            <w:hideMark/>
          </w:tcPr>
          <w:p w14:paraId="0A23A029" w14:textId="77777777" w:rsidR="00B70B8C" w:rsidRPr="002C290F" w:rsidRDefault="00B70B8C" w:rsidP="00B70B8C">
            <w:pPr>
              <w:spacing w:after="0" w:line="240" w:lineRule="auto"/>
              <w:jc w:val="center"/>
              <w:rPr>
                <w:rFonts w:ascii="Times New Roman" w:eastAsia="Times New Roman" w:hAnsi="Times New Roman" w:cs="Times New Roman"/>
                <w:b/>
                <w:bCs/>
                <w:sz w:val="24"/>
                <w:szCs w:val="24"/>
                <w:lang w:val="en-GB" w:eastAsia="en-GB"/>
              </w:rPr>
            </w:pPr>
            <w:r w:rsidRPr="002C290F">
              <w:rPr>
                <w:rFonts w:ascii="Times New Roman" w:eastAsia="Times New Roman" w:hAnsi="Times New Roman" w:cs="Times New Roman"/>
                <w:b/>
                <w:bCs/>
                <w:sz w:val="24"/>
                <w:szCs w:val="24"/>
                <w:lang w:val="en-GB" w:eastAsia="en-GB"/>
              </w:rPr>
              <w:lastRenderedPageBreak/>
              <w:t>Test</w:t>
            </w:r>
          </w:p>
        </w:tc>
        <w:tc>
          <w:tcPr>
            <w:tcW w:w="0" w:type="auto"/>
            <w:vAlign w:val="center"/>
            <w:hideMark/>
          </w:tcPr>
          <w:p w14:paraId="13C3F1A1" w14:textId="77777777" w:rsidR="00B70B8C" w:rsidRPr="002C290F" w:rsidRDefault="00B70B8C" w:rsidP="00B70B8C">
            <w:pPr>
              <w:spacing w:after="0" w:line="240" w:lineRule="auto"/>
              <w:jc w:val="center"/>
              <w:rPr>
                <w:rFonts w:ascii="Times New Roman" w:eastAsia="Times New Roman" w:hAnsi="Times New Roman" w:cs="Times New Roman"/>
                <w:b/>
                <w:bCs/>
                <w:sz w:val="24"/>
                <w:szCs w:val="24"/>
                <w:lang w:val="en-GB" w:eastAsia="en-GB"/>
              </w:rPr>
            </w:pPr>
            <w:r w:rsidRPr="002C290F">
              <w:rPr>
                <w:rFonts w:ascii="Times New Roman" w:eastAsia="Times New Roman" w:hAnsi="Times New Roman" w:cs="Times New Roman"/>
                <w:b/>
                <w:bCs/>
                <w:sz w:val="24"/>
                <w:szCs w:val="24"/>
                <w:lang w:val="en-GB" w:eastAsia="en-GB"/>
              </w:rPr>
              <w:t>Purpose</w:t>
            </w:r>
          </w:p>
        </w:tc>
      </w:tr>
      <w:tr w:rsidR="002C290F" w:rsidRPr="002C290F" w14:paraId="285FBF8E" w14:textId="77777777" w:rsidTr="0096685C">
        <w:trPr>
          <w:trHeight w:val="269"/>
          <w:tblCellSpacing w:w="15" w:type="dxa"/>
        </w:trPr>
        <w:tc>
          <w:tcPr>
            <w:tcW w:w="0" w:type="auto"/>
            <w:vAlign w:val="center"/>
            <w:hideMark/>
          </w:tcPr>
          <w:p w14:paraId="54841B35" w14:textId="77777777" w:rsidR="00B70B8C" w:rsidRPr="002C290F" w:rsidRDefault="00B70B8C"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Breusch-Pagan (for SUR)</w:t>
            </w:r>
          </w:p>
        </w:tc>
        <w:tc>
          <w:tcPr>
            <w:tcW w:w="0" w:type="auto"/>
            <w:vAlign w:val="center"/>
            <w:hideMark/>
          </w:tcPr>
          <w:p w14:paraId="6B149632" w14:textId="54CCD496" w:rsidR="00B70B8C" w:rsidRPr="002C290F" w:rsidRDefault="00B61212"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 xml:space="preserve"> C</w:t>
            </w:r>
            <w:r w:rsidR="00B70B8C" w:rsidRPr="002C290F">
              <w:rPr>
                <w:rFonts w:ascii="Times New Roman" w:eastAsia="Times New Roman" w:hAnsi="Times New Roman" w:cs="Times New Roman"/>
                <w:sz w:val="24"/>
                <w:szCs w:val="24"/>
                <w:lang w:val="en-GB" w:eastAsia="en-GB"/>
              </w:rPr>
              <w:t xml:space="preserve">heck </w:t>
            </w:r>
            <w:r w:rsidRPr="002C290F">
              <w:rPr>
                <w:rFonts w:ascii="Times New Roman" w:eastAsia="Times New Roman" w:hAnsi="Times New Roman" w:cs="Times New Roman"/>
                <w:sz w:val="24"/>
                <w:szCs w:val="24"/>
                <w:lang w:val="en-GB" w:eastAsia="en-GB"/>
              </w:rPr>
              <w:t xml:space="preserve">for </w:t>
            </w:r>
            <w:r w:rsidR="00B70B8C" w:rsidRPr="002C290F">
              <w:rPr>
                <w:rFonts w:ascii="Times New Roman" w:eastAsia="Times New Roman" w:hAnsi="Times New Roman" w:cs="Times New Roman"/>
                <w:sz w:val="24"/>
                <w:szCs w:val="24"/>
                <w:lang w:val="en-GB" w:eastAsia="en-GB"/>
              </w:rPr>
              <w:t>correlated errors</w:t>
            </w:r>
          </w:p>
        </w:tc>
      </w:tr>
      <w:tr w:rsidR="002C290F" w:rsidRPr="002C290F" w14:paraId="198F1B2B" w14:textId="77777777" w:rsidTr="0096685C">
        <w:trPr>
          <w:trHeight w:val="263"/>
          <w:tblCellSpacing w:w="15" w:type="dxa"/>
        </w:trPr>
        <w:tc>
          <w:tcPr>
            <w:tcW w:w="0" w:type="auto"/>
            <w:vAlign w:val="center"/>
            <w:hideMark/>
          </w:tcPr>
          <w:p w14:paraId="7C447343" w14:textId="77777777" w:rsidR="00B70B8C" w:rsidRPr="002C290F" w:rsidRDefault="00B70B8C"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Wald Test</w:t>
            </w:r>
          </w:p>
        </w:tc>
        <w:tc>
          <w:tcPr>
            <w:tcW w:w="0" w:type="auto"/>
            <w:vAlign w:val="center"/>
            <w:hideMark/>
          </w:tcPr>
          <w:p w14:paraId="6906D8E2" w14:textId="77777777" w:rsidR="00B70B8C" w:rsidRPr="002C290F" w:rsidRDefault="00B70B8C"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Check joint significance of coefficients</w:t>
            </w:r>
          </w:p>
        </w:tc>
      </w:tr>
      <w:tr w:rsidR="002C290F" w:rsidRPr="002C290F" w14:paraId="44A876D1" w14:textId="77777777" w:rsidTr="0096685C">
        <w:trPr>
          <w:trHeight w:val="269"/>
          <w:tblCellSpacing w:w="15" w:type="dxa"/>
        </w:trPr>
        <w:tc>
          <w:tcPr>
            <w:tcW w:w="0" w:type="auto"/>
            <w:vAlign w:val="center"/>
            <w:hideMark/>
          </w:tcPr>
          <w:p w14:paraId="51BE356D" w14:textId="77777777" w:rsidR="00B70B8C" w:rsidRPr="002C290F" w:rsidRDefault="00B70B8C"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VIF (per equation)</w:t>
            </w:r>
          </w:p>
        </w:tc>
        <w:tc>
          <w:tcPr>
            <w:tcW w:w="0" w:type="auto"/>
            <w:vAlign w:val="center"/>
            <w:hideMark/>
          </w:tcPr>
          <w:p w14:paraId="09147A08" w14:textId="77777777" w:rsidR="00B70B8C" w:rsidRPr="002C290F" w:rsidRDefault="00B70B8C" w:rsidP="00B70B8C">
            <w:pPr>
              <w:spacing w:after="0" w:line="240" w:lineRule="auto"/>
              <w:rPr>
                <w:rFonts w:ascii="Times New Roman" w:eastAsia="Times New Roman" w:hAnsi="Times New Roman" w:cs="Times New Roman"/>
                <w:sz w:val="24"/>
                <w:szCs w:val="24"/>
                <w:lang w:val="en-GB" w:eastAsia="en-GB"/>
              </w:rPr>
            </w:pPr>
            <w:r w:rsidRPr="002C290F">
              <w:rPr>
                <w:rFonts w:ascii="Times New Roman" w:eastAsia="Times New Roman" w:hAnsi="Times New Roman" w:cs="Times New Roman"/>
                <w:sz w:val="24"/>
                <w:szCs w:val="24"/>
                <w:lang w:val="en-GB" w:eastAsia="en-GB"/>
              </w:rPr>
              <w:t>Multicollinearity</w:t>
            </w:r>
          </w:p>
        </w:tc>
      </w:tr>
    </w:tbl>
    <w:p w14:paraId="3C86A5B4" w14:textId="77777777" w:rsidR="000B68B1" w:rsidRPr="002C290F" w:rsidRDefault="000B68B1">
      <w:pPr>
        <w:spacing w:after="0" w:line="240" w:lineRule="auto"/>
        <w:rPr>
          <w:rFonts w:ascii="Times New Roman" w:hAnsi="Times New Roman" w:cs="Times New Roman"/>
          <w:sz w:val="24"/>
          <w:szCs w:val="24"/>
        </w:rPr>
      </w:pPr>
      <w:r w:rsidRPr="002C290F">
        <w:rPr>
          <w:rFonts w:ascii="Times New Roman" w:hAnsi="Times New Roman" w:cs="Times New Roman"/>
          <w:sz w:val="24"/>
          <w:szCs w:val="24"/>
        </w:rPr>
        <w:br w:type="page"/>
      </w:r>
    </w:p>
    <w:p w14:paraId="5B79349E" w14:textId="7F72EECF" w:rsidR="000A035E" w:rsidRPr="002C290F" w:rsidRDefault="000A035E" w:rsidP="008A488F">
      <w:pPr>
        <w:pStyle w:val="Heading1"/>
        <w:numPr>
          <w:ilvl w:val="0"/>
          <w:numId w:val="0"/>
        </w:numPr>
        <w:ind w:left="720"/>
        <w:rPr>
          <w:rFonts w:cs="Times New Roman"/>
          <w:szCs w:val="24"/>
        </w:rPr>
      </w:pPr>
      <w:bookmarkStart w:id="117" w:name="_Toc200125041"/>
      <w:r w:rsidRPr="002C290F">
        <w:rPr>
          <w:rFonts w:cs="Times New Roman"/>
          <w:szCs w:val="24"/>
        </w:rPr>
        <w:lastRenderedPageBreak/>
        <w:t>CHAPTER FOUR: RESEARCH FINDINGS AND ANALYSIS</w:t>
      </w:r>
      <w:bookmarkEnd w:id="117"/>
    </w:p>
    <w:p w14:paraId="7740800B" w14:textId="77777777" w:rsidR="002E4D15" w:rsidRPr="002C290F" w:rsidRDefault="002E4D15" w:rsidP="002E4D15">
      <w:pPr>
        <w:rPr>
          <w:rFonts w:ascii="Times New Roman" w:hAnsi="Times New Roman" w:cs="Times New Roman"/>
          <w:sz w:val="24"/>
          <w:szCs w:val="24"/>
        </w:rPr>
      </w:pPr>
    </w:p>
    <w:p w14:paraId="61A10D1B" w14:textId="4DBE4A1D" w:rsidR="000A035E" w:rsidRPr="002C290F" w:rsidRDefault="00FB6A4B" w:rsidP="002E4D15">
      <w:pPr>
        <w:pStyle w:val="Heading2"/>
        <w:numPr>
          <w:ilvl w:val="0"/>
          <w:numId w:val="6"/>
        </w:numPr>
        <w:spacing w:line="360" w:lineRule="auto"/>
        <w:ind w:left="426"/>
        <w:rPr>
          <w:rFonts w:cs="Times New Roman"/>
          <w:b/>
          <w:szCs w:val="24"/>
        </w:rPr>
      </w:pPr>
      <w:bookmarkStart w:id="118" w:name="_Toc200125042"/>
      <w:r w:rsidRPr="002C290F">
        <w:rPr>
          <w:rFonts w:cs="Times New Roman"/>
          <w:b/>
          <w:szCs w:val="24"/>
        </w:rPr>
        <w:t>INTRODUCTION</w:t>
      </w:r>
      <w:bookmarkEnd w:id="118"/>
    </w:p>
    <w:p w14:paraId="4002A360" w14:textId="22514668" w:rsidR="000A035E" w:rsidRPr="002C290F" w:rsidRDefault="000A035E"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This chapter presents the findings and analysis of the research study on</w:t>
      </w:r>
      <w:r w:rsidR="00C74D12" w:rsidRPr="002C290F">
        <w:rPr>
          <w:rFonts w:ascii="Times New Roman" w:hAnsi="Times New Roman" w:cs="Times New Roman"/>
          <w:sz w:val="24"/>
          <w:szCs w:val="24"/>
        </w:rPr>
        <w:t xml:space="preserve"> economic effects of </w:t>
      </w:r>
      <w:proofErr w:type="gramStart"/>
      <w:r w:rsidR="00C74D12" w:rsidRPr="002C290F">
        <w:rPr>
          <w:rFonts w:ascii="Times New Roman" w:hAnsi="Times New Roman" w:cs="Times New Roman"/>
          <w:sz w:val="24"/>
          <w:szCs w:val="24"/>
        </w:rPr>
        <w:t>load  shedding</w:t>
      </w:r>
      <w:proofErr w:type="gramEnd"/>
      <w:r w:rsidR="00C74D12" w:rsidRPr="002C290F">
        <w:rPr>
          <w:rFonts w:ascii="Times New Roman" w:hAnsi="Times New Roman" w:cs="Times New Roman"/>
          <w:sz w:val="24"/>
          <w:szCs w:val="24"/>
        </w:rPr>
        <w:t xml:space="preserve"> on SMES in </w:t>
      </w:r>
      <w:proofErr w:type="spellStart"/>
      <w:r w:rsidR="00C74D12" w:rsidRPr="002C290F">
        <w:rPr>
          <w:rFonts w:ascii="Times New Roman" w:hAnsi="Times New Roman" w:cs="Times New Roman"/>
          <w:sz w:val="24"/>
          <w:szCs w:val="24"/>
        </w:rPr>
        <w:t>Kalingalinga</w:t>
      </w:r>
      <w:proofErr w:type="spellEnd"/>
      <w:r w:rsidR="00C74D12" w:rsidRPr="002C290F">
        <w:rPr>
          <w:rFonts w:ascii="Times New Roman" w:hAnsi="Times New Roman" w:cs="Times New Roman"/>
          <w:sz w:val="24"/>
          <w:szCs w:val="24"/>
        </w:rPr>
        <w:t xml:space="preserve"> and Ibex Hill. The study will outline the findings in line with the questionnaire used guided by the study’s research questions.</w:t>
      </w:r>
      <w:r w:rsidR="00FB6A4B" w:rsidRPr="002C290F">
        <w:rPr>
          <w:rFonts w:ascii="Times New Roman" w:hAnsi="Times New Roman" w:cs="Times New Roman"/>
          <w:sz w:val="24"/>
          <w:szCs w:val="24"/>
        </w:rPr>
        <w:t xml:space="preserve"> The results from the respondents represents SMS’s that have operated for over 1 year.</w:t>
      </w:r>
    </w:p>
    <w:p w14:paraId="435E2F1C" w14:textId="13FBD9F1" w:rsidR="00443D95" w:rsidRPr="002C290F" w:rsidRDefault="00443D95" w:rsidP="00443D95">
      <w:pPr>
        <w:pStyle w:val="Heading2"/>
        <w:numPr>
          <w:ilvl w:val="0"/>
          <w:numId w:val="6"/>
        </w:numPr>
        <w:spacing w:line="360" w:lineRule="auto"/>
        <w:ind w:left="426"/>
        <w:jc w:val="both"/>
        <w:rPr>
          <w:rFonts w:cs="Times New Roman"/>
          <w:b/>
          <w:bCs/>
          <w:szCs w:val="24"/>
        </w:rPr>
      </w:pPr>
      <w:bookmarkStart w:id="119" w:name="_Toc200125043"/>
      <w:r w:rsidRPr="002C290F">
        <w:rPr>
          <w:rFonts w:cs="Times New Roman"/>
          <w:b/>
          <w:bCs/>
          <w:szCs w:val="24"/>
        </w:rPr>
        <w:t>Regression Analysis</w:t>
      </w:r>
      <w:bookmarkEnd w:id="119"/>
    </w:p>
    <w:p w14:paraId="545A1441" w14:textId="72D0FDDC" w:rsidR="00443D95" w:rsidRPr="002C290F" w:rsidRDefault="00B61212" w:rsidP="0072695B">
      <w:pPr>
        <w:jc w:val="both"/>
        <w:rPr>
          <w:rFonts w:ascii="Times New Roman" w:hAnsi="Times New Roman" w:cs="Times New Roman"/>
          <w:sz w:val="24"/>
          <w:szCs w:val="24"/>
        </w:rPr>
      </w:pPr>
      <w:r w:rsidRPr="002C290F">
        <w:rPr>
          <w:rFonts w:ascii="Times New Roman" w:hAnsi="Times New Roman" w:cs="Times New Roman"/>
          <w:sz w:val="24"/>
          <w:szCs w:val="24"/>
        </w:rPr>
        <w:t xml:space="preserve">This section will outline the regression analysis results </w:t>
      </w:r>
      <w:r w:rsidR="00A7319F" w:rsidRPr="002C290F">
        <w:rPr>
          <w:rFonts w:ascii="Times New Roman" w:hAnsi="Times New Roman" w:cs="Times New Roman"/>
          <w:sz w:val="24"/>
          <w:szCs w:val="24"/>
        </w:rPr>
        <w:t>from</w:t>
      </w:r>
      <w:r w:rsidRPr="002C290F">
        <w:rPr>
          <w:rFonts w:ascii="Times New Roman" w:hAnsi="Times New Roman" w:cs="Times New Roman"/>
          <w:sz w:val="24"/>
          <w:szCs w:val="24"/>
        </w:rPr>
        <w:t xml:space="preserve"> </w:t>
      </w:r>
      <w:r w:rsidR="000E55EA" w:rsidRPr="002C290F">
        <w:rPr>
          <w:rFonts w:ascii="Times New Roman" w:hAnsi="Times New Roman" w:cs="Times New Roman"/>
          <w:sz w:val="24"/>
          <w:szCs w:val="24"/>
        </w:rPr>
        <w:t>SUR model. The tests</w:t>
      </w:r>
      <w:r w:rsidR="00684720" w:rsidRPr="002C290F">
        <w:rPr>
          <w:rFonts w:ascii="Times New Roman" w:hAnsi="Times New Roman" w:cs="Times New Roman"/>
          <w:sz w:val="24"/>
          <w:szCs w:val="24"/>
        </w:rPr>
        <w:t xml:space="preserve"> results</w:t>
      </w:r>
      <w:r w:rsidR="000E55EA" w:rsidRPr="002C290F">
        <w:rPr>
          <w:rFonts w:ascii="Times New Roman" w:hAnsi="Times New Roman" w:cs="Times New Roman"/>
          <w:sz w:val="24"/>
          <w:szCs w:val="24"/>
        </w:rPr>
        <w:t xml:space="preserve"> are provided in appendix </w:t>
      </w:r>
      <w:r w:rsidR="00A7319F" w:rsidRPr="002C290F">
        <w:rPr>
          <w:rFonts w:ascii="Times New Roman" w:hAnsi="Times New Roman" w:cs="Times New Roman"/>
          <w:sz w:val="24"/>
          <w:szCs w:val="24"/>
        </w:rPr>
        <w:t>II</w:t>
      </w:r>
      <w:r w:rsidR="000E55EA" w:rsidRPr="002C290F">
        <w:rPr>
          <w:rFonts w:ascii="Times New Roman" w:hAnsi="Times New Roman" w:cs="Times New Roman"/>
          <w:sz w:val="24"/>
          <w:szCs w:val="24"/>
        </w:rPr>
        <w:t>.</w:t>
      </w:r>
    </w:p>
    <w:p w14:paraId="4B100ACB" w14:textId="6CA2E21E" w:rsidR="000F0A42" w:rsidRPr="002C290F" w:rsidRDefault="000F0A42" w:rsidP="000F0A42">
      <w:pPr>
        <w:pStyle w:val="Caption"/>
        <w:keepNext/>
        <w:rPr>
          <w:color w:val="auto"/>
        </w:rPr>
      </w:pPr>
      <w:bookmarkStart w:id="120" w:name="_Toc200125252"/>
      <w:r w:rsidRPr="002C290F">
        <w:rPr>
          <w:color w:val="auto"/>
        </w:rPr>
        <w:t xml:space="preserve">Table </w:t>
      </w:r>
      <w:r w:rsidRPr="002C290F">
        <w:rPr>
          <w:color w:val="auto"/>
        </w:rPr>
        <w:fldChar w:fldCharType="begin"/>
      </w:r>
      <w:r w:rsidRPr="002C290F">
        <w:rPr>
          <w:color w:val="auto"/>
        </w:rPr>
        <w:instrText xml:space="preserve"> SEQ Table \* ARABIC </w:instrText>
      </w:r>
      <w:r w:rsidRPr="002C290F">
        <w:rPr>
          <w:color w:val="auto"/>
        </w:rPr>
        <w:fldChar w:fldCharType="separate"/>
      </w:r>
      <w:r w:rsidRPr="002C290F">
        <w:rPr>
          <w:noProof/>
          <w:color w:val="auto"/>
        </w:rPr>
        <w:t>2</w:t>
      </w:r>
      <w:r w:rsidRPr="002C290F">
        <w:rPr>
          <w:color w:val="auto"/>
        </w:rPr>
        <w:fldChar w:fldCharType="end"/>
      </w:r>
      <w:r w:rsidRPr="002C290F">
        <w:rPr>
          <w:color w:val="auto"/>
        </w:rPr>
        <w:t>:Seemingly Unrelated Regression Output (Results)</w:t>
      </w:r>
      <w:bookmarkEnd w:id="120"/>
    </w:p>
    <w:p w14:paraId="61CE34F4" w14:textId="77777777" w:rsidR="00684720" w:rsidRPr="002C290F" w:rsidRDefault="00F86533" w:rsidP="00684720">
      <w:pPr>
        <w:keepNext/>
      </w:pPr>
      <w:r w:rsidRPr="002C290F">
        <w:rPr>
          <w:noProof/>
        </w:rPr>
        <w:drawing>
          <wp:inline distT="0" distB="0" distL="0" distR="0" wp14:anchorId="0954116A" wp14:editId="6AEEDFAC">
            <wp:extent cx="6048732" cy="3566795"/>
            <wp:effectExtent l="0" t="0" r="9525" b="0"/>
            <wp:docPr id="1744910847"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49608" cy="3567312"/>
                    </a:xfrm>
                    <a:prstGeom prst="rect">
                      <a:avLst/>
                    </a:prstGeom>
                    <a:noFill/>
                    <a:ln>
                      <a:noFill/>
                    </a:ln>
                  </pic:spPr>
                </pic:pic>
              </a:graphicData>
            </a:graphic>
          </wp:inline>
        </w:drawing>
      </w:r>
    </w:p>
    <w:p w14:paraId="51F94906" w14:textId="3C4FA1E4" w:rsidR="000E55EA" w:rsidRPr="002C290F" w:rsidRDefault="00054137" w:rsidP="00250574">
      <w:pPr>
        <w:jc w:val="both"/>
        <w:rPr>
          <w:rFonts w:ascii="Times New Roman" w:hAnsi="Times New Roman" w:cs="Times New Roman"/>
          <w:sz w:val="24"/>
          <w:szCs w:val="24"/>
        </w:rPr>
      </w:pPr>
      <w:r w:rsidRPr="002C290F">
        <w:rPr>
          <w:rFonts w:ascii="Times New Roman" w:hAnsi="Times New Roman" w:cs="Times New Roman"/>
          <w:sz w:val="24"/>
          <w:szCs w:val="24"/>
        </w:rPr>
        <w:t xml:space="preserve">The </w:t>
      </w:r>
      <w:r w:rsidR="002A4097" w:rsidRPr="002C290F">
        <w:rPr>
          <w:rFonts w:ascii="Times New Roman" w:hAnsi="Times New Roman" w:cs="Times New Roman"/>
          <w:sz w:val="24"/>
          <w:szCs w:val="24"/>
        </w:rPr>
        <w:t>T</w:t>
      </w:r>
      <w:r w:rsidRPr="002C290F">
        <w:rPr>
          <w:rFonts w:ascii="Times New Roman" w:hAnsi="Times New Roman" w:cs="Times New Roman"/>
          <w:sz w:val="24"/>
          <w:szCs w:val="24"/>
        </w:rPr>
        <w:t>able</w:t>
      </w:r>
      <w:r w:rsidR="000F0A42" w:rsidRPr="002C290F">
        <w:rPr>
          <w:rFonts w:ascii="Times New Roman" w:hAnsi="Times New Roman" w:cs="Times New Roman"/>
          <w:sz w:val="24"/>
          <w:szCs w:val="24"/>
        </w:rPr>
        <w:t xml:space="preserve"> 2</w:t>
      </w:r>
      <w:r w:rsidRPr="002C290F">
        <w:rPr>
          <w:rFonts w:ascii="Times New Roman" w:hAnsi="Times New Roman" w:cs="Times New Roman"/>
          <w:sz w:val="24"/>
          <w:szCs w:val="24"/>
        </w:rPr>
        <w:t xml:space="preserve"> above shows the regression </w:t>
      </w:r>
      <w:r w:rsidR="00684720" w:rsidRPr="002C290F">
        <w:rPr>
          <w:rFonts w:ascii="Times New Roman" w:hAnsi="Times New Roman" w:cs="Times New Roman"/>
          <w:sz w:val="24"/>
          <w:szCs w:val="24"/>
        </w:rPr>
        <w:t>output(</w:t>
      </w:r>
      <w:r w:rsidRPr="002C290F">
        <w:rPr>
          <w:rFonts w:ascii="Times New Roman" w:hAnsi="Times New Roman" w:cs="Times New Roman"/>
          <w:sz w:val="24"/>
          <w:szCs w:val="24"/>
        </w:rPr>
        <w:t>results</w:t>
      </w:r>
      <w:r w:rsidR="00684720" w:rsidRPr="002C290F">
        <w:rPr>
          <w:rFonts w:ascii="Times New Roman" w:hAnsi="Times New Roman" w:cs="Times New Roman"/>
          <w:sz w:val="24"/>
          <w:szCs w:val="24"/>
        </w:rPr>
        <w:t>)</w:t>
      </w:r>
      <w:r w:rsidRPr="002C290F">
        <w:rPr>
          <w:rFonts w:ascii="Times New Roman" w:hAnsi="Times New Roman" w:cs="Times New Roman"/>
          <w:sz w:val="24"/>
          <w:szCs w:val="24"/>
        </w:rPr>
        <w:t xml:space="preserve"> using SUR model. From the </w:t>
      </w:r>
      <w:r w:rsidR="002A4097" w:rsidRPr="002C290F">
        <w:rPr>
          <w:rFonts w:ascii="Times New Roman" w:hAnsi="Times New Roman" w:cs="Times New Roman"/>
          <w:sz w:val="24"/>
          <w:szCs w:val="24"/>
        </w:rPr>
        <w:t>T</w:t>
      </w:r>
      <w:r w:rsidRPr="002C290F">
        <w:rPr>
          <w:rFonts w:ascii="Times New Roman" w:hAnsi="Times New Roman" w:cs="Times New Roman"/>
          <w:sz w:val="24"/>
          <w:szCs w:val="24"/>
        </w:rPr>
        <w:t xml:space="preserve">able </w:t>
      </w:r>
      <w:r w:rsidR="002A4097" w:rsidRPr="002C290F">
        <w:rPr>
          <w:rFonts w:ascii="Times New Roman" w:hAnsi="Times New Roman" w:cs="Times New Roman"/>
          <w:sz w:val="24"/>
          <w:szCs w:val="24"/>
        </w:rPr>
        <w:t xml:space="preserve">it </w:t>
      </w:r>
      <w:r w:rsidRPr="002C290F">
        <w:rPr>
          <w:rFonts w:ascii="Times New Roman" w:hAnsi="Times New Roman" w:cs="Times New Roman"/>
          <w:sz w:val="24"/>
          <w:szCs w:val="24"/>
        </w:rPr>
        <w:t>is evident that the variables operational capacity, revenue impact and employment are all significant. This is due to their P-value being lower than 0.05 (test for significance).</w:t>
      </w:r>
      <w:r w:rsidR="002A4097" w:rsidRPr="002C290F">
        <w:rPr>
          <w:rFonts w:ascii="Times New Roman" w:hAnsi="Times New Roman" w:cs="Times New Roman"/>
          <w:sz w:val="24"/>
          <w:szCs w:val="24"/>
        </w:rPr>
        <w:t xml:space="preserve"> </w:t>
      </w:r>
    </w:p>
    <w:p w14:paraId="00DECB0C" w14:textId="1C34354B" w:rsidR="002A4097" w:rsidRPr="002C290F" w:rsidRDefault="002A4097" w:rsidP="00250574">
      <w:pPr>
        <w:jc w:val="both"/>
        <w:rPr>
          <w:rFonts w:ascii="Times New Roman" w:hAnsi="Times New Roman" w:cs="Times New Roman"/>
          <w:sz w:val="24"/>
          <w:szCs w:val="24"/>
        </w:rPr>
      </w:pPr>
      <w:r w:rsidRPr="002C290F">
        <w:rPr>
          <w:rFonts w:ascii="Times New Roman" w:hAnsi="Times New Roman" w:cs="Times New Roman"/>
          <w:sz w:val="24"/>
          <w:szCs w:val="24"/>
        </w:rPr>
        <w:t>Based on the results in the Table</w:t>
      </w:r>
      <w:r w:rsidR="00916C28" w:rsidRPr="002C290F">
        <w:rPr>
          <w:rFonts w:ascii="Times New Roman" w:hAnsi="Times New Roman" w:cs="Times New Roman"/>
          <w:sz w:val="24"/>
          <w:szCs w:val="24"/>
        </w:rPr>
        <w:t xml:space="preserve">, the following </w:t>
      </w:r>
      <w:r w:rsidR="000C449B" w:rsidRPr="002C290F">
        <w:rPr>
          <w:rFonts w:ascii="Times New Roman" w:hAnsi="Times New Roman" w:cs="Times New Roman"/>
          <w:sz w:val="24"/>
          <w:szCs w:val="24"/>
        </w:rPr>
        <w:t>was</w:t>
      </w:r>
      <w:r w:rsidR="00916C28" w:rsidRPr="002C290F">
        <w:rPr>
          <w:rFonts w:ascii="Times New Roman" w:hAnsi="Times New Roman" w:cs="Times New Roman"/>
          <w:sz w:val="24"/>
          <w:szCs w:val="24"/>
        </w:rPr>
        <w:t xml:space="preserve"> </w:t>
      </w:r>
      <w:proofErr w:type="gramStart"/>
      <w:r w:rsidR="00916C28" w:rsidRPr="002C290F">
        <w:rPr>
          <w:rFonts w:ascii="Times New Roman" w:hAnsi="Times New Roman" w:cs="Times New Roman"/>
          <w:sz w:val="24"/>
          <w:szCs w:val="24"/>
        </w:rPr>
        <w:t>noted;</w:t>
      </w:r>
      <w:proofErr w:type="gramEnd"/>
    </w:p>
    <w:p w14:paraId="37FA53B0" w14:textId="5809AAD3" w:rsidR="002A4097" w:rsidRPr="002C290F" w:rsidRDefault="00011142" w:rsidP="00250574">
      <w:pPr>
        <w:jc w:val="both"/>
        <w:rPr>
          <w:rFonts w:ascii="Times New Roman" w:hAnsi="Times New Roman" w:cs="Times New Roman"/>
          <w:sz w:val="24"/>
          <w:szCs w:val="24"/>
        </w:rPr>
      </w:pPr>
      <w:r w:rsidRPr="002C290F">
        <w:rPr>
          <w:rFonts w:ascii="Times New Roman" w:hAnsi="Times New Roman" w:cs="Times New Roman"/>
          <w:sz w:val="24"/>
          <w:szCs w:val="24"/>
        </w:rPr>
        <w:lastRenderedPageBreak/>
        <w:t>For every one-unit increase in the "</w:t>
      </w:r>
      <w:r w:rsidR="00916C28" w:rsidRPr="002C290F">
        <w:rPr>
          <w:rFonts w:ascii="Times New Roman" w:hAnsi="Times New Roman" w:cs="Times New Roman"/>
          <w:sz w:val="24"/>
          <w:szCs w:val="24"/>
        </w:rPr>
        <w:t xml:space="preserve">frequency of </w:t>
      </w:r>
      <w:r w:rsidRPr="002C290F">
        <w:rPr>
          <w:rFonts w:ascii="Times New Roman" w:hAnsi="Times New Roman" w:cs="Times New Roman"/>
          <w:sz w:val="24"/>
          <w:szCs w:val="24"/>
        </w:rPr>
        <w:t xml:space="preserve">loadshedding," "Operational </w:t>
      </w:r>
      <w:proofErr w:type="gramStart"/>
      <w:r w:rsidRPr="002C290F">
        <w:rPr>
          <w:rFonts w:ascii="Times New Roman" w:hAnsi="Times New Roman" w:cs="Times New Roman"/>
          <w:sz w:val="24"/>
          <w:szCs w:val="24"/>
        </w:rPr>
        <w:t>Capacity</w:t>
      </w:r>
      <w:r w:rsidR="006F532E" w:rsidRPr="002C290F">
        <w:rPr>
          <w:rFonts w:ascii="Times New Roman" w:hAnsi="Times New Roman" w:cs="Times New Roman"/>
          <w:sz w:val="24"/>
          <w:szCs w:val="24"/>
        </w:rPr>
        <w:t>(</w:t>
      </w:r>
      <w:proofErr w:type="gramEnd"/>
      <w:r w:rsidR="006F532E" w:rsidRPr="002C290F">
        <w:rPr>
          <w:rFonts w:ascii="Times New Roman" w:hAnsi="Times New Roman" w:cs="Times New Roman"/>
          <w:sz w:val="24"/>
          <w:szCs w:val="24"/>
        </w:rPr>
        <w:t>operating at below optimal level)</w:t>
      </w:r>
      <w:r w:rsidRPr="002C290F">
        <w:rPr>
          <w:rFonts w:ascii="Times New Roman" w:hAnsi="Times New Roman" w:cs="Times New Roman"/>
          <w:sz w:val="24"/>
          <w:szCs w:val="24"/>
        </w:rPr>
        <w:t xml:space="preserve">" is estimated to increase by 0.2 units, holding other factors constant. This is a statistically significant positive relationship. </w:t>
      </w:r>
      <w:r w:rsidR="00916C28" w:rsidRPr="002C290F">
        <w:rPr>
          <w:rFonts w:ascii="Times New Roman" w:hAnsi="Times New Roman" w:cs="Times New Roman"/>
          <w:sz w:val="24"/>
          <w:szCs w:val="24"/>
        </w:rPr>
        <w:t>Further</w:t>
      </w:r>
      <w:r w:rsidRPr="002C290F">
        <w:rPr>
          <w:rFonts w:ascii="Times New Roman" w:hAnsi="Times New Roman" w:cs="Times New Roman"/>
          <w:sz w:val="24"/>
          <w:szCs w:val="24"/>
        </w:rPr>
        <w:t>, when the "</w:t>
      </w:r>
      <w:r w:rsidR="00916C28" w:rsidRPr="002C290F">
        <w:rPr>
          <w:rFonts w:ascii="Times New Roman" w:hAnsi="Times New Roman" w:cs="Times New Roman"/>
          <w:sz w:val="24"/>
          <w:szCs w:val="24"/>
        </w:rPr>
        <w:t xml:space="preserve">frequency of </w:t>
      </w:r>
      <w:r w:rsidRPr="002C290F">
        <w:rPr>
          <w:rFonts w:ascii="Times New Roman" w:hAnsi="Times New Roman" w:cs="Times New Roman"/>
          <w:sz w:val="24"/>
          <w:szCs w:val="24"/>
        </w:rPr>
        <w:t>loadshedding" is zero, the estimated "Operational Capacity" is 1.6 units.</w:t>
      </w:r>
    </w:p>
    <w:p w14:paraId="373F5540" w14:textId="06B06A58" w:rsidR="00011142" w:rsidRPr="002C290F" w:rsidRDefault="00A33BF2" w:rsidP="00250574">
      <w:pPr>
        <w:jc w:val="both"/>
        <w:rPr>
          <w:rFonts w:ascii="Times New Roman" w:hAnsi="Times New Roman" w:cs="Times New Roman"/>
          <w:sz w:val="24"/>
          <w:szCs w:val="24"/>
        </w:rPr>
      </w:pPr>
      <w:r w:rsidRPr="002C290F">
        <w:rPr>
          <w:rFonts w:ascii="Times New Roman" w:hAnsi="Times New Roman" w:cs="Times New Roman"/>
          <w:sz w:val="24"/>
          <w:szCs w:val="24"/>
        </w:rPr>
        <w:t>For every one-unit increase in "</w:t>
      </w:r>
      <w:r w:rsidR="00916C28" w:rsidRPr="002C290F">
        <w:rPr>
          <w:rFonts w:ascii="Times New Roman" w:hAnsi="Times New Roman" w:cs="Times New Roman"/>
          <w:sz w:val="24"/>
          <w:szCs w:val="24"/>
        </w:rPr>
        <w:t xml:space="preserve">frequency of </w:t>
      </w:r>
      <w:r w:rsidRPr="002C290F">
        <w:rPr>
          <w:rFonts w:ascii="Times New Roman" w:hAnsi="Times New Roman" w:cs="Times New Roman"/>
          <w:sz w:val="24"/>
          <w:szCs w:val="24"/>
        </w:rPr>
        <w:t xml:space="preserve">loadshedding," "effect on revenue Impact (reducing)" is estimated to increase by approximately 0.618 units, holding other factors constant. This is a statistically significant positive relationship. </w:t>
      </w:r>
      <w:r w:rsidR="00916C28" w:rsidRPr="002C290F">
        <w:rPr>
          <w:rFonts w:ascii="Times New Roman" w:hAnsi="Times New Roman" w:cs="Times New Roman"/>
          <w:sz w:val="24"/>
          <w:szCs w:val="24"/>
        </w:rPr>
        <w:t>Further</w:t>
      </w:r>
      <w:r w:rsidR="00011142" w:rsidRPr="002C290F">
        <w:rPr>
          <w:rFonts w:ascii="Times New Roman" w:hAnsi="Times New Roman" w:cs="Times New Roman"/>
          <w:sz w:val="24"/>
          <w:szCs w:val="24"/>
        </w:rPr>
        <w:t>, when the "frequency of loadshedding" is zero, the estimated "Revenue Impact" is approximately 0.582 units.</w:t>
      </w:r>
    </w:p>
    <w:p w14:paraId="0321D438" w14:textId="7C16F3ED" w:rsidR="00054137" w:rsidRPr="002C290F" w:rsidRDefault="002A4097" w:rsidP="00250574">
      <w:pPr>
        <w:jc w:val="both"/>
        <w:rPr>
          <w:rFonts w:ascii="Times New Roman" w:hAnsi="Times New Roman" w:cs="Times New Roman"/>
          <w:sz w:val="24"/>
          <w:szCs w:val="24"/>
        </w:rPr>
      </w:pPr>
      <w:r w:rsidRPr="002C290F">
        <w:rPr>
          <w:rFonts w:ascii="Times New Roman" w:hAnsi="Times New Roman" w:cs="Times New Roman"/>
          <w:sz w:val="24"/>
          <w:szCs w:val="24"/>
        </w:rPr>
        <w:t>A statistically significant negative impact on "Employment Impact." This suggests that as the frequency of loadshedding increases, employment impact tends to decrease (which typically means a negative effect on employment, such as job losses or reduced employment levels). This is a more commonly expected outcome of loadshedding.</w:t>
      </w:r>
    </w:p>
    <w:p w14:paraId="302C3789" w14:textId="2055BF3C" w:rsidR="00916C28" w:rsidRPr="002C290F" w:rsidRDefault="00916C28" w:rsidP="00250574">
      <w:pPr>
        <w:jc w:val="both"/>
        <w:rPr>
          <w:rFonts w:ascii="Times New Roman" w:hAnsi="Times New Roman" w:cs="Times New Roman"/>
          <w:sz w:val="24"/>
          <w:szCs w:val="24"/>
        </w:rPr>
      </w:pPr>
      <w:r w:rsidRPr="002C290F">
        <w:rPr>
          <w:rFonts w:ascii="Times New Roman" w:hAnsi="Times New Roman" w:cs="Times New Roman"/>
          <w:sz w:val="24"/>
          <w:szCs w:val="24"/>
        </w:rPr>
        <w:t xml:space="preserve">For every one-unit increase in the "frequency of loadshedding," "Employment Impact" is estimated to decrease by approximately 0.759 </w:t>
      </w:r>
      <w:proofErr w:type="gramStart"/>
      <w:r w:rsidRPr="002C290F">
        <w:rPr>
          <w:rFonts w:ascii="Times New Roman" w:hAnsi="Times New Roman" w:cs="Times New Roman"/>
          <w:sz w:val="24"/>
          <w:szCs w:val="24"/>
        </w:rPr>
        <w:t>units(</w:t>
      </w:r>
      <w:proofErr w:type="gramEnd"/>
      <w:r w:rsidRPr="002C290F">
        <w:rPr>
          <w:rFonts w:ascii="Times New Roman" w:hAnsi="Times New Roman" w:cs="Times New Roman"/>
          <w:sz w:val="24"/>
          <w:szCs w:val="24"/>
        </w:rPr>
        <w:t xml:space="preserve">which typically means a negative effect on employment, such as job losses or reduced employment levels), holding other factors constant. This is a statistically significant negative relationship. </w:t>
      </w:r>
      <w:r w:rsidR="00493809" w:rsidRPr="002C290F">
        <w:rPr>
          <w:rFonts w:ascii="Times New Roman" w:hAnsi="Times New Roman" w:cs="Times New Roman"/>
          <w:sz w:val="24"/>
          <w:szCs w:val="24"/>
        </w:rPr>
        <w:t xml:space="preserve">Further, </w:t>
      </w:r>
      <w:r w:rsidRPr="002C290F">
        <w:rPr>
          <w:rFonts w:ascii="Times New Roman" w:hAnsi="Times New Roman" w:cs="Times New Roman"/>
          <w:sz w:val="24"/>
          <w:szCs w:val="24"/>
        </w:rPr>
        <w:t>When the "frequency of loadshedding" is zero, the estimated "Employment Impact" is approximately 3.359 units.</w:t>
      </w:r>
    </w:p>
    <w:p w14:paraId="304C44EA" w14:textId="33C5E77B" w:rsidR="00E2476F" w:rsidRPr="002C290F" w:rsidRDefault="00E2476F" w:rsidP="002A4097">
      <w:pPr>
        <w:rPr>
          <w:rFonts w:ascii="Times New Roman" w:hAnsi="Times New Roman" w:cs="Times New Roman"/>
          <w:b/>
          <w:bCs/>
          <w:sz w:val="24"/>
          <w:szCs w:val="24"/>
        </w:rPr>
      </w:pPr>
      <w:r w:rsidRPr="002C290F">
        <w:rPr>
          <w:rFonts w:ascii="Times New Roman" w:hAnsi="Times New Roman" w:cs="Times New Roman"/>
          <w:b/>
          <w:bCs/>
          <w:sz w:val="24"/>
          <w:szCs w:val="24"/>
        </w:rPr>
        <w:t>4.2.1 Tests</w:t>
      </w:r>
    </w:p>
    <w:p w14:paraId="402B433E" w14:textId="19CDCA51" w:rsidR="000C449B" w:rsidRPr="002C290F" w:rsidRDefault="000C449B" w:rsidP="00250574">
      <w:pPr>
        <w:jc w:val="both"/>
        <w:rPr>
          <w:rFonts w:ascii="Times New Roman" w:hAnsi="Times New Roman" w:cs="Times New Roman"/>
          <w:sz w:val="24"/>
          <w:szCs w:val="24"/>
        </w:rPr>
      </w:pPr>
      <w:proofErr w:type="gramStart"/>
      <w:r w:rsidRPr="002C290F">
        <w:rPr>
          <w:rFonts w:ascii="Times New Roman" w:hAnsi="Times New Roman" w:cs="Times New Roman"/>
          <w:sz w:val="24"/>
          <w:szCs w:val="24"/>
        </w:rPr>
        <w:t>This sections</w:t>
      </w:r>
      <w:proofErr w:type="gramEnd"/>
      <w:r w:rsidRPr="002C290F">
        <w:rPr>
          <w:rFonts w:ascii="Times New Roman" w:hAnsi="Times New Roman" w:cs="Times New Roman"/>
          <w:sz w:val="24"/>
          <w:szCs w:val="24"/>
        </w:rPr>
        <w:t xml:space="preserve"> outlines the interpretation of results that were undertaken. The results output </w:t>
      </w:r>
      <w:proofErr w:type="gramStart"/>
      <w:r w:rsidRPr="002C290F">
        <w:rPr>
          <w:rFonts w:ascii="Times New Roman" w:hAnsi="Times New Roman" w:cs="Times New Roman"/>
          <w:sz w:val="24"/>
          <w:szCs w:val="24"/>
        </w:rPr>
        <w:t>was have</w:t>
      </w:r>
      <w:proofErr w:type="gramEnd"/>
      <w:r w:rsidRPr="002C290F">
        <w:rPr>
          <w:rFonts w:ascii="Times New Roman" w:hAnsi="Times New Roman" w:cs="Times New Roman"/>
          <w:sz w:val="24"/>
          <w:szCs w:val="24"/>
        </w:rPr>
        <w:t xml:space="preserve"> been placed in appendix II.</w:t>
      </w:r>
    </w:p>
    <w:p w14:paraId="357643DD" w14:textId="19ED5038" w:rsidR="00980458" w:rsidRPr="002C290F" w:rsidRDefault="00980458" w:rsidP="00980458">
      <w:pPr>
        <w:rPr>
          <w:rFonts w:ascii="Times New Roman" w:hAnsi="Times New Roman" w:cs="Times New Roman"/>
          <w:b/>
          <w:bCs/>
          <w:sz w:val="24"/>
          <w:szCs w:val="24"/>
        </w:rPr>
      </w:pPr>
      <w:r w:rsidRPr="002C290F">
        <w:rPr>
          <w:rFonts w:ascii="Times New Roman" w:hAnsi="Times New Roman" w:cs="Times New Roman"/>
          <w:b/>
          <w:bCs/>
          <w:sz w:val="24"/>
          <w:szCs w:val="24"/>
        </w:rPr>
        <w:t>Breusch-Pagan (for SUR)</w:t>
      </w:r>
    </w:p>
    <w:p w14:paraId="009EC75C" w14:textId="55679FD5" w:rsidR="00980458" w:rsidRPr="002C290F" w:rsidRDefault="00980458" w:rsidP="00250574">
      <w:pPr>
        <w:jc w:val="both"/>
        <w:rPr>
          <w:rFonts w:ascii="Times New Roman" w:hAnsi="Times New Roman" w:cs="Times New Roman"/>
          <w:sz w:val="24"/>
          <w:szCs w:val="24"/>
        </w:rPr>
      </w:pPr>
      <w:r w:rsidRPr="002C290F">
        <w:rPr>
          <w:rFonts w:ascii="Times New Roman" w:hAnsi="Times New Roman" w:cs="Times New Roman"/>
          <w:sz w:val="24"/>
          <w:szCs w:val="24"/>
        </w:rPr>
        <w:t>Null Hypothesis (H0): The error terms across the equations are uncorrelated (i.e., the covariance matrix of the errors is diagonal).</w:t>
      </w:r>
    </w:p>
    <w:p w14:paraId="5F033899" w14:textId="317D0EEC" w:rsidR="00980458" w:rsidRPr="002C290F" w:rsidRDefault="00980458" w:rsidP="00250574">
      <w:pPr>
        <w:jc w:val="both"/>
        <w:rPr>
          <w:rFonts w:ascii="Times New Roman" w:hAnsi="Times New Roman" w:cs="Times New Roman"/>
          <w:sz w:val="24"/>
          <w:szCs w:val="24"/>
        </w:rPr>
      </w:pPr>
      <w:r w:rsidRPr="002C290F">
        <w:rPr>
          <w:rFonts w:ascii="Times New Roman" w:hAnsi="Times New Roman" w:cs="Times New Roman"/>
          <w:sz w:val="24"/>
          <w:szCs w:val="24"/>
        </w:rPr>
        <w:t>Alternative Hypothesis (H1): The error terms across the equations are correlated.</w:t>
      </w:r>
    </w:p>
    <w:p w14:paraId="143F1EBA" w14:textId="0C314EB2" w:rsidR="00980458" w:rsidRPr="002C290F" w:rsidRDefault="00980458" w:rsidP="00250574">
      <w:pPr>
        <w:jc w:val="both"/>
        <w:rPr>
          <w:rFonts w:ascii="Times New Roman" w:hAnsi="Times New Roman" w:cs="Times New Roman"/>
          <w:sz w:val="24"/>
          <w:szCs w:val="24"/>
        </w:rPr>
      </w:pPr>
      <w:r w:rsidRPr="002C290F">
        <w:rPr>
          <w:rFonts w:ascii="Times New Roman" w:hAnsi="Times New Roman" w:cs="Times New Roman"/>
          <w:sz w:val="24"/>
          <w:szCs w:val="24"/>
        </w:rPr>
        <w:t xml:space="preserve">The p-value was less than the significance level of 0.05, therefore, we reject the null hypothesis of independent errors. This indicates that there is significant contemporaneous correlation among the error terms across your equations. In this case, using </w:t>
      </w:r>
      <w:proofErr w:type="spellStart"/>
      <w:r w:rsidRPr="002C290F">
        <w:rPr>
          <w:rFonts w:ascii="Times New Roman" w:hAnsi="Times New Roman" w:cs="Times New Roman"/>
          <w:sz w:val="24"/>
          <w:szCs w:val="24"/>
        </w:rPr>
        <w:t>sureg</w:t>
      </w:r>
      <w:proofErr w:type="spellEnd"/>
      <w:r w:rsidRPr="002C290F">
        <w:rPr>
          <w:rFonts w:ascii="Times New Roman" w:hAnsi="Times New Roman" w:cs="Times New Roman"/>
          <w:sz w:val="24"/>
          <w:szCs w:val="24"/>
        </w:rPr>
        <w:t xml:space="preserve"> is more efficient than estimating each equation separately by OLS. </w:t>
      </w:r>
      <w:r w:rsidR="00373569" w:rsidRPr="002C290F">
        <w:rPr>
          <w:rFonts w:ascii="Times New Roman" w:hAnsi="Times New Roman" w:cs="Times New Roman"/>
          <w:sz w:val="24"/>
          <w:szCs w:val="24"/>
        </w:rPr>
        <w:t>Please refer to appendix II for the results table.</w:t>
      </w:r>
    </w:p>
    <w:p w14:paraId="15164B88" w14:textId="548A7141" w:rsidR="00980458" w:rsidRPr="002C290F" w:rsidRDefault="00980458" w:rsidP="00980458">
      <w:pPr>
        <w:rPr>
          <w:rFonts w:ascii="Times New Roman" w:hAnsi="Times New Roman" w:cs="Times New Roman"/>
          <w:b/>
          <w:bCs/>
          <w:sz w:val="24"/>
          <w:szCs w:val="24"/>
        </w:rPr>
      </w:pPr>
      <w:r w:rsidRPr="002C290F">
        <w:rPr>
          <w:rFonts w:ascii="Times New Roman" w:hAnsi="Times New Roman" w:cs="Times New Roman"/>
          <w:b/>
          <w:bCs/>
          <w:sz w:val="24"/>
          <w:szCs w:val="24"/>
        </w:rPr>
        <w:t>Wald Test</w:t>
      </w:r>
    </w:p>
    <w:p w14:paraId="20DED59D" w14:textId="5EC0D171" w:rsidR="00373569" w:rsidRPr="002C290F" w:rsidRDefault="00373569" w:rsidP="00250574">
      <w:pPr>
        <w:jc w:val="both"/>
        <w:rPr>
          <w:rFonts w:ascii="Times New Roman" w:hAnsi="Times New Roman" w:cs="Times New Roman"/>
          <w:sz w:val="24"/>
          <w:szCs w:val="24"/>
        </w:rPr>
      </w:pPr>
      <w:r w:rsidRPr="002C290F">
        <w:rPr>
          <w:rFonts w:ascii="Times New Roman" w:hAnsi="Times New Roman" w:cs="Times New Roman"/>
          <w:sz w:val="24"/>
          <w:szCs w:val="24"/>
        </w:rPr>
        <w:t xml:space="preserve">Null Hypothesis (H0): The coefficient of a specific independent variable </w:t>
      </w:r>
      <w:proofErr w:type="gramStart"/>
      <w:r w:rsidRPr="002C290F">
        <w:rPr>
          <w:rFonts w:ascii="Times New Roman" w:hAnsi="Times New Roman" w:cs="Times New Roman"/>
          <w:sz w:val="24"/>
          <w:szCs w:val="24"/>
        </w:rPr>
        <w:t>in a given</w:t>
      </w:r>
      <w:proofErr w:type="gramEnd"/>
      <w:r w:rsidRPr="002C290F">
        <w:rPr>
          <w:rFonts w:ascii="Times New Roman" w:hAnsi="Times New Roman" w:cs="Times New Roman"/>
          <w:sz w:val="24"/>
          <w:szCs w:val="24"/>
        </w:rPr>
        <w:t xml:space="preserve"> equation is equal to zero.</w:t>
      </w:r>
    </w:p>
    <w:p w14:paraId="2E8D0D9E" w14:textId="0807593C" w:rsidR="00373569" w:rsidRPr="002C290F" w:rsidRDefault="00373569" w:rsidP="00250574">
      <w:pPr>
        <w:jc w:val="both"/>
        <w:rPr>
          <w:rFonts w:ascii="Times New Roman" w:hAnsi="Times New Roman" w:cs="Times New Roman"/>
          <w:sz w:val="24"/>
          <w:szCs w:val="24"/>
        </w:rPr>
      </w:pPr>
      <w:r w:rsidRPr="002C290F">
        <w:rPr>
          <w:rFonts w:ascii="Times New Roman" w:hAnsi="Times New Roman" w:cs="Times New Roman"/>
          <w:sz w:val="24"/>
          <w:szCs w:val="24"/>
        </w:rPr>
        <w:lastRenderedPageBreak/>
        <w:t>Alternative Hypothesis (H1): The coefficient of that specific independent variable in the given equation is not equal to zero.</w:t>
      </w:r>
    </w:p>
    <w:p w14:paraId="617909A8" w14:textId="4A3E51B4" w:rsidR="00373569" w:rsidRPr="002C290F" w:rsidRDefault="00373569" w:rsidP="00250574">
      <w:pPr>
        <w:jc w:val="both"/>
        <w:rPr>
          <w:rFonts w:ascii="Times New Roman" w:hAnsi="Times New Roman" w:cs="Times New Roman"/>
          <w:sz w:val="24"/>
          <w:szCs w:val="24"/>
        </w:rPr>
      </w:pPr>
      <w:r w:rsidRPr="002C290F">
        <w:rPr>
          <w:rFonts w:ascii="Times New Roman" w:hAnsi="Times New Roman" w:cs="Times New Roman"/>
          <w:sz w:val="24"/>
          <w:szCs w:val="24"/>
        </w:rPr>
        <w:t>The p-value is less than the significance level of 0.</w:t>
      </w:r>
      <w:proofErr w:type="gramStart"/>
      <w:r w:rsidRPr="002C290F">
        <w:rPr>
          <w:rFonts w:ascii="Times New Roman" w:hAnsi="Times New Roman" w:cs="Times New Roman"/>
          <w:sz w:val="24"/>
          <w:szCs w:val="24"/>
        </w:rPr>
        <w:t>05.Therefore</w:t>
      </w:r>
      <w:proofErr w:type="gramEnd"/>
      <w:r w:rsidRPr="002C290F">
        <w:rPr>
          <w:rFonts w:ascii="Times New Roman" w:hAnsi="Times New Roman" w:cs="Times New Roman"/>
          <w:sz w:val="24"/>
          <w:szCs w:val="24"/>
        </w:rPr>
        <w:t xml:space="preserve"> we shall reject the null hypothesis. This means there is statistically significant evidence against the hypothesis specified (e.g., the coefficients are significantly different from zero, or significantly different from each other). Please refer to appendix II for the results table.</w:t>
      </w:r>
    </w:p>
    <w:p w14:paraId="586F723F" w14:textId="0C864635" w:rsidR="00980458" w:rsidRPr="002C290F" w:rsidRDefault="00980458" w:rsidP="00980458">
      <w:pPr>
        <w:rPr>
          <w:rFonts w:ascii="Times New Roman" w:hAnsi="Times New Roman" w:cs="Times New Roman"/>
          <w:sz w:val="24"/>
          <w:szCs w:val="24"/>
        </w:rPr>
      </w:pPr>
      <w:r w:rsidRPr="002C290F">
        <w:rPr>
          <w:rFonts w:ascii="Times New Roman" w:hAnsi="Times New Roman" w:cs="Times New Roman"/>
          <w:b/>
          <w:bCs/>
          <w:sz w:val="24"/>
          <w:szCs w:val="24"/>
        </w:rPr>
        <w:t>VIF</w:t>
      </w:r>
      <w:r w:rsidRPr="002C290F">
        <w:rPr>
          <w:rFonts w:ascii="Times New Roman" w:hAnsi="Times New Roman" w:cs="Times New Roman"/>
          <w:sz w:val="24"/>
          <w:szCs w:val="24"/>
        </w:rPr>
        <w:t xml:space="preserve"> (per equation)</w:t>
      </w:r>
    </w:p>
    <w:p w14:paraId="4693CF13" w14:textId="03A9809E" w:rsidR="008200A5" w:rsidRPr="002C290F" w:rsidRDefault="008200A5" w:rsidP="00980458">
      <w:pPr>
        <w:rPr>
          <w:rFonts w:ascii="Times New Roman" w:hAnsi="Times New Roman" w:cs="Times New Roman"/>
          <w:sz w:val="24"/>
          <w:szCs w:val="24"/>
        </w:rPr>
      </w:pPr>
      <w:r w:rsidRPr="002C290F">
        <w:rPr>
          <w:rFonts w:ascii="Times New Roman" w:hAnsi="Times New Roman" w:cs="Times New Roman"/>
          <w:sz w:val="24"/>
          <w:szCs w:val="24"/>
        </w:rPr>
        <w:t>VIF = 1: This is the ideal scenario. It means the independent variable in question is perfectly orthogonal (uncorrelated) to all other independent variables in the model. Its coefficient's variance is not inflated at all.</w:t>
      </w:r>
    </w:p>
    <w:p w14:paraId="4E5ED31B" w14:textId="71BE6B20" w:rsidR="00FB6A4B" w:rsidRPr="002C290F" w:rsidRDefault="00FB6A4B" w:rsidP="002E4D15">
      <w:pPr>
        <w:pStyle w:val="Heading2"/>
        <w:numPr>
          <w:ilvl w:val="0"/>
          <w:numId w:val="6"/>
        </w:numPr>
        <w:spacing w:line="360" w:lineRule="auto"/>
        <w:ind w:left="426"/>
        <w:jc w:val="both"/>
        <w:rPr>
          <w:rFonts w:cs="Times New Roman"/>
          <w:b/>
          <w:bCs/>
          <w:szCs w:val="24"/>
        </w:rPr>
      </w:pPr>
      <w:bookmarkStart w:id="121" w:name="_Toc200125044"/>
      <w:r w:rsidRPr="002C290F">
        <w:rPr>
          <w:rFonts w:cs="Times New Roman"/>
          <w:b/>
          <w:bCs/>
          <w:szCs w:val="24"/>
        </w:rPr>
        <w:t>Frequency of SMEs, Years of Operation and Industry Operation</w:t>
      </w:r>
      <w:bookmarkEnd w:id="121"/>
    </w:p>
    <w:p w14:paraId="6B92B18B" w14:textId="4A3DDBCF" w:rsidR="00532F1F" w:rsidRPr="002C290F" w:rsidRDefault="00532F1F" w:rsidP="002E4D15">
      <w:pPr>
        <w:keepNext/>
        <w:spacing w:before="240" w:after="0" w:line="360" w:lineRule="auto"/>
        <w:jc w:val="both"/>
        <w:rPr>
          <w:rFonts w:ascii="Times New Roman" w:hAnsi="Times New Roman" w:cs="Times New Roman"/>
          <w:b/>
          <w:bCs/>
          <w:sz w:val="24"/>
          <w:szCs w:val="24"/>
        </w:rPr>
      </w:pPr>
      <w:proofErr w:type="gramStart"/>
      <w:r w:rsidRPr="002C290F">
        <w:rPr>
          <w:rFonts w:ascii="Times New Roman" w:hAnsi="Times New Roman" w:cs="Times New Roman"/>
          <w:sz w:val="24"/>
          <w:szCs w:val="24"/>
        </w:rPr>
        <w:t>This sections</w:t>
      </w:r>
      <w:proofErr w:type="gramEnd"/>
      <w:r w:rsidRPr="002C290F">
        <w:rPr>
          <w:rFonts w:ascii="Times New Roman" w:hAnsi="Times New Roman" w:cs="Times New Roman"/>
          <w:sz w:val="24"/>
          <w:szCs w:val="24"/>
        </w:rPr>
        <w:t xml:space="preserve"> outlines the years of operation</w:t>
      </w:r>
      <w:r w:rsidR="00C0548F" w:rsidRPr="002C290F">
        <w:rPr>
          <w:rFonts w:ascii="Times New Roman" w:hAnsi="Times New Roman" w:cs="Times New Roman"/>
          <w:sz w:val="24"/>
          <w:szCs w:val="24"/>
        </w:rPr>
        <w:t xml:space="preserve"> frequency of SMEs </w:t>
      </w:r>
      <w:r w:rsidR="009B5B94" w:rsidRPr="002C290F">
        <w:rPr>
          <w:rFonts w:ascii="Times New Roman" w:hAnsi="Times New Roman" w:cs="Times New Roman"/>
          <w:sz w:val="24"/>
          <w:szCs w:val="24"/>
        </w:rPr>
        <w:t>and the</w:t>
      </w:r>
      <w:r w:rsidR="00C0548F" w:rsidRPr="002C290F">
        <w:rPr>
          <w:rFonts w:ascii="Times New Roman" w:hAnsi="Times New Roman" w:cs="Times New Roman"/>
          <w:sz w:val="24"/>
          <w:szCs w:val="24"/>
        </w:rPr>
        <w:t xml:space="preserve"> industry operation.</w:t>
      </w:r>
    </w:p>
    <w:p w14:paraId="27795F82" w14:textId="77777777" w:rsidR="008A488F" w:rsidRPr="002C290F" w:rsidRDefault="008A488F" w:rsidP="008A488F">
      <w:pPr>
        <w:pStyle w:val="Revision1"/>
        <w:keepNext/>
        <w:keepLines/>
        <w:numPr>
          <w:ilvl w:val="0"/>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122" w:name="_Toc191024354"/>
      <w:bookmarkStart w:id="123" w:name="_Toc191024355"/>
      <w:bookmarkStart w:id="124" w:name="_Toc191025300"/>
      <w:bookmarkStart w:id="125" w:name="_Toc191586788"/>
      <w:bookmarkStart w:id="126" w:name="_Toc191586911"/>
      <w:bookmarkStart w:id="127" w:name="_Toc191587036"/>
      <w:bookmarkStart w:id="128" w:name="_Toc191587145"/>
      <w:bookmarkStart w:id="129" w:name="_Toc200125045"/>
      <w:bookmarkEnd w:id="122"/>
      <w:bookmarkEnd w:id="123"/>
      <w:bookmarkEnd w:id="124"/>
      <w:bookmarkEnd w:id="125"/>
      <w:bookmarkEnd w:id="126"/>
      <w:bookmarkEnd w:id="127"/>
      <w:bookmarkEnd w:id="128"/>
      <w:bookmarkEnd w:id="129"/>
    </w:p>
    <w:p w14:paraId="3CA1586F" w14:textId="77777777" w:rsidR="008A488F" w:rsidRPr="002C290F" w:rsidRDefault="008A488F" w:rsidP="008A488F">
      <w:pPr>
        <w:pStyle w:val="Revision1"/>
        <w:keepNext/>
        <w:keepLines/>
        <w:numPr>
          <w:ilvl w:val="0"/>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130" w:name="_Toc191025301"/>
      <w:bookmarkStart w:id="131" w:name="_Toc191586789"/>
      <w:bookmarkStart w:id="132" w:name="_Toc191586912"/>
      <w:bookmarkStart w:id="133" w:name="_Toc191587037"/>
      <w:bookmarkStart w:id="134" w:name="_Toc191587146"/>
      <w:bookmarkStart w:id="135" w:name="_Toc200125046"/>
      <w:bookmarkEnd w:id="130"/>
      <w:bookmarkEnd w:id="131"/>
      <w:bookmarkEnd w:id="132"/>
      <w:bookmarkEnd w:id="133"/>
      <w:bookmarkEnd w:id="134"/>
      <w:bookmarkEnd w:id="135"/>
    </w:p>
    <w:p w14:paraId="36A6379E" w14:textId="77777777" w:rsidR="008A488F" w:rsidRPr="002C290F" w:rsidRDefault="008A488F" w:rsidP="008A488F">
      <w:pPr>
        <w:pStyle w:val="Revision1"/>
        <w:keepNext/>
        <w:keepLines/>
        <w:numPr>
          <w:ilvl w:val="0"/>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136" w:name="_Toc191025302"/>
      <w:bookmarkStart w:id="137" w:name="_Toc191586790"/>
      <w:bookmarkStart w:id="138" w:name="_Toc191586913"/>
      <w:bookmarkStart w:id="139" w:name="_Toc191587038"/>
      <w:bookmarkStart w:id="140" w:name="_Toc191587147"/>
      <w:bookmarkStart w:id="141" w:name="_Toc200125047"/>
      <w:bookmarkEnd w:id="136"/>
      <w:bookmarkEnd w:id="137"/>
      <w:bookmarkEnd w:id="138"/>
      <w:bookmarkEnd w:id="139"/>
      <w:bookmarkEnd w:id="140"/>
      <w:bookmarkEnd w:id="141"/>
    </w:p>
    <w:p w14:paraId="0CF6DF06" w14:textId="77777777" w:rsidR="008A488F" w:rsidRPr="002C290F" w:rsidRDefault="008A488F" w:rsidP="008A488F">
      <w:pPr>
        <w:pStyle w:val="Revision1"/>
        <w:keepNext/>
        <w:keepLines/>
        <w:numPr>
          <w:ilvl w:val="1"/>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142" w:name="_Toc191025303"/>
      <w:bookmarkStart w:id="143" w:name="_Toc191586791"/>
      <w:bookmarkStart w:id="144" w:name="_Toc191586914"/>
      <w:bookmarkStart w:id="145" w:name="_Toc191587039"/>
      <w:bookmarkStart w:id="146" w:name="_Toc191587148"/>
      <w:bookmarkStart w:id="147" w:name="_Toc200125048"/>
      <w:bookmarkEnd w:id="142"/>
      <w:bookmarkEnd w:id="143"/>
      <w:bookmarkEnd w:id="144"/>
      <w:bookmarkEnd w:id="145"/>
      <w:bookmarkEnd w:id="146"/>
      <w:bookmarkEnd w:id="147"/>
    </w:p>
    <w:p w14:paraId="45672927" w14:textId="77777777" w:rsidR="008A488F" w:rsidRPr="002C290F" w:rsidRDefault="008A488F" w:rsidP="008A488F">
      <w:pPr>
        <w:pStyle w:val="Revision1"/>
        <w:keepNext/>
        <w:keepLines/>
        <w:numPr>
          <w:ilvl w:val="1"/>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148" w:name="_Toc191025304"/>
      <w:bookmarkStart w:id="149" w:name="_Toc191586792"/>
      <w:bookmarkStart w:id="150" w:name="_Toc191586915"/>
      <w:bookmarkStart w:id="151" w:name="_Toc191587040"/>
      <w:bookmarkStart w:id="152" w:name="_Toc191587149"/>
      <w:bookmarkStart w:id="153" w:name="_Toc200125049"/>
      <w:bookmarkEnd w:id="148"/>
      <w:bookmarkEnd w:id="149"/>
      <w:bookmarkEnd w:id="150"/>
      <w:bookmarkEnd w:id="151"/>
      <w:bookmarkEnd w:id="152"/>
      <w:bookmarkEnd w:id="153"/>
    </w:p>
    <w:p w14:paraId="79AC2773" w14:textId="75D69D8D" w:rsidR="00C0548F" w:rsidRPr="002C290F" w:rsidRDefault="00C0548F" w:rsidP="008A488F">
      <w:pPr>
        <w:pStyle w:val="Heading3"/>
        <w:numPr>
          <w:ilvl w:val="2"/>
          <w:numId w:val="1"/>
        </w:numPr>
        <w:ind w:left="709"/>
        <w:rPr>
          <w:rFonts w:ascii="Times New Roman" w:hAnsi="Times New Roman" w:cs="Times New Roman"/>
          <w:b/>
          <w:bCs/>
          <w:color w:val="auto"/>
        </w:rPr>
      </w:pPr>
      <w:bookmarkStart w:id="154" w:name="_Toc200125050"/>
      <w:r w:rsidRPr="002C290F">
        <w:rPr>
          <w:rFonts w:ascii="Times New Roman" w:hAnsi="Times New Roman" w:cs="Times New Roman"/>
          <w:b/>
          <w:bCs/>
          <w:color w:val="auto"/>
        </w:rPr>
        <w:t>Industry Operation</w:t>
      </w:r>
      <w:bookmarkEnd w:id="154"/>
    </w:p>
    <w:p w14:paraId="4D8A245C" w14:textId="10394458" w:rsidR="00532F1F" w:rsidRPr="002C290F" w:rsidRDefault="00C0548F"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Table 2 below outlines the frequency of the industries the study obtained information from. It can be depicted that </w:t>
      </w:r>
      <w:proofErr w:type="gramStart"/>
      <w:r w:rsidRPr="002C290F">
        <w:rPr>
          <w:rFonts w:ascii="Times New Roman" w:hAnsi="Times New Roman" w:cs="Times New Roman"/>
          <w:sz w:val="24"/>
          <w:szCs w:val="24"/>
        </w:rPr>
        <w:t>the majority of</w:t>
      </w:r>
      <w:proofErr w:type="gramEnd"/>
      <w:r w:rsidRPr="002C290F">
        <w:rPr>
          <w:rFonts w:ascii="Times New Roman" w:hAnsi="Times New Roman" w:cs="Times New Roman"/>
          <w:sz w:val="24"/>
          <w:szCs w:val="24"/>
        </w:rPr>
        <w:t xml:space="preserve"> the sampled participants were from the service industry having a 64% participation rate. Further, the retail industry was second having a 34% participant rate and beauty and cosmetics coming in last at 2%.</w:t>
      </w:r>
      <w:r w:rsidR="00073A11" w:rsidRPr="002C290F">
        <w:rPr>
          <w:rFonts w:ascii="Times New Roman" w:hAnsi="Times New Roman" w:cs="Times New Roman"/>
          <w:sz w:val="24"/>
          <w:szCs w:val="24"/>
        </w:rPr>
        <w:t xml:space="preserve"> This distribution depicts </w:t>
      </w:r>
      <w:proofErr w:type="gramStart"/>
      <w:r w:rsidR="00073A11" w:rsidRPr="002C290F">
        <w:rPr>
          <w:rFonts w:ascii="Times New Roman" w:hAnsi="Times New Roman" w:cs="Times New Roman"/>
          <w:sz w:val="24"/>
          <w:szCs w:val="24"/>
        </w:rPr>
        <w:t>that,</w:t>
      </w:r>
      <w:proofErr w:type="gramEnd"/>
      <w:r w:rsidR="00073A11" w:rsidRPr="002C290F">
        <w:rPr>
          <w:rFonts w:ascii="Times New Roman" w:hAnsi="Times New Roman" w:cs="Times New Roman"/>
          <w:sz w:val="24"/>
          <w:szCs w:val="24"/>
        </w:rPr>
        <w:t xml:space="preserve"> </w:t>
      </w:r>
      <w:proofErr w:type="gramStart"/>
      <w:r w:rsidR="00073A11" w:rsidRPr="002C290F">
        <w:rPr>
          <w:rFonts w:ascii="Times New Roman" w:hAnsi="Times New Roman" w:cs="Times New Roman"/>
          <w:sz w:val="24"/>
          <w:szCs w:val="24"/>
        </w:rPr>
        <w:t>the majority of</w:t>
      </w:r>
      <w:proofErr w:type="gramEnd"/>
      <w:r w:rsidR="00073A11" w:rsidRPr="002C290F">
        <w:rPr>
          <w:rFonts w:ascii="Times New Roman" w:hAnsi="Times New Roman" w:cs="Times New Roman"/>
          <w:sz w:val="24"/>
          <w:szCs w:val="24"/>
        </w:rPr>
        <w:t xml:space="preserve"> SMEs operate in the service industry.</w:t>
      </w:r>
    </w:p>
    <w:p w14:paraId="2C312BEC" w14:textId="6F58AC8B" w:rsidR="00532F1F" w:rsidRPr="002C290F" w:rsidRDefault="00532F1F" w:rsidP="002E4D15">
      <w:pPr>
        <w:keepNext/>
        <w:spacing w:after="0" w:line="360" w:lineRule="auto"/>
        <w:jc w:val="both"/>
        <w:rPr>
          <w:rFonts w:ascii="Times New Roman" w:hAnsi="Times New Roman" w:cs="Times New Roman"/>
          <w:sz w:val="24"/>
          <w:szCs w:val="24"/>
        </w:rPr>
      </w:pPr>
      <w:bookmarkStart w:id="155" w:name="_Toc200125253"/>
      <w:r w:rsidRPr="002C290F">
        <w:rPr>
          <w:rFonts w:ascii="Times New Roman" w:hAnsi="Times New Roman" w:cs="Times New Roman"/>
          <w:sz w:val="24"/>
          <w:szCs w:val="24"/>
        </w:rPr>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4</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Industry of Operation</w:t>
      </w:r>
      <w:bookmarkEnd w:id="155"/>
    </w:p>
    <w:tbl>
      <w:tblPr>
        <w:tblW w:w="5000" w:type="pct"/>
        <w:tblCellMar>
          <w:left w:w="0" w:type="dxa"/>
          <w:right w:w="0" w:type="dxa"/>
        </w:tblCellMar>
        <w:tblLook w:val="0000" w:firstRow="0" w:lastRow="0" w:firstColumn="0" w:lastColumn="0" w:noHBand="0" w:noVBand="0"/>
      </w:tblPr>
      <w:tblGrid>
        <w:gridCol w:w="1370"/>
        <w:gridCol w:w="3969"/>
        <w:gridCol w:w="2140"/>
        <w:gridCol w:w="1881"/>
      </w:tblGrid>
      <w:tr w:rsidR="002C290F" w:rsidRPr="002C290F" w14:paraId="1A3A4869" w14:textId="77777777" w:rsidTr="00532F1F">
        <w:trPr>
          <w:cantSplit/>
        </w:trPr>
        <w:tc>
          <w:tcPr>
            <w:tcW w:w="2852" w:type="pct"/>
            <w:gridSpan w:val="2"/>
            <w:tcBorders>
              <w:top w:val="single" w:sz="4" w:space="0" w:color="auto"/>
              <w:bottom w:val="single" w:sz="4" w:space="0" w:color="auto"/>
            </w:tcBorders>
            <w:shd w:val="clear" w:color="auto" w:fill="FFFFFF"/>
          </w:tcPr>
          <w:p w14:paraId="52C84616" w14:textId="198BF280"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Industry of Operation</w:t>
            </w:r>
          </w:p>
        </w:tc>
        <w:tc>
          <w:tcPr>
            <w:tcW w:w="1143" w:type="pct"/>
            <w:tcBorders>
              <w:top w:val="single" w:sz="4" w:space="0" w:color="auto"/>
              <w:bottom w:val="single" w:sz="4" w:space="0" w:color="auto"/>
            </w:tcBorders>
            <w:shd w:val="clear" w:color="auto" w:fill="FFFFFF"/>
          </w:tcPr>
          <w:p w14:paraId="683589A4"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Frequency</w:t>
            </w:r>
          </w:p>
        </w:tc>
        <w:tc>
          <w:tcPr>
            <w:tcW w:w="1005" w:type="pct"/>
            <w:tcBorders>
              <w:top w:val="single" w:sz="4" w:space="0" w:color="auto"/>
              <w:bottom w:val="single" w:sz="4" w:space="0" w:color="auto"/>
            </w:tcBorders>
            <w:shd w:val="clear" w:color="auto" w:fill="FFFFFF"/>
          </w:tcPr>
          <w:p w14:paraId="68EE35A3"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Percent</w:t>
            </w:r>
          </w:p>
        </w:tc>
      </w:tr>
      <w:tr w:rsidR="002C290F" w:rsidRPr="002C290F" w14:paraId="025F3CCF" w14:textId="77777777" w:rsidTr="00532F1F">
        <w:trPr>
          <w:cantSplit/>
        </w:trPr>
        <w:tc>
          <w:tcPr>
            <w:tcW w:w="732" w:type="pct"/>
            <w:vMerge w:val="restart"/>
            <w:tcBorders>
              <w:top w:val="single" w:sz="4" w:space="0" w:color="auto"/>
            </w:tcBorders>
            <w:shd w:val="clear" w:color="auto" w:fill="FFFFFF"/>
            <w:vAlign w:val="center"/>
          </w:tcPr>
          <w:p w14:paraId="48F8B1EB" w14:textId="0273BE88"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p>
        </w:tc>
        <w:tc>
          <w:tcPr>
            <w:tcW w:w="2120" w:type="pct"/>
            <w:tcBorders>
              <w:top w:val="single" w:sz="4" w:space="0" w:color="auto"/>
            </w:tcBorders>
            <w:shd w:val="clear" w:color="auto" w:fill="FFFFFF"/>
            <w:vAlign w:val="center"/>
          </w:tcPr>
          <w:p w14:paraId="07CE730B"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Service</w:t>
            </w:r>
          </w:p>
        </w:tc>
        <w:tc>
          <w:tcPr>
            <w:tcW w:w="1143" w:type="pct"/>
            <w:tcBorders>
              <w:top w:val="single" w:sz="4" w:space="0" w:color="auto"/>
            </w:tcBorders>
            <w:shd w:val="clear" w:color="auto" w:fill="FFFFFF"/>
            <w:vAlign w:val="center"/>
          </w:tcPr>
          <w:p w14:paraId="16202B57"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32</w:t>
            </w:r>
          </w:p>
        </w:tc>
        <w:tc>
          <w:tcPr>
            <w:tcW w:w="1005" w:type="pct"/>
            <w:tcBorders>
              <w:top w:val="single" w:sz="4" w:space="0" w:color="auto"/>
            </w:tcBorders>
            <w:shd w:val="clear" w:color="auto" w:fill="FFFFFF"/>
            <w:vAlign w:val="center"/>
          </w:tcPr>
          <w:p w14:paraId="6B2B60E0"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64.0</w:t>
            </w:r>
          </w:p>
        </w:tc>
      </w:tr>
      <w:tr w:rsidR="002C290F" w:rsidRPr="002C290F" w14:paraId="64CDFDA4" w14:textId="77777777" w:rsidTr="00532F1F">
        <w:trPr>
          <w:cantSplit/>
        </w:trPr>
        <w:tc>
          <w:tcPr>
            <w:tcW w:w="732" w:type="pct"/>
            <w:vMerge/>
            <w:shd w:val="clear" w:color="auto" w:fill="FFFFFF"/>
            <w:vAlign w:val="center"/>
          </w:tcPr>
          <w:p w14:paraId="1AAC7A1D" w14:textId="77777777" w:rsidR="00532F1F" w:rsidRPr="002C290F" w:rsidRDefault="00532F1F" w:rsidP="002E4D15">
            <w:pPr>
              <w:autoSpaceDE w:val="0"/>
              <w:autoSpaceDN w:val="0"/>
              <w:adjustRightInd w:val="0"/>
              <w:spacing w:after="0" w:line="360" w:lineRule="auto"/>
              <w:jc w:val="both"/>
              <w:rPr>
                <w:rFonts w:ascii="Times New Roman" w:eastAsiaTheme="minorHAnsi" w:hAnsi="Times New Roman" w:cs="Times New Roman"/>
                <w:sz w:val="24"/>
                <w:szCs w:val="24"/>
              </w:rPr>
            </w:pPr>
          </w:p>
        </w:tc>
        <w:tc>
          <w:tcPr>
            <w:tcW w:w="2120" w:type="pct"/>
            <w:shd w:val="clear" w:color="auto" w:fill="FFFFFF"/>
            <w:vAlign w:val="center"/>
          </w:tcPr>
          <w:p w14:paraId="65D564C1"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Retail</w:t>
            </w:r>
          </w:p>
        </w:tc>
        <w:tc>
          <w:tcPr>
            <w:tcW w:w="1143" w:type="pct"/>
            <w:shd w:val="clear" w:color="auto" w:fill="FFFFFF"/>
            <w:vAlign w:val="center"/>
          </w:tcPr>
          <w:p w14:paraId="46873620"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17</w:t>
            </w:r>
          </w:p>
        </w:tc>
        <w:tc>
          <w:tcPr>
            <w:tcW w:w="1005" w:type="pct"/>
            <w:shd w:val="clear" w:color="auto" w:fill="FFFFFF"/>
            <w:vAlign w:val="center"/>
          </w:tcPr>
          <w:p w14:paraId="4C3446AF"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34.0</w:t>
            </w:r>
          </w:p>
        </w:tc>
      </w:tr>
      <w:tr w:rsidR="002C290F" w:rsidRPr="002C290F" w14:paraId="6A799F36" w14:textId="77777777" w:rsidTr="00532F1F">
        <w:trPr>
          <w:cantSplit/>
        </w:trPr>
        <w:tc>
          <w:tcPr>
            <w:tcW w:w="732" w:type="pct"/>
            <w:vMerge/>
            <w:shd w:val="clear" w:color="auto" w:fill="FFFFFF"/>
            <w:vAlign w:val="center"/>
          </w:tcPr>
          <w:p w14:paraId="4D8870CB" w14:textId="77777777" w:rsidR="00532F1F" w:rsidRPr="002C290F" w:rsidRDefault="00532F1F" w:rsidP="002E4D15">
            <w:pPr>
              <w:autoSpaceDE w:val="0"/>
              <w:autoSpaceDN w:val="0"/>
              <w:adjustRightInd w:val="0"/>
              <w:spacing w:after="0" w:line="360" w:lineRule="auto"/>
              <w:jc w:val="both"/>
              <w:rPr>
                <w:rFonts w:ascii="Times New Roman" w:eastAsiaTheme="minorHAnsi" w:hAnsi="Times New Roman" w:cs="Times New Roman"/>
                <w:sz w:val="24"/>
                <w:szCs w:val="24"/>
              </w:rPr>
            </w:pPr>
          </w:p>
        </w:tc>
        <w:tc>
          <w:tcPr>
            <w:tcW w:w="2120" w:type="pct"/>
            <w:shd w:val="clear" w:color="auto" w:fill="FFFFFF"/>
            <w:vAlign w:val="center"/>
          </w:tcPr>
          <w:p w14:paraId="065BEB06"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Beauty and cosmetics</w:t>
            </w:r>
          </w:p>
        </w:tc>
        <w:tc>
          <w:tcPr>
            <w:tcW w:w="1143" w:type="pct"/>
            <w:shd w:val="clear" w:color="auto" w:fill="FFFFFF"/>
            <w:vAlign w:val="center"/>
          </w:tcPr>
          <w:p w14:paraId="0F53FF67"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w:t>
            </w:r>
          </w:p>
        </w:tc>
        <w:tc>
          <w:tcPr>
            <w:tcW w:w="1005" w:type="pct"/>
            <w:shd w:val="clear" w:color="auto" w:fill="FFFFFF"/>
            <w:vAlign w:val="center"/>
          </w:tcPr>
          <w:p w14:paraId="2479CB11"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2.0</w:t>
            </w:r>
          </w:p>
        </w:tc>
      </w:tr>
      <w:tr w:rsidR="002C290F" w:rsidRPr="002C290F" w14:paraId="435C2C08" w14:textId="77777777" w:rsidTr="00532F1F">
        <w:trPr>
          <w:cantSplit/>
        </w:trPr>
        <w:tc>
          <w:tcPr>
            <w:tcW w:w="732" w:type="pct"/>
            <w:vMerge/>
            <w:tcBorders>
              <w:bottom w:val="single" w:sz="4" w:space="0" w:color="auto"/>
            </w:tcBorders>
            <w:shd w:val="clear" w:color="auto" w:fill="FFFFFF"/>
            <w:vAlign w:val="center"/>
          </w:tcPr>
          <w:p w14:paraId="56DDCDDB" w14:textId="77777777" w:rsidR="00532F1F" w:rsidRPr="002C290F" w:rsidRDefault="00532F1F" w:rsidP="002E4D15">
            <w:pPr>
              <w:autoSpaceDE w:val="0"/>
              <w:autoSpaceDN w:val="0"/>
              <w:adjustRightInd w:val="0"/>
              <w:spacing w:after="0" w:line="360" w:lineRule="auto"/>
              <w:jc w:val="both"/>
              <w:rPr>
                <w:rFonts w:ascii="Times New Roman" w:eastAsiaTheme="minorHAnsi" w:hAnsi="Times New Roman" w:cs="Times New Roman"/>
                <w:sz w:val="24"/>
                <w:szCs w:val="24"/>
              </w:rPr>
            </w:pPr>
          </w:p>
        </w:tc>
        <w:tc>
          <w:tcPr>
            <w:tcW w:w="2120" w:type="pct"/>
            <w:tcBorders>
              <w:bottom w:val="single" w:sz="4" w:space="0" w:color="auto"/>
            </w:tcBorders>
            <w:shd w:val="clear" w:color="auto" w:fill="FFFFFF"/>
            <w:vAlign w:val="center"/>
          </w:tcPr>
          <w:p w14:paraId="162F3256"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Total</w:t>
            </w:r>
          </w:p>
        </w:tc>
        <w:tc>
          <w:tcPr>
            <w:tcW w:w="1143" w:type="pct"/>
            <w:tcBorders>
              <w:bottom w:val="single" w:sz="4" w:space="0" w:color="auto"/>
            </w:tcBorders>
            <w:shd w:val="clear" w:color="auto" w:fill="FFFFFF"/>
            <w:vAlign w:val="center"/>
          </w:tcPr>
          <w:p w14:paraId="2BAAD6AC"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50</w:t>
            </w:r>
          </w:p>
        </w:tc>
        <w:tc>
          <w:tcPr>
            <w:tcW w:w="1005" w:type="pct"/>
            <w:tcBorders>
              <w:bottom w:val="single" w:sz="4" w:space="0" w:color="auto"/>
            </w:tcBorders>
            <w:shd w:val="clear" w:color="auto" w:fill="FFFFFF"/>
            <w:vAlign w:val="center"/>
          </w:tcPr>
          <w:p w14:paraId="53FA5E9F" w14:textId="77777777" w:rsidR="00532F1F" w:rsidRPr="002C290F" w:rsidRDefault="00532F1F" w:rsidP="002E4D15">
            <w:pPr>
              <w:autoSpaceDE w:val="0"/>
              <w:autoSpaceDN w:val="0"/>
              <w:adjustRightInd w:val="0"/>
              <w:spacing w:after="0" w:line="360" w:lineRule="auto"/>
              <w:ind w:left="60" w:right="60"/>
              <w:jc w:val="both"/>
              <w:rPr>
                <w:rFonts w:ascii="Times New Roman" w:eastAsiaTheme="minorHAnsi" w:hAnsi="Times New Roman" w:cs="Times New Roman"/>
                <w:b/>
                <w:sz w:val="24"/>
                <w:szCs w:val="24"/>
              </w:rPr>
            </w:pPr>
            <w:r w:rsidRPr="002C290F">
              <w:rPr>
                <w:rFonts w:ascii="Times New Roman" w:eastAsiaTheme="minorHAnsi" w:hAnsi="Times New Roman" w:cs="Times New Roman"/>
                <w:b/>
                <w:sz w:val="24"/>
                <w:szCs w:val="24"/>
              </w:rPr>
              <w:t>100.0</w:t>
            </w:r>
          </w:p>
        </w:tc>
      </w:tr>
    </w:tbl>
    <w:p w14:paraId="421212F0" w14:textId="77777777" w:rsidR="00042167" w:rsidRPr="002C290F" w:rsidRDefault="00042167"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54C58F91" w14:textId="77777777" w:rsidR="00E90409" w:rsidRPr="002C290F" w:rsidRDefault="00E90409" w:rsidP="002E4D15">
      <w:pPr>
        <w:pStyle w:val="Heading3"/>
        <w:numPr>
          <w:ilvl w:val="2"/>
          <w:numId w:val="1"/>
        </w:numPr>
        <w:spacing w:before="0" w:line="360" w:lineRule="auto"/>
        <w:ind w:left="709"/>
        <w:jc w:val="both"/>
        <w:rPr>
          <w:rFonts w:ascii="Times New Roman" w:hAnsi="Times New Roman" w:cs="Times New Roman"/>
          <w:b/>
          <w:bCs/>
          <w:color w:val="auto"/>
        </w:rPr>
      </w:pPr>
      <w:bookmarkStart w:id="156" w:name="_Toc200125051"/>
      <w:r w:rsidRPr="002C290F">
        <w:rPr>
          <w:rFonts w:ascii="Times New Roman" w:hAnsi="Times New Roman" w:cs="Times New Roman"/>
          <w:b/>
          <w:bCs/>
          <w:color w:val="auto"/>
        </w:rPr>
        <w:t>Tenor of Business Operation</w:t>
      </w:r>
      <w:bookmarkEnd w:id="156"/>
    </w:p>
    <w:p w14:paraId="6C421167" w14:textId="5C6F1B6D" w:rsidR="00E90409" w:rsidRPr="002C290F" w:rsidRDefault="00E90409"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Table 3 shows the tenor of business of the study participants. </w:t>
      </w:r>
      <w:r w:rsidR="004F419E" w:rsidRPr="002C290F">
        <w:rPr>
          <w:rFonts w:ascii="Times New Roman" w:hAnsi="Times New Roman" w:cs="Times New Roman"/>
          <w:sz w:val="24"/>
          <w:szCs w:val="24"/>
        </w:rPr>
        <w:t xml:space="preserve">The findings indicated that the majority of SME’s that participated in the study operated their business over one year and less than three years giving a 68% participant rate. Further, the year range of 4 – 6 years had a participation </w:t>
      </w:r>
      <w:r w:rsidR="004F419E" w:rsidRPr="002C290F">
        <w:rPr>
          <w:rFonts w:ascii="Times New Roman" w:hAnsi="Times New Roman" w:cs="Times New Roman"/>
          <w:sz w:val="24"/>
          <w:szCs w:val="24"/>
        </w:rPr>
        <w:lastRenderedPageBreak/>
        <w:t>rate of 24% while less than 1 year had 3% and t</w:t>
      </w:r>
      <w:r w:rsidRPr="002C290F">
        <w:rPr>
          <w:rFonts w:ascii="Times New Roman" w:hAnsi="Times New Roman" w:cs="Times New Roman"/>
          <w:sz w:val="24"/>
          <w:szCs w:val="24"/>
        </w:rPr>
        <w:t xml:space="preserve">he </w:t>
      </w:r>
      <w:r w:rsidR="004F419E" w:rsidRPr="002C290F">
        <w:rPr>
          <w:rFonts w:ascii="Times New Roman" w:hAnsi="Times New Roman" w:cs="Times New Roman"/>
          <w:sz w:val="24"/>
          <w:szCs w:val="24"/>
        </w:rPr>
        <w:t xml:space="preserve">least having 2% for SMEs operated above 6 years. The findings depicted that the captured participation rate </w:t>
      </w:r>
      <w:r w:rsidR="00BE4A04" w:rsidRPr="002C290F">
        <w:rPr>
          <w:rFonts w:ascii="Times New Roman" w:hAnsi="Times New Roman" w:cs="Times New Roman"/>
          <w:sz w:val="24"/>
          <w:szCs w:val="24"/>
        </w:rPr>
        <w:t>was well represented having a rate of over 68% operated their SMEs for over a year. This outcome gives confidence of the responses given putting into consideration that they all have been able to experience loadshedding.</w:t>
      </w:r>
    </w:p>
    <w:p w14:paraId="570EAE5C" w14:textId="6993340A" w:rsidR="00E90409" w:rsidRPr="002C290F" w:rsidRDefault="00E90409" w:rsidP="002E4D15">
      <w:pPr>
        <w:keepNext/>
        <w:spacing w:after="0" w:line="360" w:lineRule="auto"/>
        <w:jc w:val="both"/>
        <w:rPr>
          <w:rFonts w:ascii="Times New Roman" w:hAnsi="Times New Roman" w:cs="Times New Roman"/>
          <w:sz w:val="24"/>
          <w:szCs w:val="24"/>
        </w:rPr>
      </w:pPr>
      <w:bookmarkStart w:id="157" w:name="_Toc200125254"/>
      <w:r w:rsidRPr="002C290F">
        <w:rPr>
          <w:rFonts w:ascii="Times New Roman" w:hAnsi="Times New Roman" w:cs="Times New Roman"/>
          <w:sz w:val="24"/>
          <w:szCs w:val="24"/>
        </w:rPr>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5</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Tenor of Business Operation</w:t>
      </w:r>
      <w:bookmarkEnd w:id="157"/>
    </w:p>
    <w:tbl>
      <w:tblPr>
        <w:tblW w:w="5000" w:type="pct"/>
        <w:tblCellMar>
          <w:left w:w="0" w:type="dxa"/>
          <w:right w:w="0" w:type="dxa"/>
        </w:tblCellMar>
        <w:tblLook w:val="0000" w:firstRow="0" w:lastRow="0" w:firstColumn="0" w:lastColumn="0" w:noHBand="0" w:noVBand="0"/>
      </w:tblPr>
      <w:tblGrid>
        <w:gridCol w:w="4156"/>
        <w:gridCol w:w="2769"/>
        <w:gridCol w:w="2435"/>
      </w:tblGrid>
      <w:tr w:rsidR="002C290F" w:rsidRPr="002C290F" w14:paraId="170912BE" w14:textId="77777777" w:rsidTr="00F4658C">
        <w:trPr>
          <w:cantSplit/>
        </w:trPr>
        <w:tc>
          <w:tcPr>
            <w:tcW w:w="2220" w:type="pct"/>
            <w:tcBorders>
              <w:top w:val="single" w:sz="4" w:space="0" w:color="auto"/>
              <w:bottom w:val="single" w:sz="4" w:space="0" w:color="auto"/>
            </w:tcBorders>
            <w:shd w:val="clear" w:color="auto" w:fill="FFFFFF"/>
          </w:tcPr>
          <w:p w14:paraId="3FFBCE83" w14:textId="78E28773"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p>
        </w:tc>
        <w:tc>
          <w:tcPr>
            <w:tcW w:w="1479" w:type="pct"/>
            <w:tcBorders>
              <w:top w:val="single" w:sz="4" w:space="0" w:color="auto"/>
              <w:bottom w:val="single" w:sz="4" w:space="0" w:color="auto"/>
            </w:tcBorders>
            <w:shd w:val="clear" w:color="auto" w:fill="FFFFFF"/>
          </w:tcPr>
          <w:p w14:paraId="3A2E406C"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301" w:type="pct"/>
            <w:tcBorders>
              <w:top w:val="single" w:sz="4" w:space="0" w:color="auto"/>
              <w:bottom w:val="single" w:sz="4" w:space="0" w:color="auto"/>
            </w:tcBorders>
            <w:shd w:val="clear" w:color="auto" w:fill="FFFFFF"/>
          </w:tcPr>
          <w:p w14:paraId="1B6A37FE"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Percent</w:t>
            </w:r>
          </w:p>
        </w:tc>
      </w:tr>
      <w:tr w:rsidR="002C290F" w:rsidRPr="002C290F" w14:paraId="5FC74381" w14:textId="77777777" w:rsidTr="00F4658C">
        <w:trPr>
          <w:cantSplit/>
        </w:trPr>
        <w:tc>
          <w:tcPr>
            <w:tcW w:w="2220" w:type="pct"/>
            <w:tcBorders>
              <w:top w:val="single" w:sz="4" w:space="0" w:color="auto"/>
            </w:tcBorders>
            <w:shd w:val="clear" w:color="auto" w:fill="FFFFFF"/>
            <w:vAlign w:val="center"/>
          </w:tcPr>
          <w:p w14:paraId="4F420FEE"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Less than 1 year</w:t>
            </w:r>
          </w:p>
        </w:tc>
        <w:tc>
          <w:tcPr>
            <w:tcW w:w="1479" w:type="pct"/>
            <w:tcBorders>
              <w:top w:val="single" w:sz="4" w:space="0" w:color="auto"/>
            </w:tcBorders>
            <w:shd w:val="clear" w:color="auto" w:fill="FFFFFF"/>
            <w:vAlign w:val="center"/>
          </w:tcPr>
          <w:p w14:paraId="3469F02F"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w:t>
            </w:r>
          </w:p>
        </w:tc>
        <w:tc>
          <w:tcPr>
            <w:tcW w:w="1301" w:type="pct"/>
            <w:tcBorders>
              <w:top w:val="single" w:sz="4" w:space="0" w:color="auto"/>
            </w:tcBorders>
            <w:shd w:val="clear" w:color="auto" w:fill="FFFFFF"/>
            <w:vAlign w:val="center"/>
          </w:tcPr>
          <w:p w14:paraId="5F3002EE"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6.0</w:t>
            </w:r>
          </w:p>
        </w:tc>
      </w:tr>
      <w:tr w:rsidR="002C290F" w:rsidRPr="002C290F" w14:paraId="65D10E02" w14:textId="77777777" w:rsidTr="00F4658C">
        <w:trPr>
          <w:cantSplit/>
        </w:trPr>
        <w:tc>
          <w:tcPr>
            <w:tcW w:w="2220" w:type="pct"/>
            <w:shd w:val="clear" w:color="auto" w:fill="FFFFFF"/>
            <w:vAlign w:val="center"/>
          </w:tcPr>
          <w:p w14:paraId="0D687018"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1-3 years</w:t>
            </w:r>
          </w:p>
        </w:tc>
        <w:tc>
          <w:tcPr>
            <w:tcW w:w="1479" w:type="pct"/>
            <w:shd w:val="clear" w:color="auto" w:fill="FFFFFF"/>
            <w:vAlign w:val="center"/>
          </w:tcPr>
          <w:p w14:paraId="7AA10E2D"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34</w:t>
            </w:r>
          </w:p>
        </w:tc>
        <w:tc>
          <w:tcPr>
            <w:tcW w:w="1301" w:type="pct"/>
            <w:shd w:val="clear" w:color="auto" w:fill="FFFFFF"/>
            <w:vAlign w:val="center"/>
          </w:tcPr>
          <w:p w14:paraId="0FA9BCCD"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68.0</w:t>
            </w:r>
          </w:p>
        </w:tc>
      </w:tr>
      <w:tr w:rsidR="002C290F" w:rsidRPr="002C290F" w14:paraId="500CCB42" w14:textId="77777777" w:rsidTr="00F4658C">
        <w:trPr>
          <w:cantSplit/>
        </w:trPr>
        <w:tc>
          <w:tcPr>
            <w:tcW w:w="2220" w:type="pct"/>
            <w:shd w:val="clear" w:color="auto" w:fill="FFFFFF"/>
            <w:vAlign w:val="center"/>
          </w:tcPr>
          <w:p w14:paraId="1DB0F0B8"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4-6 years</w:t>
            </w:r>
          </w:p>
        </w:tc>
        <w:tc>
          <w:tcPr>
            <w:tcW w:w="1479" w:type="pct"/>
            <w:shd w:val="clear" w:color="auto" w:fill="FFFFFF"/>
            <w:vAlign w:val="center"/>
          </w:tcPr>
          <w:p w14:paraId="280F8F46"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12</w:t>
            </w:r>
          </w:p>
        </w:tc>
        <w:tc>
          <w:tcPr>
            <w:tcW w:w="1301" w:type="pct"/>
            <w:shd w:val="clear" w:color="auto" w:fill="FFFFFF"/>
            <w:vAlign w:val="center"/>
          </w:tcPr>
          <w:p w14:paraId="77F82E64"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24.0</w:t>
            </w:r>
          </w:p>
        </w:tc>
      </w:tr>
      <w:tr w:rsidR="002C290F" w:rsidRPr="002C290F" w14:paraId="66109551" w14:textId="77777777" w:rsidTr="00F4658C">
        <w:trPr>
          <w:cantSplit/>
        </w:trPr>
        <w:tc>
          <w:tcPr>
            <w:tcW w:w="2220" w:type="pct"/>
            <w:shd w:val="clear" w:color="auto" w:fill="FFFFFF"/>
            <w:vAlign w:val="center"/>
          </w:tcPr>
          <w:p w14:paraId="16A8CA19"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More than 6 years</w:t>
            </w:r>
          </w:p>
        </w:tc>
        <w:tc>
          <w:tcPr>
            <w:tcW w:w="1479" w:type="pct"/>
            <w:shd w:val="clear" w:color="auto" w:fill="FFFFFF"/>
            <w:vAlign w:val="center"/>
          </w:tcPr>
          <w:p w14:paraId="645DCE43"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w:t>
            </w:r>
          </w:p>
        </w:tc>
        <w:tc>
          <w:tcPr>
            <w:tcW w:w="1301" w:type="pct"/>
            <w:shd w:val="clear" w:color="auto" w:fill="FFFFFF"/>
            <w:vAlign w:val="center"/>
          </w:tcPr>
          <w:p w14:paraId="7DBECE7B"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2.0</w:t>
            </w:r>
          </w:p>
        </w:tc>
      </w:tr>
      <w:tr w:rsidR="002C290F" w:rsidRPr="002C290F" w14:paraId="7F9F702A" w14:textId="77777777" w:rsidTr="00F4658C">
        <w:trPr>
          <w:cantSplit/>
        </w:trPr>
        <w:tc>
          <w:tcPr>
            <w:tcW w:w="2220" w:type="pct"/>
            <w:tcBorders>
              <w:bottom w:val="single" w:sz="4" w:space="0" w:color="auto"/>
            </w:tcBorders>
            <w:shd w:val="clear" w:color="auto" w:fill="FFFFFF"/>
            <w:vAlign w:val="center"/>
          </w:tcPr>
          <w:p w14:paraId="38793D71"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Total</w:t>
            </w:r>
          </w:p>
        </w:tc>
        <w:tc>
          <w:tcPr>
            <w:tcW w:w="1479" w:type="pct"/>
            <w:tcBorders>
              <w:bottom w:val="single" w:sz="4" w:space="0" w:color="auto"/>
            </w:tcBorders>
            <w:shd w:val="clear" w:color="auto" w:fill="FFFFFF"/>
            <w:vAlign w:val="center"/>
          </w:tcPr>
          <w:p w14:paraId="1E36D7F8"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50</w:t>
            </w:r>
          </w:p>
        </w:tc>
        <w:tc>
          <w:tcPr>
            <w:tcW w:w="1301" w:type="pct"/>
            <w:tcBorders>
              <w:bottom w:val="single" w:sz="4" w:space="0" w:color="auto"/>
            </w:tcBorders>
            <w:shd w:val="clear" w:color="auto" w:fill="FFFFFF"/>
            <w:vAlign w:val="center"/>
          </w:tcPr>
          <w:p w14:paraId="3907F63F" w14:textId="77777777" w:rsidR="00F4658C" w:rsidRPr="002C290F" w:rsidRDefault="00F4658C"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100.0</w:t>
            </w:r>
          </w:p>
        </w:tc>
      </w:tr>
    </w:tbl>
    <w:p w14:paraId="229EF312" w14:textId="77777777" w:rsidR="00733B4F" w:rsidRPr="002C290F" w:rsidRDefault="00733B4F"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63CF2E14" w14:textId="02F22601" w:rsidR="000A035E" w:rsidRPr="002C290F" w:rsidRDefault="00D44DD4" w:rsidP="002E4D15">
      <w:pPr>
        <w:pStyle w:val="Heading3"/>
        <w:numPr>
          <w:ilvl w:val="2"/>
          <w:numId w:val="1"/>
        </w:numPr>
        <w:spacing w:before="0" w:line="360" w:lineRule="auto"/>
        <w:ind w:left="709"/>
        <w:jc w:val="both"/>
        <w:rPr>
          <w:rFonts w:ascii="Times New Roman" w:hAnsi="Times New Roman" w:cs="Times New Roman"/>
          <w:b/>
          <w:bCs/>
          <w:color w:val="auto"/>
        </w:rPr>
      </w:pPr>
      <w:bookmarkStart w:id="158" w:name="_Toc200125052"/>
      <w:r w:rsidRPr="002C290F">
        <w:rPr>
          <w:rFonts w:ascii="Times New Roman" w:hAnsi="Times New Roman" w:cs="Times New Roman"/>
          <w:b/>
          <w:bCs/>
          <w:color w:val="auto"/>
        </w:rPr>
        <w:t>N</w:t>
      </w:r>
      <w:r w:rsidR="002E4D15" w:rsidRPr="002C290F">
        <w:rPr>
          <w:rFonts w:ascii="Times New Roman" w:hAnsi="Times New Roman" w:cs="Times New Roman"/>
          <w:b/>
          <w:bCs/>
          <w:color w:val="auto"/>
        </w:rPr>
        <w:t>umber</w:t>
      </w:r>
      <w:r w:rsidRPr="002C290F">
        <w:rPr>
          <w:rFonts w:ascii="Times New Roman" w:hAnsi="Times New Roman" w:cs="Times New Roman"/>
          <w:b/>
          <w:bCs/>
          <w:color w:val="auto"/>
        </w:rPr>
        <w:t xml:space="preserve"> of Employees</w:t>
      </w:r>
      <w:bookmarkEnd w:id="158"/>
    </w:p>
    <w:p w14:paraId="108CA6A4" w14:textId="2D7C118B" w:rsidR="00733B4F" w:rsidRPr="002C290F" w:rsidRDefault="00996A6C"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showed that </w:t>
      </w:r>
      <w:proofErr w:type="gramStart"/>
      <w:r w:rsidRPr="002C290F">
        <w:rPr>
          <w:rFonts w:ascii="Times New Roman" w:hAnsi="Times New Roman" w:cs="Times New Roman"/>
          <w:sz w:val="24"/>
          <w:szCs w:val="24"/>
        </w:rPr>
        <w:t>the majority of</w:t>
      </w:r>
      <w:proofErr w:type="gramEnd"/>
      <w:r w:rsidRPr="002C290F">
        <w:rPr>
          <w:rFonts w:ascii="Times New Roman" w:hAnsi="Times New Roman" w:cs="Times New Roman"/>
          <w:sz w:val="24"/>
          <w:szCs w:val="24"/>
        </w:rPr>
        <w:t xml:space="preserve"> SMEs had employees ranging from 1 to 5 </w:t>
      </w:r>
      <w:r w:rsidR="00305415" w:rsidRPr="002C290F">
        <w:rPr>
          <w:rFonts w:ascii="Times New Roman" w:hAnsi="Times New Roman" w:cs="Times New Roman"/>
          <w:sz w:val="24"/>
          <w:szCs w:val="24"/>
        </w:rPr>
        <w:t>giving a rate of 76%</w:t>
      </w:r>
      <w:r w:rsidRPr="002C290F">
        <w:rPr>
          <w:rFonts w:ascii="Times New Roman" w:hAnsi="Times New Roman" w:cs="Times New Roman"/>
          <w:sz w:val="24"/>
          <w:szCs w:val="24"/>
        </w:rPr>
        <w:t>.</w:t>
      </w:r>
      <w:r w:rsidR="00305415" w:rsidRPr="002C290F">
        <w:rPr>
          <w:rFonts w:ascii="Times New Roman" w:hAnsi="Times New Roman" w:cs="Times New Roman"/>
          <w:sz w:val="24"/>
          <w:szCs w:val="24"/>
        </w:rPr>
        <w:t xml:space="preserve"> The Least rate was 2% representing SMEs with more than 20 people. The findings further showed that only</w:t>
      </w:r>
      <w:r w:rsidRPr="002C290F">
        <w:rPr>
          <w:rFonts w:ascii="Times New Roman" w:hAnsi="Times New Roman" w:cs="Times New Roman"/>
          <w:sz w:val="24"/>
          <w:szCs w:val="24"/>
        </w:rPr>
        <w:t xml:space="preserve"> </w:t>
      </w:r>
      <w:r w:rsidR="00305415" w:rsidRPr="002C290F">
        <w:rPr>
          <w:rFonts w:ascii="Times New Roman" w:hAnsi="Times New Roman" w:cs="Times New Roman"/>
          <w:sz w:val="24"/>
          <w:szCs w:val="24"/>
        </w:rPr>
        <w:t>18% sampled SMEs had employees ranging between 6 to 10 while 2% had employees ranging from 11 to 20. The findings</w:t>
      </w:r>
      <w:r w:rsidR="00745C1F" w:rsidRPr="002C290F">
        <w:rPr>
          <w:rFonts w:ascii="Times New Roman" w:hAnsi="Times New Roman" w:cs="Times New Roman"/>
          <w:sz w:val="24"/>
          <w:szCs w:val="24"/>
        </w:rPr>
        <w:t xml:space="preserve"> depicted that, SMEs in Ibex and </w:t>
      </w:r>
      <w:proofErr w:type="spellStart"/>
      <w:r w:rsidR="00745C1F" w:rsidRPr="002C290F">
        <w:rPr>
          <w:rFonts w:ascii="Times New Roman" w:hAnsi="Times New Roman" w:cs="Times New Roman"/>
          <w:sz w:val="24"/>
          <w:szCs w:val="24"/>
        </w:rPr>
        <w:t>Kalingalinga</w:t>
      </w:r>
      <w:proofErr w:type="spellEnd"/>
      <w:r w:rsidR="00745C1F" w:rsidRPr="002C290F">
        <w:rPr>
          <w:rFonts w:ascii="Times New Roman" w:hAnsi="Times New Roman" w:cs="Times New Roman"/>
          <w:sz w:val="24"/>
          <w:szCs w:val="24"/>
        </w:rPr>
        <w:t xml:space="preserve"> have employees that range between 1 to 5.</w:t>
      </w:r>
    </w:p>
    <w:p w14:paraId="0E6E5C71" w14:textId="77777777" w:rsidR="00733B4F" w:rsidRPr="002C290F" w:rsidRDefault="00733B4F"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3E74B248" w14:textId="721A368E" w:rsidR="00D44DD4" w:rsidRPr="002C290F" w:rsidRDefault="00D44DD4" w:rsidP="002E4D15">
      <w:pPr>
        <w:keepNext/>
        <w:spacing w:after="0" w:line="360" w:lineRule="auto"/>
        <w:jc w:val="both"/>
        <w:rPr>
          <w:rFonts w:ascii="Times New Roman" w:hAnsi="Times New Roman" w:cs="Times New Roman"/>
          <w:sz w:val="24"/>
          <w:szCs w:val="24"/>
        </w:rPr>
      </w:pPr>
      <w:bookmarkStart w:id="159" w:name="_Toc200125255"/>
      <w:r w:rsidRPr="002C290F">
        <w:rPr>
          <w:rFonts w:ascii="Times New Roman" w:hAnsi="Times New Roman" w:cs="Times New Roman"/>
          <w:sz w:val="24"/>
          <w:szCs w:val="24"/>
        </w:rPr>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6</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Number of Employees</w:t>
      </w:r>
      <w:bookmarkEnd w:id="159"/>
    </w:p>
    <w:tbl>
      <w:tblPr>
        <w:tblW w:w="5000" w:type="pct"/>
        <w:tblBorders>
          <w:bottom w:val="single" w:sz="4" w:space="0" w:color="auto"/>
        </w:tblBorders>
        <w:tblCellMar>
          <w:left w:w="0" w:type="dxa"/>
          <w:right w:w="0" w:type="dxa"/>
        </w:tblCellMar>
        <w:tblLook w:val="0000" w:firstRow="0" w:lastRow="0" w:firstColumn="0" w:lastColumn="0" w:noHBand="0" w:noVBand="0"/>
      </w:tblPr>
      <w:tblGrid>
        <w:gridCol w:w="2859"/>
        <w:gridCol w:w="3459"/>
        <w:gridCol w:w="3042"/>
      </w:tblGrid>
      <w:tr w:rsidR="002C290F" w:rsidRPr="002C290F" w14:paraId="13FE9D60" w14:textId="77777777" w:rsidTr="00745C1F">
        <w:trPr>
          <w:cantSplit/>
        </w:trPr>
        <w:tc>
          <w:tcPr>
            <w:tcW w:w="1527" w:type="pct"/>
            <w:tcBorders>
              <w:top w:val="single" w:sz="4" w:space="0" w:color="auto"/>
              <w:bottom w:val="single" w:sz="4" w:space="0" w:color="auto"/>
            </w:tcBorders>
            <w:shd w:val="clear" w:color="auto" w:fill="FFFFFF"/>
          </w:tcPr>
          <w:p w14:paraId="5E89064D" w14:textId="5DE8B10E"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Number Employees</w:t>
            </w:r>
          </w:p>
        </w:tc>
        <w:tc>
          <w:tcPr>
            <w:tcW w:w="1848" w:type="pct"/>
            <w:tcBorders>
              <w:top w:val="single" w:sz="4" w:space="0" w:color="auto"/>
              <w:bottom w:val="single" w:sz="4" w:space="0" w:color="auto"/>
            </w:tcBorders>
            <w:shd w:val="clear" w:color="auto" w:fill="FFFFFF"/>
          </w:tcPr>
          <w:p w14:paraId="49C3A179"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625" w:type="pct"/>
            <w:tcBorders>
              <w:top w:val="single" w:sz="4" w:space="0" w:color="auto"/>
              <w:bottom w:val="single" w:sz="4" w:space="0" w:color="auto"/>
            </w:tcBorders>
            <w:shd w:val="clear" w:color="auto" w:fill="FFFFFF"/>
          </w:tcPr>
          <w:p w14:paraId="71166F34"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Percent</w:t>
            </w:r>
          </w:p>
        </w:tc>
      </w:tr>
      <w:tr w:rsidR="002C290F" w:rsidRPr="002C290F" w14:paraId="37B1C552" w14:textId="77777777" w:rsidTr="00745C1F">
        <w:trPr>
          <w:cantSplit/>
        </w:trPr>
        <w:tc>
          <w:tcPr>
            <w:tcW w:w="1527" w:type="pct"/>
            <w:tcBorders>
              <w:top w:val="single" w:sz="4" w:space="0" w:color="auto"/>
            </w:tcBorders>
            <w:shd w:val="clear" w:color="auto" w:fill="FFFFFF"/>
            <w:vAlign w:val="center"/>
          </w:tcPr>
          <w:p w14:paraId="49FEC63F"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1-5</w:t>
            </w:r>
          </w:p>
        </w:tc>
        <w:tc>
          <w:tcPr>
            <w:tcW w:w="1848" w:type="pct"/>
            <w:tcBorders>
              <w:top w:val="single" w:sz="4" w:space="0" w:color="auto"/>
            </w:tcBorders>
            <w:shd w:val="clear" w:color="auto" w:fill="FFFFFF"/>
            <w:vAlign w:val="center"/>
          </w:tcPr>
          <w:p w14:paraId="4E082F22"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38</w:t>
            </w:r>
          </w:p>
        </w:tc>
        <w:tc>
          <w:tcPr>
            <w:tcW w:w="1625" w:type="pct"/>
            <w:tcBorders>
              <w:top w:val="single" w:sz="4" w:space="0" w:color="auto"/>
            </w:tcBorders>
            <w:shd w:val="clear" w:color="auto" w:fill="FFFFFF"/>
            <w:vAlign w:val="center"/>
          </w:tcPr>
          <w:p w14:paraId="2B0519CC"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76.0</w:t>
            </w:r>
          </w:p>
        </w:tc>
      </w:tr>
      <w:tr w:rsidR="002C290F" w:rsidRPr="002C290F" w14:paraId="7DE0971F" w14:textId="77777777" w:rsidTr="00745C1F">
        <w:trPr>
          <w:cantSplit/>
        </w:trPr>
        <w:tc>
          <w:tcPr>
            <w:tcW w:w="1527" w:type="pct"/>
            <w:shd w:val="clear" w:color="auto" w:fill="FFFFFF"/>
            <w:vAlign w:val="center"/>
          </w:tcPr>
          <w:p w14:paraId="1EF99EA4"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6-10</w:t>
            </w:r>
          </w:p>
        </w:tc>
        <w:tc>
          <w:tcPr>
            <w:tcW w:w="1848" w:type="pct"/>
            <w:shd w:val="clear" w:color="auto" w:fill="FFFFFF"/>
            <w:vAlign w:val="center"/>
          </w:tcPr>
          <w:p w14:paraId="6947C481"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9</w:t>
            </w:r>
          </w:p>
        </w:tc>
        <w:tc>
          <w:tcPr>
            <w:tcW w:w="1625" w:type="pct"/>
            <w:shd w:val="clear" w:color="auto" w:fill="FFFFFF"/>
            <w:vAlign w:val="center"/>
          </w:tcPr>
          <w:p w14:paraId="014A7B48"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18.0</w:t>
            </w:r>
          </w:p>
        </w:tc>
      </w:tr>
      <w:tr w:rsidR="002C290F" w:rsidRPr="002C290F" w14:paraId="15A9021D" w14:textId="77777777" w:rsidTr="00745C1F">
        <w:trPr>
          <w:cantSplit/>
        </w:trPr>
        <w:tc>
          <w:tcPr>
            <w:tcW w:w="1527" w:type="pct"/>
            <w:shd w:val="clear" w:color="auto" w:fill="FFFFFF"/>
            <w:vAlign w:val="center"/>
          </w:tcPr>
          <w:p w14:paraId="5C4A4D63"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11-20</w:t>
            </w:r>
          </w:p>
        </w:tc>
        <w:tc>
          <w:tcPr>
            <w:tcW w:w="1848" w:type="pct"/>
            <w:shd w:val="clear" w:color="auto" w:fill="FFFFFF"/>
            <w:vAlign w:val="center"/>
          </w:tcPr>
          <w:p w14:paraId="2987C068"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w:t>
            </w:r>
          </w:p>
        </w:tc>
        <w:tc>
          <w:tcPr>
            <w:tcW w:w="1625" w:type="pct"/>
            <w:shd w:val="clear" w:color="auto" w:fill="FFFFFF"/>
            <w:vAlign w:val="center"/>
          </w:tcPr>
          <w:p w14:paraId="57ED2FC5"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4.0</w:t>
            </w:r>
          </w:p>
        </w:tc>
      </w:tr>
      <w:tr w:rsidR="002C290F" w:rsidRPr="002C290F" w14:paraId="4517F25F" w14:textId="77777777" w:rsidTr="00745C1F">
        <w:trPr>
          <w:cantSplit/>
        </w:trPr>
        <w:tc>
          <w:tcPr>
            <w:tcW w:w="1527" w:type="pct"/>
            <w:shd w:val="clear" w:color="auto" w:fill="FFFFFF"/>
            <w:vAlign w:val="center"/>
          </w:tcPr>
          <w:p w14:paraId="40CE14C2"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More than 20</w:t>
            </w:r>
          </w:p>
        </w:tc>
        <w:tc>
          <w:tcPr>
            <w:tcW w:w="1848" w:type="pct"/>
            <w:shd w:val="clear" w:color="auto" w:fill="FFFFFF"/>
            <w:vAlign w:val="center"/>
          </w:tcPr>
          <w:p w14:paraId="3CFF32DD"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w:t>
            </w:r>
          </w:p>
        </w:tc>
        <w:tc>
          <w:tcPr>
            <w:tcW w:w="1625" w:type="pct"/>
            <w:shd w:val="clear" w:color="auto" w:fill="FFFFFF"/>
            <w:vAlign w:val="center"/>
          </w:tcPr>
          <w:p w14:paraId="254F20B4"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2.0</w:t>
            </w:r>
          </w:p>
        </w:tc>
      </w:tr>
      <w:tr w:rsidR="002C290F" w:rsidRPr="002C290F" w14:paraId="0013DEF3" w14:textId="77777777" w:rsidTr="00745C1F">
        <w:trPr>
          <w:cantSplit/>
        </w:trPr>
        <w:tc>
          <w:tcPr>
            <w:tcW w:w="1527" w:type="pct"/>
            <w:shd w:val="clear" w:color="auto" w:fill="FFFFFF"/>
            <w:vAlign w:val="center"/>
          </w:tcPr>
          <w:p w14:paraId="76D9F546"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Total</w:t>
            </w:r>
          </w:p>
        </w:tc>
        <w:tc>
          <w:tcPr>
            <w:tcW w:w="1848" w:type="pct"/>
            <w:shd w:val="clear" w:color="auto" w:fill="FFFFFF"/>
            <w:vAlign w:val="center"/>
          </w:tcPr>
          <w:p w14:paraId="22A38454"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50</w:t>
            </w:r>
          </w:p>
        </w:tc>
        <w:tc>
          <w:tcPr>
            <w:tcW w:w="1625" w:type="pct"/>
            <w:shd w:val="clear" w:color="auto" w:fill="FFFFFF"/>
            <w:vAlign w:val="center"/>
          </w:tcPr>
          <w:p w14:paraId="761854C4" w14:textId="77777777" w:rsidR="00745C1F" w:rsidRPr="002C290F" w:rsidRDefault="00745C1F"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100.0</w:t>
            </w:r>
          </w:p>
        </w:tc>
      </w:tr>
    </w:tbl>
    <w:p w14:paraId="155CB106" w14:textId="77777777" w:rsidR="00733B4F" w:rsidRPr="002C290F" w:rsidRDefault="00733B4F"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90FB28B" w14:textId="519311AA" w:rsidR="00952F03" w:rsidRPr="002C290F" w:rsidRDefault="00952F03" w:rsidP="002E4D15">
      <w:pPr>
        <w:pStyle w:val="Heading3"/>
        <w:numPr>
          <w:ilvl w:val="2"/>
          <w:numId w:val="1"/>
        </w:numPr>
        <w:spacing w:before="0" w:line="360" w:lineRule="auto"/>
        <w:ind w:left="709"/>
        <w:jc w:val="both"/>
        <w:rPr>
          <w:rFonts w:ascii="Times New Roman" w:hAnsi="Times New Roman" w:cs="Times New Roman"/>
          <w:b/>
          <w:bCs/>
          <w:color w:val="auto"/>
        </w:rPr>
      </w:pPr>
      <w:bookmarkStart w:id="160" w:name="_Toc200125053"/>
      <w:r w:rsidRPr="002C290F">
        <w:rPr>
          <w:rFonts w:ascii="Times New Roman" w:hAnsi="Times New Roman" w:cs="Times New Roman"/>
          <w:b/>
          <w:bCs/>
          <w:color w:val="auto"/>
        </w:rPr>
        <w:t>Frequency of Loadshedding</w:t>
      </w:r>
      <w:bookmarkEnd w:id="160"/>
    </w:p>
    <w:p w14:paraId="6DB65F7B" w14:textId="7A4157A8" w:rsidR="00733B4F" w:rsidRPr="002C290F" w:rsidRDefault="00733B4F"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37CCCE14" w14:textId="5D11B4BB" w:rsidR="00952F03" w:rsidRPr="002C290F" w:rsidRDefault="00952F03"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lastRenderedPageBreak/>
        <w:t xml:space="preserve">The findings showed that all SMEs that participated experience load shedding </w:t>
      </w:r>
      <w:proofErr w:type="gramStart"/>
      <w:r w:rsidRPr="002C290F">
        <w:rPr>
          <w:rFonts w:ascii="Times New Roman" w:eastAsiaTheme="minorHAnsi" w:hAnsi="Times New Roman" w:cs="Times New Roman"/>
          <w:sz w:val="24"/>
          <w:szCs w:val="24"/>
        </w:rPr>
        <w:t>on a daily basis</w:t>
      </w:r>
      <w:proofErr w:type="gramEnd"/>
      <w:r w:rsidRPr="002C290F">
        <w:rPr>
          <w:rFonts w:ascii="Times New Roman" w:eastAsiaTheme="minorHAnsi" w:hAnsi="Times New Roman" w:cs="Times New Roman"/>
          <w:sz w:val="24"/>
          <w:szCs w:val="24"/>
        </w:rPr>
        <w:t>. This gave a 100% response rate</w:t>
      </w:r>
      <w:r w:rsidR="00B005AB" w:rsidRPr="002C290F">
        <w:rPr>
          <w:rFonts w:ascii="Times New Roman" w:eastAsiaTheme="minorHAnsi" w:hAnsi="Times New Roman" w:cs="Times New Roman"/>
          <w:sz w:val="24"/>
          <w:szCs w:val="24"/>
        </w:rPr>
        <w:t xml:space="preserve"> on the experience of loadshedding. The outcome was favorable for the study because it ensured that all SMEs gave information from recent experience providing confidence to their responses.</w:t>
      </w:r>
    </w:p>
    <w:p w14:paraId="0B4F614C" w14:textId="77777777" w:rsidR="00B005AB" w:rsidRPr="002C290F" w:rsidRDefault="00B005AB"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61119603" w14:textId="74BE4687" w:rsidR="00415759" w:rsidRPr="002C290F" w:rsidRDefault="00415759" w:rsidP="002E4D15">
      <w:pPr>
        <w:keepNext/>
        <w:spacing w:after="0" w:line="360" w:lineRule="auto"/>
        <w:jc w:val="both"/>
        <w:rPr>
          <w:rFonts w:ascii="Times New Roman" w:hAnsi="Times New Roman" w:cs="Times New Roman"/>
          <w:sz w:val="24"/>
          <w:szCs w:val="24"/>
        </w:rPr>
      </w:pPr>
      <w:bookmarkStart w:id="161" w:name="_Toc200125256"/>
      <w:r w:rsidRPr="002C290F">
        <w:rPr>
          <w:rFonts w:ascii="Times New Roman" w:hAnsi="Times New Roman" w:cs="Times New Roman"/>
          <w:sz w:val="24"/>
          <w:szCs w:val="24"/>
        </w:rPr>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7</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Frequency of Loadshedding</w:t>
      </w:r>
      <w:bookmarkEnd w:id="161"/>
    </w:p>
    <w:tbl>
      <w:tblPr>
        <w:tblW w:w="5000" w:type="pct"/>
        <w:tblCellMar>
          <w:left w:w="0" w:type="dxa"/>
          <w:right w:w="0" w:type="dxa"/>
        </w:tblCellMar>
        <w:tblLook w:val="0000" w:firstRow="0" w:lastRow="0" w:firstColumn="0" w:lastColumn="0" w:noHBand="0" w:noVBand="0"/>
      </w:tblPr>
      <w:tblGrid>
        <w:gridCol w:w="2379"/>
        <w:gridCol w:w="3714"/>
        <w:gridCol w:w="3267"/>
      </w:tblGrid>
      <w:tr w:rsidR="002C290F" w:rsidRPr="002C290F" w14:paraId="706EB740" w14:textId="77777777" w:rsidTr="00B005AB">
        <w:trPr>
          <w:cantSplit/>
        </w:trPr>
        <w:tc>
          <w:tcPr>
            <w:tcW w:w="1271" w:type="pct"/>
            <w:tcBorders>
              <w:top w:val="single" w:sz="4" w:space="0" w:color="auto"/>
              <w:bottom w:val="single" w:sz="4" w:space="0" w:color="auto"/>
            </w:tcBorders>
            <w:shd w:val="clear" w:color="auto" w:fill="FFFFFF"/>
          </w:tcPr>
          <w:p w14:paraId="413AF84A" w14:textId="24EBD4BF"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984" w:type="pct"/>
            <w:tcBorders>
              <w:top w:val="single" w:sz="4" w:space="0" w:color="auto"/>
              <w:bottom w:val="single" w:sz="4" w:space="0" w:color="auto"/>
            </w:tcBorders>
            <w:shd w:val="clear" w:color="auto" w:fill="FFFFFF"/>
          </w:tcPr>
          <w:p w14:paraId="0E53F47F" w14:textId="77777777"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745" w:type="pct"/>
            <w:tcBorders>
              <w:top w:val="single" w:sz="4" w:space="0" w:color="auto"/>
              <w:bottom w:val="single" w:sz="4" w:space="0" w:color="auto"/>
            </w:tcBorders>
            <w:shd w:val="clear" w:color="auto" w:fill="FFFFFF"/>
          </w:tcPr>
          <w:p w14:paraId="45D755CC" w14:textId="77777777"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Percent</w:t>
            </w:r>
          </w:p>
        </w:tc>
      </w:tr>
      <w:tr w:rsidR="002C290F" w:rsidRPr="002C290F" w14:paraId="0998DD2A" w14:textId="77777777" w:rsidTr="00B005AB">
        <w:trPr>
          <w:cantSplit/>
        </w:trPr>
        <w:tc>
          <w:tcPr>
            <w:tcW w:w="1271" w:type="pct"/>
            <w:tcBorders>
              <w:top w:val="single" w:sz="4" w:space="0" w:color="auto"/>
              <w:bottom w:val="single" w:sz="4" w:space="0" w:color="auto"/>
            </w:tcBorders>
            <w:shd w:val="clear" w:color="auto" w:fill="FFFFFF"/>
            <w:vAlign w:val="center"/>
          </w:tcPr>
          <w:p w14:paraId="59E55C8A" w14:textId="77777777"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Daily</w:t>
            </w:r>
          </w:p>
        </w:tc>
        <w:tc>
          <w:tcPr>
            <w:tcW w:w="1984" w:type="pct"/>
            <w:tcBorders>
              <w:top w:val="single" w:sz="4" w:space="0" w:color="auto"/>
              <w:bottom w:val="single" w:sz="4" w:space="0" w:color="auto"/>
            </w:tcBorders>
            <w:shd w:val="clear" w:color="auto" w:fill="FFFFFF"/>
            <w:vAlign w:val="center"/>
          </w:tcPr>
          <w:p w14:paraId="4F1BFA7D" w14:textId="77777777"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50</w:t>
            </w:r>
          </w:p>
        </w:tc>
        <w:tc>
          <w:tcPr>
            <w:tcW w:w="1745" w:type="pct"/>
            <w:tcBorders>
              <w:top w:val="single" w:sz="4" w:space="0" w:color="auto"/>
              <w:bottom w:val="single" w:sz="4" w:space="0" w:color="auto"/>
            </w:tcBorders>
            <w:shd w:val="clear" w:color="auto" w:fill="FFFFFF"/>
            <w:vAlign w:val="center"/>
          </w:tcPr>
          <w:p w14:paraId="7F657DE0" w14:textId="77777777" w:rsidR="00B005AB" w:rsidRPr="002C290F" w:rsidRDefault="00B005AB"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100.0</w:t>
            </w:r>
          </w:p>
        </w:tc>
      </w:tr>
    </w:tbl>
    <w:p w14:paraId="48694B41" w14:textId="77777777" w:rsidR="00733B4F" w:rsidRPr="002C290F" w:rsidRDefault="00733B4F"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61F3A945" w14:textId="75BE3AD6" w:rsidR="009A67E1" w:rsidRPr="002C290F" w:rsidRDefault="00391E72" w:rsidP="002E4D15">
      <w:pPr>
        <w:pStyle w:val="Heading2"/>
        <w:numPr>
          <w:ilvl w:val="0"/>
          <w:numId w:val="6"/>
        </w:numPr>
        <w:spacing w:line="360" w:lineRule="auto"/>
        <w:ind w:left="284"/>
        <w:jc w:val="both"/>
        <w:rPr>
          <w:rFonts w:cs="Times New Roman"/>
          <w:b/>
          <w:bCs/>
          <w:szCs w:val="24"/>
        </w:rPr>
      </w:pPr>
      <w:bookmarkStart w:id="162" w:name="_Toc200125054"/>
      <w:r w:rsidRPr="002C290F">
        <w:rPr>
          <w:rFonts w:cs="Times New Roman"/>
          <w:b/>
          <w:bCs/>
          <w:szCs w:val="24"/>
        </w:rPr>
        <w:t xml:space="preserve">Describe the </w:t>
      </w:r>
      <w:r w:rsidR="0059497B" w:rsidRPr="002C290F">
        <w:rPr>
          <w:rFonts w:cs="Times New Roman"/>
          <w:b/>
          <w:bCs/>
          <w:szCs w:val="24"/>
        </w:rPr>
        <w:t>E</w:t>
      </w:r>
      <w:r w:rsidR="009A67E1" w:rsidRPr="002C290F">
        <w:rPr>
          <w:rFonts w:cs="Times New Roman"/>
          <w:b/>
          <w:bCs/>
          <w:szCs w:val="24"/>
        </w:rPr>
        <w:t xml:space="preserve">ffects of load shedding on the operational capacity of SMEs in </w:t>
      </w:r>
      <w:proofErr w:type="spellStart"/>
      <w:r w:rsidR="009A67E1" w:rsidRPr="002C290F">
        <w:rPr>
          <w:rFonts w:cs="Times New Roman"/>
          <w:b/>
          <w:bCs/>
          <w:szCs w:val="24"/>
        </w:rPr>
        <w:t>Kalingalinga</w:t>
      </w:r>
      <w:proofErr w:type="spellEnd"/>
      <w:r w:rsidR="009A67E1" w:rsidRPr="002C290F">
        <w:rPr>
          <w:rFonts w:cs="Times New Roman"/>
          <w:b/>
          <w:bCs/>
          <w:szCs w:val="24"/>
        </w:rPr>
        <w:t xml:space="preserve"> and Ibex Hill</w:t>
      </w:r>
      <w:bookmarkEnd w:id="162"/>
    </w:p>
    <w:p w14:paraId="472C0D86" w14:textId="505AD0DC" w:rsidR="00733B4F" w:rsidRPr="002C290F" w:rsidRDefault="00733B4F" w:rsidP="002E4D15">
      <w:pPr>
        <w:spacing w:after="0" w:line="360" w:lineRule="auto"/>
        <w:jc w:val="both"/>
        <w:rPr>
          <w:rFonts w:ascii="Times New Roman" w:hAnsi="Times New Roman" w:cs="Times New Roman"/>
          <w:sz w:val="24"/>
          <w:szCs w:val="24"/>
        </w:rPr>
      </w:pPr>
    </w:p>
    <w:p w14:paraId="470B685B" w14:textId="6521C333" w:rsidR="00A76673" w:rsidRPr="002C290F" w:rsidRDefault="00A76673"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This section outlines the findings on the effects of loadshedding as provided by the SME’s respondents.</w:t>
      </w:r>
    </w:p>
    <w:p w14:paraId="642AA46E" w14:textId="218D6CAC" w:rsidR="00A76673" w:rsidRPr="002C290F" w:rsidRDefault="00A76673" w:rsidP="002E4D15">
      <w:pPr>
        <w:spacing w:after="0" w:line="360" w:lineRule="auto"/>
        <w:jc w:val="both"/>
        <w:rPr>
          <w:rFonts w:ascii="Times New Roman" w:hAnsi="Times New Roman" w:cs="Times New Roman"/>
          <w:sz w:val="24"/>
          <w:szCs w:val="24"/>
        </w:rPr>
      </w:pPr>
    </w:p>
    <w:p w14:paraId="64437397" w14:textId="77777777" w:rsidR="009F4119" w:rsidRPr="002C290F" w:rsidRDefault="009F4119" w:rsidP="002E4D15">
      <w:pPr>
        <w:pStyle w:val="Revision1"/>
        <w:keepNext/>
        <w:keepLines/>
        <w:numPr>
          <w:ilvl w:val="1"/>
          <w:numId w:val="1"/>
        </w:numPr>
        <w:spacing w:before="480" w:line="360" w:lineRule="auto"/>
        <w:jc w:val="both"/>
        <w:outlineLvl w:val="0"/>
        <w:rPr>
          <w:rFonts w:ascii="Times New Roman" w:eastAsiaTheme="majorEastAsia" w:hAnsi="Times New Roman" w:cs="Times New Roman"/>
          <w:b/>
          <w:bCs/>
          <w:vanish/>
          <w:kern w:val="2"/>
          <w:sz w:val="24"/>
          <w:szCs w:val="24"/>
          <w14:ligatures w14:val="standardContextual"/>
        </w:rPr>
      </w:pPr>
      <w:bookmarkStart w:id="163" w:name="_Toc191024361"/>
      <w:bookmarkStart w:id="164" w:name="_Toc191025310"/>
      <w:bookmarkStart w:id="165" w:name="_Toc191586798"/>
      <w:bookmarkStart w:id="166" w:name="_Toc191586921"/>
      <w:bookmarkStart w:id="167" w:name="_Toc191587046"/>
      <w:bookmarkStart w:id="168" w:name="_Toc191587155"/>
      <w:bookmarkStart w:id="169" w:name="_Toc200125055"/>
      <w:bookmarkEnd w:id="163"/>
      <w:bookmarkEnd w:id="164"/>
      <w:bookmarkEnd w:id="165"/>
      <w:bookmarkEnd w:id="166"/>
      <w:bookmarkEnd w:id="167"/>
      <w:bookmarkEnd w:id="168"/>
      <w:bookmarkEnd w:id="169"/>
    </w:p>
    <w:p w14:paraId="498EB955" w14:textId="70D50D11" w:rsidR="00193D1A" w:rsidRPr="002C290F" w:rsidRDefault="00912FA6" w:rsidP="002E4D15">
      <w:pPr>
        <w:pStyle w:val="Heading3"/>
        <w:numPr>
          <w:ilvl w:val="2"/>
          <w:numId w:val="1"/>
        </w:numPr>
        <w:spacing w:line="360" w:lineRule="auto"/>
        <w:ind w:left="709"/>
        <w:jc w:val="both"/>
        <w:rPr>
          <w:rFonts w:ascii="Times New Roman" w:hAnsi="Times New Roman" w:cs="Times New Roman"/>
          <w:b/>
          <w:bCs/>
          <w:color w:val="auto"/>
        </w:rPr>
      </w:pPr>
      <w:bookmarkStart w:id="170" w:name="_Toc200125056"/>
      <w:r w:rsidRPr="002C290F">
        <w:rPr>
          <w:rFonts w:ascii="Times New Roman" w:hAnsi="Times New Roman" w:cs="Times New Roman"/>
          <w:b/>
          <w:bCs/>
          <w:color w:val="auto"/>
        </w:rPr>
        <w:t>Extent of Load Shedding on Operations</w:t>
      </w:r>
      <w:bookmarkEnd w:id="170"/>
    </w:p>
    <w:p w14:paraId="0E071532" w14:textId="40C4C5E7" w:rsidR="00912FA6" w:rsidRPr="002C290F" w:rsidRDefault="00912FA6" w:rsidP="002E4D15">
      <w:pPr>
        <w:spacing w:after="0" w:line="360" w:lineRule="auto"/>
        <w:jc w:val="both"/>
        <w:rPr>
          <w:rFonts w:ascii="Times New Roman" w:hAnsi="Times New Roman" w:cs="Times New Roman"/>
          <w:sz w:val="24"/>
          <w:szCs w:val="24"/>
        </w:rPr>
      </w:pPr>
    </w:p>
    <w:p w14:paraId="57E9053C" w14:textId="1BB000A1" w:rsidR="00912FA6" w:rsidRPr="002C290F" w:rsidRDefault="00912FA6"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showed that loadshedding had significantly </w:t>
      </w:r>
      <w:r w:rsidR="00D60510" w:rsidRPr="002C290F">
        <w:rPr>
          <w:rFonts w:ascii="Times New Roman" w:hAnsi="Times New Roman" w:cs="Times New Roman"/>
          <w:sz w:val="24"/>
          <w:szCs w:val="24"/>
        </w:rPr>
        <w:t xml:space="preserve">influenced business operations </w:t>
      </w:r>
      <w:r w:rsidR="006A30D9" w:rsidRPr="002C290F">
        <w:rPr>
          <w:rFonts w:ascii="Times New Roman" w:hAnsi="Times New Roman" w:cs="Times New Roman"/>
          <w:sz w:val="24"/>
          <w:szCs w:val="24"/>
        </w:rPr>
        <w:t>giving</w:t>
      </w:r>
      <w:r w:rsidR="00D60510" w:rsidRPr="002C290F">
        <w:rPr>
          <w:rFonts w:ascii="Times New Roman" w:hAnsi="Times New Roman" w:cs="Times New Roman"/>
          <w:sz w:val="24"/>
          <w:szCs w:val="24"/>
        </w:rPr>
        <w:t xml:space="preserve"> a rate of 62%</w:t>
      </w:r>
      <w:r w:rsidR="006A30D9" w:rsidRPr="002C290F">
        <w:rPr>
          <w:rFonts w:ascii="Times New Roman" w:hAnsi="Times New Roman" w:cs="Times New Roman"/>
          <w:sz w:val="24"/>
          <w:szCs w:val="24"/>
        </w:rPr>
        <w:t xml:space="preserve">. Further, some SMEs were of the view that loadshedding moderately affected their operations giving a rate of 32%. </w:t>
      </w:r>
      <w:r w:rsidR="008475D7" w:rsidRPr="002C290F">
        <w:rPr>
          <w:rFonts w:ascii="Times New Roman" w:hAnsi="Times New Roman" w:cs="Times New Roman"/>
          <w:sz w:val="24"/>
          <w:szCs w:val="24"/>
        </w:rPr>
        <w:t>The findings further showed that the 4% of the SMEs were completely affected while only 2 % were not affected at all by loadshedding.</w:t>
      </w:r>
      <w:r w:rsidR="00A84974" w:rsidRPr="002C290F">
        <w:rPr>
          <w:rFonts w:ascii="Times New Roman" w:hAnsi="Times New Roman" w:cs="Times New Roman"/>
          <w:sz w:val="24"/>
          <w:szCs w:val="24"/>
        </w:rPr>
        <w:t xml:space="preserve"> </w:t>
      </w:r>
      <w:r w:rsidR="006510F3" w:rsidRPr="002C290F">
        <w:rPr>
          <w:rFonts w:ascii="Times New Roman" w:hAnsi="Times New Roman" w:cs="Times New Roman"/>
          <w:sz w:val="24"/>
          <w:szCs w:val="24"/>
        </w:rPr>
        <w:t>Figure</w:t>
      </w:r>
      <w:r w:rsidR="00A84974" w:rsidRPr="002C290F">
        <w:rPr>
          <w:rFonts w:ascii="Times New Roman" w:hAnsi="Times New Roman" w:cs="Times New Roman"/>
          <w:sz w:val="24"/>
          <w:szCs w:val="24"/>
        </w:rPr>
        <w:t xml:space="preserve"> </w:t>
      </w:r>
      <w:r w:rsidR="006510F3" w:rsidRPr="002C290F">
        <w:rPr>
          <w:rFonts w:ascii="Times New Roman" w:hAnsi="Times New Roman" w:cs="Times New Roman"/>
          <w:sz w:val="24"/>
          <w:szCs w:val="24"/>
        </w:rPr>
        <w:t>2</w:t>
      </w:r>
      <w:r w:rsidR="00A84974" w:rsidRPr="002C290F">
        <w:rPr>
          <w:rFonts w:ascii="Times New Roman" w:hAnsi="Times New Roman" w:cs="Times New Roman"/>
          <w:sz w:val="24"/>
          <w:szCs w:val="24"/>
        </w:rPr>
        <w:t xml:space="preserve"> shows the extent to which loadshedding has affected business operations as outlined.</w:t>
      </w:r>
    </w:p>
    <w:p w14:paraId="5AAA0F53" w14:textId="491ABD84" w:rsidR="006A30D9" w:rsidRPr="002C290F" w:rsidRDefault="006A30D9" w:rsidP="002E4D15">
      <w:pPr>
        <w:spacing w:after="0" w:line="360" w:lineRule="auto"/>
        <w:jc w:val="both"/>
        <w:rPr>
          <w:rFonts w:ascii="Times New Roman" w:hAnsi="Times New Roman" w:cs="Times New Roman"/>
          <w:sz w:val="24"/>
          <w:szCs w:val="24"/>
        </w:rPr>
      </w:pPr>
    </w:p>
    <w:p w14:paraId="31F6C2A0" w14:textId="77777777" w:rsidR="006510F3" w:rsidRPr="002C290F" w:rsidRDefault="006510F3"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11DCDFF3" wp14:editId="6C4751AE">
            <wp:extent cx="5943600" cy="2133388"/>
            <wp:effectExtent l="0" t="0" r="0" b="635"/>
            <wp:docPr id="5" name="Chart 5">
              <a:extLst xmlns:a="http://schemas.openxmlformats.org/drawingml/2006/main">
                <a:ext uri="{FF2B5EF4-FFF2-40B4-BE49-F238E27FC236}">
                  <a16:creationId xmlns:a16="http://schemas.microsoft.com/office/drawing/2014/main" id="{63558B46-67C6-40CD-AA9E-31CF750330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75C61C0" w14:textId="4191AC7B" w:rsidR="008926A5" w:rsidRPr="002C290F" w:rsidRDefault="006510F3" w:rsidP="002E4D15">
      <w:pPr>
        <w:spacing w:line="360" w:lineRule="auto"/>
        <w:jc w:val="both"/>
        <w:rPr>
          <w:rFonts w:ascii="Times New Roman" w:hAnsi="Times New Roman" w:cs="Times New Roman"/>
          <w:sz w:val="24"/>
          <w:szCs w:val="24"/>
        </w:rPr>
      </w:pPr>
      <w:bookmarkStart w:id="171" w:name="_Toc200125229"/>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2</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:Extent to which Load shedding has affected Business Operations</w:t>
      </w:r>
      <w:bookmarkEnd w:id="171"/>
    </w:p>
    <w:p w14:paraId="74BE97E5" w14:textId="4ED62C18" w:rsidR="009F4119" w:rsidRPr="002C290F" w:rsidRDefault="009F4119"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3A08317C" w14:textId="31141860" w:rsidR="009F4119" w:rsidRPr="002C290F" w:rsidRDefault="009F4119" w:rsidP="002E4D15">
      <w:pPr>
        <w:pStyle w:val="Heading3"/>
        <w:numPr>
          <w:ilvl w:val="2"/>
          <w:numId w:val="1"/>
        </w:numPr>
        <w:spacing w:line="360" w:lineRule="auto"/>
        <w:ind w:left="709"/>
        <w:jc w:val="both"/>
        <w:rPr>
          <w:rFonts w:ascii="Times New Roman" w:hAnsi="Times New Roman" w:cs="Times New Roman"/>
          <w:b/>
          <w:bCs/>
          <w:color w:val="auto"/>
        </w:rPr>
      </w:pPr>
      <w:bookmarkStart w:id="172" w:name="_Toc200125057"/>
      <w:r w:rsidRPr="002C290F">
        <w:rPr>
          <w:rFonts w:ascii="Times New Roman" w:hAnsi="Times New Roman" w:cs="Times New Roman"/>
          <w:b/>
          <w:bCs/>
          <w:color w:val="auto"/>
        </w:rPr>
        <w:t>Operational Capacity</w:t>
      </w:r>
      <w:bookmarkEnd w:id="172"/>
    </w:p>
    <w:p w14:paraId="096670F6" w14:textId="1BE67E79" w:rsidR="009F4119" w:rsidRPr="002C290F" w:rsidRDefault="00A84974"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The findings revealed that the loadshedding had a major impact on the optimal </w:t>
      </w:r>
      <w:r w:rsidR="00BB3CE6" w:rsidRPr="002C290F">
        <w:rPr>
          <w:rFonts w:ascii="Times New Roman" w:eastAsiaTheme="minorHAnsi" w:hAnsi="Times New Roman" w:cs="Times New Roman"/>
          <w:sz w:val="24"/>
          <w:szCs w:val="24"/>
        </w:rPr>
        <w:t>operational</w:t>
      </w:r>
      <w:r w:rsidRPr="002C290F">
        <w:rPr>
          <w:rFonts w:ascii="Times New Roman" w:eastAsiaTheme="minorHAnsi" w:hAnsi="Times New Roman" w:cs="Times New Roman"/>
          <w:sz w:val="24"/>
          <w:szCs w:val="24"/>
        </w:rPr>
        <w:t xml:space="preserve"> capacity of SMEs. This was represented by 90% of SMEs that were of the view that loadshedding had led to the reduction in operations at optimal level. On the other hand, about 10% of SMEs were of the view that that load shedding has had no effect on their operational levels and are still able to operate at optimal capacity. These findings clearly depict the effect of loadshedding leading to reduction in the optimal operational level of SMEs. </w:t>
      </w:r>
      <w:r w:rsidR="00D144B0" w:rsidRPr="002C290F">
        <w:rPr>
          <w:rFonts w:ascii="Times New Roman" w:eastAsiaTheme="minorHAnsi" w:hAnsi="Times New Roman" w:cs="Times New Roman"/>
          <w:sz w:val="24"/>
          <w:szCs w:val="24"/>
        </w:rPr>
        <w:t>Figure</w:t>
      </w:r>
      <w:r w:rsidRPr="002C290F">
        <w:rPr>
          <w:rFonts w:ascii="Times New Roman" w:eastAsiaTheme="minorHAnsi" w:hAnsi="Times New Roman" w:cs="Times New Roman"/>
          <w:sz w:val="24"/>
          <w:szCs w:val="24"/>
        </w:rPr>
        <w:t xml:space="preserve"> </w:t>
      </w:r>
      <w:r w:rsidR="006510F3" w:rsidRPr="002C290F">
        <w:rPr>
          <w:rFonts w:ascii="Times New Roman" w:eastAsiaTheme="minorHAnsi" w:hAnsi="Times New Roman" w:cs="Times New Roman"/>
          <w:sz w:val="24"/>
          <w:szCs w:val="24"/>
        </w:rPr>
        <w:t>3</w:t>
      </w:r>
      <w:r w:rsidRPr="002C290F">
        <w:rPr>
          <w:rFonts w:ascii="Times New Roman" w:eastAsiaTheme="minorHAnsi" w:hAnsi="Times New Roman" w:cs="Times New Roman"/>
          <w:sz w:val="24"/>
          <w:szCs w:val="24"/>
        </w:rPr>
        <w:t xml:space="preserve"> shows the effect of loadshedding as outlined.</w:t>
      </w:r>
    </w:p>
    <w:p w14:paraId="5FEB3FDA" w14:textId="77777777" w:rsidR="008926A5" w:rsidRPr="002C290F" w:rsidRDefault="008926A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7869CF88" w14:textId="77777777" w:rsidR="00D144B0" w:rsidRPr="002C290F" w:rsidRDefault="00D144B0"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34C6E6D2" wp14:editId="3F3195A9">
            <wp:extent cx="5943600" cy="2179955"/>
            <wp:effectExtent l="0" t="0" r="0" b="10795"/>
            <wp:docPr id="4" name="Chart 4">
              <a:extLst xmlns:a="http://schemas.openxmlformats.org/drawingml/2006/main">
                <a:ext uri="{FF2B5EF4-FFF2-40B4-BE49-F238E27FC236}">
                  <a16:creationId xmlns:a16="http://schemas.microsoft.com/office/drawing/2014/main" id="{40211029-C552-4A29-96ED-A412165448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2B224FD" w14:textId="5EF5691C" w:rsidR="00F552BA" w:rsidRPr="002C290F" w:rsidRDefault="00D144B0" w:rsidP="002E4D15">
      <w:pPr>
        <w:spacing w:line="360" w:lineRule="auto"/>
        <w:jc w:val="both"/>
        <w:rPr>
          <w:rFonts w:ascii="Times New Roman" w:hAnsi="Times New Roman" w:cs="Times New Roman"/>
          <w:sz w:val="24"/>
          <w:szCs w:val="24"/>
        </w:rPr>
      </w:pPr>
      <w:bookmarkStart w:id="173" w:name="_Toc200125230"/>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3</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:Effect on Operational Capacity</w:t>
      </w:r>
      <w:bookmarkEnd w:id="173"/>
    </w:p>
    <w:p w14:paraId="411F556F" w14:textId="3160E7CE" w:rsidR="0042411D" w:rsidRPr="002C290F" w:rsidRDefault="0042411D" w:rsidP="002E4D15">
      <w:pPr>
        <w:pStyle w:val="Heading3"/>
        <w:numPr>
          <w:ilvl w:val="2"/>
          <w:numId w:val="1"/>
        </w:numPr>
        <w:spacing w:line="360" w:lineRule="auto"/>
        <w:ind w:left="709"/>
        <w:jc w:val="both"/>
        <w:rPr>
          <w:rFonts w:ascii="Times New Roman" w:hAnsi="Times New Roman" w:cs="Times New Roman"/>
          <w:b/>
          <w:bCs/>
          <w:color w:val="auto"/>
        </w:rPr>
      </w:pPr>
      <w:bookmarkStart w:id="174" w:name="_Toc200125058"/>
      <w:r w:rsidRPr="002C290F">
        <w:rPr>
          <w:rFonts w:ascii="Times New Roman" w:hAnsi="Times New Roman" w:cs="Times New Roman"/>
          <w:b/>
          <w:bCs/>
          <w:color w:val="auto"/>
        </w:rPr>
        <w:lastRenderedPageBreak/>
        <w:t>Operational Challenges</w:t>
      </w:r>
      <w:bookmarkEnd w:id="174"/>
    </w:p>
    <w:p w14:paraId="26D47F2B" w14:textId="4F2C4DEA" w:rsidR="0042411D" w:rsidRPr="002C290F" w:rsidRDefault="00EC70C2"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Figure 4 shows the study findings on the effects loadshedding has had on the business operations of SMEs. The results showed that the major effect that loadshedding has had is, the increase in the cost of alternative power leading to SMEs not being able to operate efficiently. This was represented by 56% rate. Further, it was noted that fuel expenses </w:t>
      </w:r>
      <w:r w:rsidR="00DE322C" w:rsidRPr="002C290F">
        <w:rPr>
          <w:rFonts w:ascii="Times New Roman" w:eastAsiaTheme="minorHAnsi" w:hAnsi="Times New Roman" w:cs="Times New Roman"/>
          <w:sz w:val="24"/>
          <w:szCs w:val="24"/>
        </w:rPr>
        <w:t>were</w:t>
      </w:r>
      <w:r w:rsidRPr="002C290F">
        <w:rPr>
          <w:rFonts w:ascii="Times New Roman" w:eastAsiaTheme="minorHAnsi" w:hAnsi="Times New Roman" w:cs="Times New Roman"/>
          <w:sz w:val="24"/>
          <w:szCs w:val="24"/>
        </w:rPr>
        <w:t xml:space="preserve"> the other effect represented by 22%. The results showed that increase in fuel prices has led to an increase in fuel e</w:t>
      </w:r>
      <w:r w:rsidR="00DE322C" w:rsidRPr="002C290F">
        <w:rPr>
          <w:rFonts w:ascii="Times New Roman" w:eastAsiaTheme="minorHAnsi" w:hAnsi="Times New Roman" w:cs="Times New Roman"/>
          <w:sz w:val="24"/>
          <w:szCs w:val="24"/>
        </w:rPr>
        <w:t>x</w:t>
      </w:r>
      <w:r w:rsidRPr="002C290F">
        <w:rPr>
          <w:rFonts w:ascii="Times New Roman" w:eastAsiaTheme="minorHAnsi" w:hAnsi="Times New Roman" w:cs="Times New Roman"/>
          <w:sz w:val="24"/>
          <w:szCs w:val="24"/>
        </w:rPr>
        <w:t xml:space="preserve">penses for usage in </w:t>
      </w:r>
      <w:r w:rsidR="00775B01" w:rsidRPr="002C290F">
        <w:rPr>
          <w:rFonts w:ascii="Times New Roman" w:eastAsiaTheme="minorHAnsi" w:hAnsi="Times New Roman" w:cs="Times New Roman"/>
          <w:sz w:val="24"/>
          <w:szCs w:val="24"/>
        </w:rPr>
        <w:t xml:space="preserve">the genset owned by </w:t>
      </w:r>
      <w:r w:rsidRPr="002C290F">
        <w:rPr>
          <w:rFonts w:ascii="Times New Roman" w:eastAsiaTheme="minorHAnsi" w:hAnsi="Times New Roman" w:cs="Times New Roman"/>
          <w:sz w:val="24"/>
          <w:szCs w:val="24"/>
        </w:rPr>
        <w:t>SMEs</w:t>
      </w:r>
      <w:r w:rsidR="00775B01" w:rsidRPr="002C290F">
        <w:rPr>
          <w:rFonts w:ascii="Times New Roman" w:eastAsiaTheme="minorHAnsi" w:hAnsi="Times New Roman" w:cs="Times New Roman"/>
          <w:sz w:val="24"/>
          <w:szCs w:val="24"/>
        </w:rPr>
        <w:t>.</w:t>
      </w:r>
      <w:r w:rsidR="00B16DFB" w:rsidRPr="002C290F">
        <w:rPr>
          <w:rFonts w:ascii="Times New Roman" w:eastAsiaTheme="minorHAnsi" w:hAnsi="Times New Roman" w:cs="Times New Roman"/>
          <w:sz w:val="24"/>
          <w:szCs w:val="24"/>
        </w:rPr>
        <w:t xml:space="preserve"> Furthermore, maintenance expenses of genset </w:t>
      </w:r>
      <w:proofErr w:type="gramStart"/>
      <w:r w:rsidR="00F360F6" w:rsidRPr="002C290F">
        <w:rPr>
          <w:rFonts w:ascii="Times New Roman" w:eastAsiaTheme="minorHAnsi" w:hAnsi="Times New Roman" w:cs="Times New Roman"/>
          <w:sz w:val="24"/>
          <w:szCs w:val="24"/>
        </w:rPr>
        <w:t>were</w:t>
      </w:r>
      <w:proofErr w:type="gramEnd"/>
      <w:r w:rsidR="00B16DFB" w:rsidRPr="002C290F">
        <w:rPr>
          <w:rFonts w:ascii="Times New Roman" w:eastAsiaTheme="minorHAnsi" w:hAnsi="Times New Roman" w:cs="Times New Roman"/>
          <w:sz w:val="24"/>
          <w:szCs w:val="24"/>
        </w:rPr>
        <w:t xml:space="preserve"> the other effect SMEs </w:t>
      </w:r>
      <w:r w:rsidR="000B2231" w:rsidRPr="002C290F">
        <w:rPr>
          <w:rFonts w:ascii="Times New Roman" w:eastAsiaTheme="minorHAnsi" w:hAnsi="Times New Roman" w:cs="Times New Roman"/>
          <w:sz w:val="24"/>
          <w:szCs w:val="24"/>
        </w:rPr>
        <w:t>were experiencing</w:t>
      </w:r>
      <w:r w:rsidR="00B16DFB" w:rsidRPr="002C290F">
        <w:rPr>
          <w:rFonts w:ascii="Times New Roman" w:eastAsiaTheme="minorHAnsi" w:hAnsi="Times New Roman" w:cs="Times New Roman"/>
          <w:sz w:val="24"/>
          <w:szCs w:val="24"/>
        </w:rPr>
        <w:t xml:space="preserve">. This was represented by a rate of 20%.  </w:t>
      </w:r>
    </w:p>
    <w:p w14:paraId="6CAF5B89" w14:textId="1E577675" w:rsidR="00DB361C" w:rsidRPr="002C290F" w:rsidRDefault="00DB361C"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7ECA425" w14:textId="77777777" w:rsidR="00DB361C" w:rsidRPr="002C290F" w:rsidRDefault="00DB361C"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7D0FAB66" wp14:editId="72CD0B26">
            <wp:extent cx="4572000" cy="2552700"/>
            <wp:effectExtent l="0" t="0" r="0" b="0"/>
            <wp:docPr id="6" name="Chart 6">
              <a:extLst xmlns:a="http://schemas.openxmlformats.org/drawingml/2006/main">
                <a:ext uri="{FF2B5EF4-FFF2-40B4-BE49-F238E27FC236}">
                  <a16:creationId xmlns:a16="http://schemas.microsoft.com/office/drawing/2014/main" id="{3807480C-934C-4FA1-B5BD-71CA4C77F3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F864EC2" w14:textId="3CFC0174" w:rsidR="000C33F0" w:rsidRPr="002C290F" w:rsidRDefault="00DB361C" w:rsidP="002E4D15">
      <w:pPr>
        <w:spacing w:line="360" w:lineRule="auto"/>
        <w:jc w:val="both"/>
        <w:rPr>
          <w:rFonts w:ascii="Times New Roman" w:hAnsi="Times New Roman" w:cs="Times New Roman"/>
          <w:sz w:val="24"/>
          <w:szCs w:val="24"/>
        </w:rPr>
      </w:pPr>
      <w:bookmarkStart w:id="175" w:name="_Toc200125231"/>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4</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Operational Effects (Challenges)</w:t>
      </w:r>
      <w:bookmarkEnd w:id="175"/>
    </w:p>
    <w:p w14:paraId="5A94DBC8" w14:textId="4DCACF2B" w:rsidR="0047174D" w:rsidRPr="002C290F" w:rsidRDefault="0047174D" w:rsidP="002E4D15">
      <w:pPr>
        <w:pStyle w:val="Heading3"/>
        <w:numPr>
          <w:ilvl w:val="2"/>
          <w:numId w:val="1"/>
        </w:numPr>
        <w:spacing w:line="360" w:lineRule="auto"/>
        <w:ind w:left="709"/>
        <w:jc w:val="both"/>
        <w:rPr>
          <w:rFonts w:ascii="Times New Roman" w:hAnsi="Times New Roman" w:cs="Times New Roman"/>
          <w:b/>
          <w:bCs/>
          <w:color w:val="auto"/>
        </w:rPr>
      </w:pPr>
      <w:bookmarkStart w:id="176" w:name="_Toc200125059"/>
      <w:r w:rsidRPr="002C290F">
        <w:rPr>
          <w:rFonts w:ascii="Times New Roman" w:hAnsi="Times New Roman" w:cs="Times New Roman"/>
          <w:b/>
          <w:bCs/>
          <w:color w:val="auto"/>
        </w:rPr>
        <w:t>Business Aspect Affected</w:t>
      </w:r>
      <w:bookmarkEnd w:id="176"/>
    </w:p>
    <w:p w14:paraId="4C029E83" w14:textId="56490BB6" w:rsidR="0047174D" w:rsidRPr="002C290F" w:rsidRDefault="0047174D" w:rsidP="002E4D15">
      <w:pPr>
        <w:spacing w:after="0" w:line="360" w:lineRule="auto"/>
        <w:jc w:val="both"/>
        <w:rPr>
          <w:rFonts w:ascii="Times New Roman" w:hAnsi="Times New Roman" w:cs="Times New Roman"/>
          <w:sz w:val="24"/>
          <w:szCs w:val="24"/>
        </w:rPr>
      </w:pPr>
    </w:p>
    <w:p w14:paraId="4B53222E" w14:textId="3A2F9FA3" w:rsidR="0047174D" w:rsidRPr="002C290F" w:rsidRDefault="0047174D"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of the study showed that SMEs that are highly affected by loadshedding in </w:t>
      </w:r>
      <w:r w:rsidR="00C40884" w:rsidRPr="002C290F">
        <w:rPr>
          <w:rFonts w:ascii="Times New Roman" w:hAnsi="Times New Roman" w:cs="Times New Roman"/>
          <w:sz w:val="24"/>
          <w:szCs w:val="24"/>
        </w:rPr>
        <w:t xml:space="preserve">Ibex and </w:t>
      </w:r>
      <w:proofErr w:type="spellStart"/>
      <w:r w:rsidR="00C40884" w:rsidRPr="002C290F">
        <w:rPr>
          <w:rFonts w:ascii="Times New Roman" w:hAnsi="Times New Roman" w:cs="Times New Roman"/>
          <w:sz w:val="24"/>
          <w:szCs w:val="24"/>
        </w:rPr>
        <w:t>Kalingalinga</w:t>
      </w:r>
      <w:proofErr w:type="spellEnd"/>
      <w:r w:rsidR="00C40884" w:rsidRPr="002C290F">
        <w:rPr>
          <w:rFonts w:ascii="Times New Roman" w:hAnsi="Times New Roman" w:cs="Times New Roman"/>
          <w:sz w:val="24"/>
          <w:szCs w:val="24"/>
        </w:rPr>
        <w:t xml:space="preserve"> are those that offer service delivery. This was represented by 60% of the SMEs that operated in service delivery. The SMEs that relate to service delivery in Ibex Hill and </w:t>
      </w:r>
      <w:proofErr w:type="spellStart"/>
      <w:r w:rsidR="00C40884" w:rsidRPr="002C290F">
        <w:rPr>
          <w:rFonts w:ascii="Times New Roman" w:hAnsi="Times New Roman" w:cs="Times New Roman"/>
          <w:sz w:val="24"/>
          <w:szCs w:val="24"/>
        </w:rPr>
        <w:t>Kalingalinga</w:t>
      </w:r>
      <w:proofErr w:type="spellEnd"/>
      <w:r w:rsidR="00C40884" w:rsidRPr="002C290F">
        <w:rPr>
          <w:rFonts w:ascii="Times New Roman" w:hAnsi="Times New Roman" w:cs="Times New Roman"/>
          <w:sz w:val="24"/>
          <w:szCs w:val="24"/>
        </w:rPr>
        <w:t xml:space="preserve"> were primarily those that offered a service such as barber shop or saloon to mention a few. Further, the findings showed that SMEs that dealt in storage of goods were affected with a rate of 14% while the SMEs that dealt in production only had a rate of 5%.</w:t>
      </w:r>
    </w:p>
    <w:p w14:paraId="2A4E3742" w14:textId="77777777" w:rsidR="000B530E" w:rsidRPr="002C290F" w:rsidRDefault="000B530E"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CBCB71B" w14:textId="19EB7755" w:rsidR="0047174D" w:rsidRPr="002C290F" w:rsidRDefault="0047174D" w:rsidP="002E4D15">
      <w:pPr>
        <w:keepNext/>
        <w:spacing w:after="0" w:line="360" w:lineRule="auto"/>
        <w:jc w:val="both"/>
        <w:rPr>
          <w:rFonts w:ascii="Times New Roman" w:hAnsi="Times New Roman" w:cs="Times New Roman"/>
          <w:sz w:val="24"/>
          <w:szCs w:val="24"/>
        </w:rPr>
      </w:pPr>
      <w:bookmarkStart w:id="177" w:name="_Toc200125257"/>
      <w:r w:rsidRPr="002C290F">
        <w:rPr>
          <w:rFonts w:ascii="Times New Roman" w:hAnsi="Times New Roman" w:cs="Times New Roman"/>
          <w:sz w:val="24"/>
          <w:szCs w:val="24"/>
        </w:rPr>
        <w:lastRenderedPageBreak/>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8</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Business Aspect Affected</w:t>
      </w:r>
      <w:bookmarkEnd w:id="177"/>
    </w:p>
    <w:tbl>
      <w:tblPr>
        <w:tblW w:w="5000" w:type="pct"/>
        <w:tblCellMar>
          <w:left w:w="0" w:type="dxa"/>
          <w:right w:w="0" w:type="dxa"/>
        </w:tblCellMar>
        <w:tblLook w:val="0000" w:firstRow="0" w:lastRow="0" w:firstColumn="0" w:lastColumn="0" w:noHBand="0" w:noVBand="0"/>
      </w:tblPr>
      <w:tblGrid>
        <w:gridCol w:w="4570"/>
        <w:gridCol w:w="1952"/>
        <w:gridCol w:w="2838"/>
      </w:tblGrid>
      <w:tr w:rsidR="002C290F" w:rsidRPr="002C290F" w14:paraId="769CDD1C" w14:textId="77777777" w:rsidTr="0047174D">
        <w:trPr>
          <w:cantSplit/>
        </w:trPr>
        <w:tc>
          <w:tcPr>
            <w:tcW w:w="2441" w:type="pct"/>
            <w:tcBorders>
              <w:top w:val="single" w:sz="4" w:space="0" w:color="auto"/>
              <w:bottom w:val="single" w:sz="4" w:space="0" w:color="auto"/>
            </w:tcBorders>
            <w:shd w:val="clear" w:color="auto" w:fill="FFFFFF"/>
          </w:tcPr>
          <w:p w14:paraId="15AA99F3" w14:textId="2A8F4B50" w:rsidR="00BB164E" w:rsidRPr="002C290F" w:rsidRDefault="0047174D"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Business Aspect Affected</w:t>
            </w:r>
          </w:p>
        </w:tc>
        <w:tc>
          <w:tcPr>
            <w:tcW w:w="1043" w:type="pct"/>
            <w:tcBorders>
              <w:top w:val="single" w:sz="4" w:space="0" w:color="auto"/>
              <w:bottom w:val="single" w:sz="4" w:space="0" w:color="auto"/>
            </w:tcBorders>
            <w:shd w:val="clear" w:color="auto" w:fill="FFFFFF"/>
          </w:tcPr>
          <w:p w14:paraId="4CE0B0E1" w14:textId="2502CD90" w:rsidR="00BB164E" w:rsidRPr="002C290F" w:rsidRDefault="0047174D"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516" w:type="pct"/>
            <w:tcBorders>
              <w:top w:val="single" w:sz="4" w:space="0" w:color="auto"/>
              <w:bottom w:val="single" w:sz="4" w:space="0" w:color="auto"/>
            </w:tcBorders>
            <w:shd w:val="clear" w:color="auto" w:fill="FFFFFF"/>
          </w:tcPr>
          <w:p w14:paraId="74580C24" w14:textId="72F2FC01"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Percentage</w:t>
            </w:r>
          </w:p>
        </w:tc>
      </w:tr>
      <w:tr w:rsidR="002C290F" w:rsidRPr="002C290F" w14:paraId="71CA2289" w14:textId="77777777" w:rsidTr="0047174D">
        <w:trPr>
          <w:cantSplit/>
        </w:trPr>
        <w:tc>
          <w:tcPr>
            <w:tcW w:w="2441" w:type="pct"/>
            <w:tcBorders>
              <w:top w:val="single" w:sz="4" w:space="0" w:color="auto"/>
            </w:tcBorders>
            <w:shd w:val="clear" w:color="auto" w:fill="FFFFFF"/>
            <w:vAlign w:val="center"/>
          </w:tcPr>
          <w:p w14:paraId="5288D311"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Customer relations</w:t>
            </w:r>
          </w:p>
        </w:tc>
        <w:tc>
          <w:tcPr>
            <w:tcW w:w="1043" w:type="pct"/>
            <w:tcBorders>
              <w:top w:val="single" w:sz="4" w:space="0" w:color="auto"/>
            </w:tcBorders>
            <w:shd w:val="clear" w:color="auto" w:fill="FFFFFF"/>
            <w:vAlign w:val="center"/>
          </w:tcPr>
          <w:p w14:paraId="66161D33" w14:textId="6633BB5D"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8</w:t>
            </w:r>
          </w:p>
        </w:tc>
        <w:tc>
          <w:tcPr>
            <w:tcW w:w="1516" w:type="pct"/>
            <w:tcBorders>
              <w:top w:val="single" w:sz="4" w:space="0" w:color="auto"/>
            </w:tcBorders>
            <w:shd w:val="clear" w:color="auto" w:fill="FFFFFF"/>
            <w:vAlign w:val="center"/>
          </w:tcPr>
          <w:p w14:paraId="1A261166" w14:textId="6AA6C94B"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16.0%</w:t>
            </w:r>
          </w:p>
        </w:tc>
      </w:tr>
      <w:tr w:rsidR="002C290F" w:rsidRPr="002C290F" w14:paraId="69F05D88" w14:textId="77777777" w:rsidTr="0047174D">
        <w:trPr>
          <w:cantSplit/>
        </w:trPr>
        <w:tc>
          <w:tcPr>
            <w:tcW w:w="2441" w:type="pct"/>
            <w:shd w:val="clear" w:color="auto" w:fill="FFFFFF"/>
            <w:vAlign w:val="center"/>
          </w:tcPr>
          <w:p w14:paraId="5E6FFF46"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Production</w:t>
            </w:r>
          </w:p>
        </w:tc>
        <w:tc>
          <w:tcPr>
            <w:tcW w:w="1043" w:type="pct"/>
            <w:shd w:val="clear" w:color="auto" w:fill="FFFFFF"/>
            <w:vAlign w:val="center"/>
          </w:tcPr>
          <w:p w14:paraId="09A11971"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5</w:t>
            </w:r>
          </w:p>
        </w:tc>
        <w:tc>
          <w:tcPr>
            <w:tcW w:w="1516" w:type="pct"/>
            <w:shd w:val="clear" w:color="auto" w:fill="FFFFFF"/>
            <w:vAlign w:val="center"/>
          </w:tcPr>
          <w:p w14:paraId="02E51092"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10.0%</w:t>
            </w:r>
          </w:p>
        </w:tc>
      </w:tr>
      <w:tr w:rsidR="002C290F" w:rsidRPr="002C290F" w14:paraId="4DE2B1EE" w14:textId="77777777" w:rsidTr="0047174D">
        <w:trPr>
          <w:cantSplit/>
        </w:trPr>
        <w:tc>
          <w:tcPr>
            <w:tcW w:w="2441" w:type="pct"/>
            <w:shd w:val="clear" w:color="auto" w:fill="FFFFFF"/>
            <w:vAlign w:val="center"/>
          </w:tcPr>
          <w:p w14:paraId="6EE74188"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Service delivery</w:t>
            </w:r>
          </w:p>
        </w:tc>
        <w:tc>
          <w:tcPr>
            <w:tcW w:w="1043" w:type="pct"/>
            <w:shd w:val="clear" w:color="auto" w:fill="FFFFFF"/>
            <w:vAlign w:val="center"/>
          </w:tcPr>
          <w:p w14:paraId="38C9FC83" w14:textId="163D919E"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30</w:t>
            </w:r>
          </w:p>
        </w:tc>
        <w:tc>
          <w:tcPr>
            <w:tcW w:w="1516" w:type="pct"/>
            <w:shd w:val="clear" w:color="auto" w:fill="FFFFFF"/>
            <w:vAlign w:val="center"/>
          </w:tcPr>
          <w:p w14:paraId="0019EC4B"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60.0%</w:t>
            </w:r>
          </w:p>
        </w:tc>
      </w:tr>
      <w:tr w:rsidR="002C290F" w:rsidRPr="002C290F" w14:paraId="43248606" w14:textId="77777777" w:rsidTr="0047174D">
        <w:trPr>
          <w:cantSplit/>
        </w:trPr>
        <w:tc>
          <w:tcPr>
            <w:tcW w:w="2441" w:type="pct"/>
            <w:tcBorders>
              <w:bottom w:val="single" w:sz="4" w:space="0" w:color="auto"/>
            </w:tcBorders>
            <w:shd w:val="clear" w:color="auto" w:fill="FFFFFF"/>
            <w:vAlign w:val="center"/>
          </w:tcPr>
          <w:p w14:paraId="1DE54B75" w14:textId="77777777"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Storage of goods</w:t>
            </w:r>
          </w:p>
        </w:tc>
        <w:tc>
          <w:tcPr>
            <w:tcW w:w="1043" w:type="pct"/>
            <w:tcBorders>
              <w:bottom w:val="single" w:sz="4" w:space="0" w:color="auto"/>
            </w:tcBorders>
            <w:shd w:val="clear" w:color="auto" w:fill="FFFFFF"/>
            <w:vAlign w:val="center"/>
          </w:tcPr>
          <w:p w14:paraId="008C8D1E" w14:textId="4F825352"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7</w:t>
            </w:r>
          </w:p>
        </w:tc>
        <w:tc>
          <w:tcPr>
            <w:tcW w:w="1516" w:type="pct"/>
            <w:tcBorders>
              <w:bottom w:val="single" w:sz="4" w:space="0" w:color="auto"/>
            </w:tcBorders>
            <w:shd w:val="clear" w:color="auto" w:fill="FFFFFF"/>
            <w:vAlign w:val="center"/>
          </w:tcPr>
          <w:p w14:paraId="61C1847D" w14:textId="397DAD76" w:rsidR="00BB164E" w:rsidRPr="002C290F" w:rsidRDefault="0047174D"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14</w:t>
            </w:r>
            <w:r w:rsidR="00BB164E" w:rsidRPr="002C290F">
              <w:rPr>
                <w:rFonts w:ascii="Times New Roman" w:eastAsiaTheme="minorHAnsi" w:hAnsi="Times New Roman" w:cs="Times New Roman"/>
                <w:sz w:val="24"/>
                <w:szCs w:val="24"/>
              </w:rPr>
              <w:t>.0%</w:t>
            </w:r>
          </w:p>
        </w:tc>
      </w:tr>
      <w:tr w:rsidR="002C290F" w:rsidRPr="002C290F" w14:paraId="392E4B34" w14:textId="77777777" w:rsidTr="0047174D">
        <w:trPr>
          <w:cantSplit/>
        </w:trPr>
        <w:tc>
          <w:tcPr>
            <w:tcW w:w="2441" w:type="pct"/>
            <w:tcBorders>
              <w:top w:val="single" w:sz="4" w:space="0" w:color="auto"/>
              <w:bottom w:val="single" w:sz="4" w:space="0" w:color="auto"/>
            </w:tcBorders>
            <w:shd w:val="clear" w:color="auto" w:fill="FFFFFF"/>
            <w:vAlign w:val="center"/>
          </w:tcPr>
          <w:p w14:paraId="4DD0AB5F" w14:textId="46E13290"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Total</w:t>
            </w:r>
          </w:p>
        </w:tc>
        <w:tc>
          <w:tcPr>
            <w:tcW w:w="1043" w:type="pct"/>
            <w:tcBorders>
              <w:top w:val="single" w:sz="4" w:space="0" w:color="auto"/>
              <w:bottom w:val="single" w:sz="4" w:space="0" w:color="auto"/>
            </w:tcBorders>
            <w:shd w:val="clear" w:color="auto" w:fill="FFFFFF"/>
            <w:vAlign w:val="center"/>
          </w:tcPr>
          <w:p w14:paraId="594B4815" w14:textId="4C888079"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50</w:t>
            </w:r>
          </w:p>
        </w:tc>
        <w:tc>
          <w:tcPr>
            <w:tcW w:w="1516" w:type="pct"/>
            <w:tcBorders>
              <w:top w:val="single" w:sz="4" w:space="0" w:color="auto"/>
              <w:bottom w:val="single" w:sz="4" w:space="0" w:color="auto"/>
            </w:tcBorders>
            <w:shd w:val="clear" w:color="auto" w:fill="FFFFFF"/>
            <w:vAlign w:val="center"/>
          </w:tcPr>
          <w:p w14:paraId="38192F09" w14:textId="122461A9" w:rsidR="00BB164E" w:rsidRPr="002C290F" w:rsidRDefault="00BB164E"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100.0%</w:t>
            </w:r>
          </w:p>
        </w:tc>
      </w:tr>
    </w:tbl>
    <w:p w14:paraId="4685C317" w14:textId="77777777" w:rsidR="000B530E" w:rsidRPr="002C290F" w:rsidRDefault="000B530E"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5BB1ACD5" w14:textId="2756733B" w:rsidR="009A67E1" w:rsidRPr="002C290F" w:rsidRDefault="00B75298" w:rsidP="002E4D15">
      <w:pPr>
        <w:pStyle w:val="Heading2"/>
        <w:numPr>
          <w:ilvl w:val="0"/>
          <w:numId w:val="6"/>
        </w:numPr>
        <w:spacing w:line="360" w:lineRule="auto"/>
        <w:ind w:left="426"/>
        <w:jc w:val="both"/>
        <w:rPr>
          <w:rFonts w:cs="Times New Roman"/>
          <w:b/>
          <w:bCs/>
          <w:szCs w:val="24"/>
        </w:rPr>
      </w:pPr>
      <w:bookmarkStart w:id="178" w:name="_Toc200125060"/>
      <w:r w:rsidRPr="002C290F">
        <w:rPr>
          <w:rFonts w:cs="Times New Roman"/>
          <w:b/>
          <w:bCs/>
          <w:szCs w:val="24"/>
        </w:rPr>
        <w:t>I</w:t>
      </w:r>
      <w:r w:rsidR="009A67E1" w:rsidRPr="002C290F">
        <w:rPr>
          <w:rFonts w:cs="Times New Roman"/>
          <w:b/>
          <w:bCs/>
          <w:szCs w:val="24"/>
        </w:rPr>
        <w:t>mpact</w:t>
      </w:r>
      <w:r w:rsidRPr="002C290F">
        <w:rPr>
          <w:rFonts w:cs="Times New Roman"/>
          <w:b/>
          <w:bCs/>
          <w:szCs w:val="24"/>
        </w:rPr>
        <w:t xml:space="preserve"> of Loadshedding on</w:t>
      </w:r>
      <w:r w:rsidR="009A67E1" w:rsidRPr="002C290F">
        <w:rPr>
          <w:rFonts w:cs="Times New Roman"/>
          <w:b/>
          <w:bCs/>
          <w:szCs w:val="24"/>
        </w:rPr>
        <w:t xml:space="preserve"> the financial health of SMEs </w:t>
      </w:r>
      <w:r w:rsidRPr="002C290F">
        <w:rPr>
          <w:rFonts w:cs="Times New Roman"/>
          <w:b/>
          <w:bCs/>
          <w:szCs w:val="24"/>
        </w:rPr>
        <w:t>(</w:t>
      </w:r>
      <w:r w:rsidR="009A67E1" w:rsidRPr="002C290F">
        <w:rPr>
          <w:rFonts w:cs="Times New Roman"/>
          <w:b/>
          <w:bCs/>
          <w:szCs w:val="24"/>
        </w:rPr>
        <w:t>operational costs and lost revenue</w:t>
      </w:r>
      <w:r w:rsidRPr="002C290F">
        <w:rPr>
          <w:rFonts w:cs="Times New Roman"/>
          <w:b/>
          <w:bCs/>
          <w:szCs w:val="24"/>
        </w:rPr>
        <w:t>)</w:t>
      </w:r>
      <w:bookmarkEnd w:id="178"/>
    </w:p>
    <w:p w14:paraId="3FF6474D" w14:textId="0369A2CC" w:rsidR="009A67E1" w:rsidRPr="002C290F" w:rsidRDefault="009A67E1" w:rsidP="002E4D15">
      <w:pPr>
        <w:spacing w:after="0" w:line="360" w:lineRule="auto"/>
        <w:jc w:val="both"/>
        <w:rPr>
          <w:rFonts w:ascii="Times New Roman" w:hAnsi="Times New Roman" w:cs="Times New Roman"/>
          <w:sz w:val="24"/>
          <w:szCs w:val="24"/>
        </w:rPr>
      </w:pPr>
    </w:p>
    <w:p w14:paraId="6092345C" w14:textId="466FB359" w:rsidR="00522485" w:rsidRPr="002C290F" w:rsidRDefault="00B75298"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This section outlined the impact of loadshedding on the financial health of SMEs in ibex hill and </w:t>
      </w:r>
      <w:proofErr w:type="spellStart"/>
      <w:r w:rsidRPr="002C290F">
        <w:rPr>
          <w:rFonts w:ascii="Times New Roman" w:eastAsiaTheme="minorHAnsi" w:hAnsi="Times New Roman" w:cs="Times New Roman"/>
          <w:sz w:val="24"/>
          <w:szCs w:val="24"/>
        </w:rPr>
        <w:t>Kalingalinga</w:t>
      </w:r>
      <w:proofErr w:type="spellEnd"/>
      <w:r w:rsidRPr="002C290F">
        <w:rPr>
          <w:rFonts w:ascii="Times New Roman" w:eastAsiaTheme="minorHAnsi" w:hAnsi="Times New Roman" w:cs="Times New Roman"/>
          <w:sz w:val="24"/>
          <w:szCs w:val="24"/>
        </w:rPr>
        <w:t>.</w:t>
      </w:r>
    </w:p>
    <w:p w14:paraId="46402543" w14:textId="35A098B2" w:rsidR="006B5154" w:rsidRPr="002C290F" w:rsidRDefault="006B5154"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F9F68E8" w14:textId="77777777" w:rsidR="00721B27" w:rsidRPr="002C290F" w:rsidRDefault="00721B27" w:rsidP="002E4D15">
      <w:pPr>
        <w:pStyle w:val="Revision1"/>
        <w:keepNext/>
        <w:keepLines/>
        <w:numPr>
          <w:ilvl w:val="1"/>
          <w:numId w:val="1"/>
        </w:numPr>
        <w:spacing w:before="480" w:line="360" w:lineRule="auto"/>
        <w:jc w:val="both"/>
        <w:outlineLvl w:val="0"/>
        <w:rPr>
          <w:rFonts w:ascii="Times New Roman" w:eastAsiaTheme="majorEastAsia" w:hAnsi="Times New Roman" w:cs="Times New Roman"/>
          <w:b/>
          <w:bCs/>
          <w:vanish/>
          <w:kern w:val="2"/>
          <w:sz w:val="24"/>
          <w:szCs w:val="24"/>
          <w14:ligatures w14:val="standardContextual"/>
        </w:rPr>
      </w:pPr>
      <w:bookmarkStart w:id="179" w:name="_Toc191024367"/>
      <w:bookmarkStart w:id="180" w:name="_Toc191025316"/>
      <w:bookmarkStart w:id="181" w:name="_Toc191586804"/>
      <w:bookmarkStart w:id="182" w:name="_Toc191586927"/>
      <w:bookmarkStart w:id="183" w:name="_Toc191587052"/>
      <w:bookmarkStart w:id="184" w:name="_Toc191587161"/>
      <w:bookmarkStart w:id="185" w:name="_Toc200125061"/>
      <w:bookmarkEnd w:id="179"/>
      <w:bookmarkEnd w:id="180"/>
      <w:bookmarkEnd w:id="181"/>
      <w:bookmarkEnd w:id="182"/>
      <w:bookmarkEnd w:id="183"/>
      <w:bookmarkEnd w:id="184"/>
      <w:bookmarkEnd w:id="185"/>
    </w:p>
    <w:p w14:paraId="3B991D3C" w14:textId="26634C2E" w:rsidR="00721B27" w:rsidRPr="002C290F" w:rsidRDefault="00721B27" w:rsidP="002E4D15">
      <w:pPr>
        <w:pStyle w:val="Heading3"/>
        <w:numPr>
          <w:ilvl w:val="2"/>
          <w:numId w:val="1"/>
        </w:numPr>
        <w:autoSpaceDE w:val="0"/>
        <w:autoSpaceDN w:val="0"/>
        <w:adjustRightInd w:val="0"/>
        <w:spacing w:line="360" w:lineRule="auto"/>
        <w:ind w:left="709"/>
        <w:jc w:val="both"/>
        <w:rPr>
          <w:rFonts w:ascii="Times New Roman" w:eastAsiaTheme="minorHAnsi" w:hAnsi="Times New Roman" w:cs="Times New Roman"/>
          <w:b/>
          <w:bCs/>
          <w:color w:val="auto"/>
        </w:rPr>
      </w:pPr>
      <w:bookmarkStart w:id="186" w:name="_Toc200125062"/>
      <w:r w:rsidRPr="002C290F">
        <w:rPr>
          <w:rFonts w:ascii="Times New Roman" w:hAnsi="Times New Roman" w:cs="Times New Roman"/>
          <w:b/>
          <w:bCs/>
          <w:color w:val="auto"/>
        </w:rPr>
        <w:t>Effect on Operational Costs</w:t>
      </w:r>
      <w:bookmarkEnd w:id="186"/>
    </w:p>
    <w:p w14:paraId="27D30812" w14:textId="77777777" w:rsidR="00721B27" w:rsidRPr="002C290F" w:rsidRDefault="00721B27"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3C4AFC81" w14:textId="3B739AA3" w:rsidR="006B5154" w:rsidRPr="002C290F" w:rsidRDefault="00721B27"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The study findings depicted that </w:t>
      </w:r>
      <w:r w:rsidR="00CF2921" w:rsidRPr="002C290F">
        <w:rPr>
          <w:rFonts w:ascii="Times New Roman" w:eastAsiaTheme="minorHAnsi" w:hAnsi="Times New Roman" w:cs="Times New Roman"/>
          <w:sz w:val="24"/>
          <w:szCs w:val="24"/>
        </w:rPr>
        <w:t xml:space="preserve">SMEs significantly face an increase in operational costs with the frequency of loadshedding. This was represented by 56% SMEs responses. Further, 42% were of the view that loadshedding moderately </w:t>
      </w:r>
      <w:r w:rsidR="00571A61" w:rsidRPr="002C290F">
        <w:rPr>
          <w:rFonts w:ascii="Times New Roman" w:eastAsiaTheme="minorHAnsi" w:hAnsi="Times New Roman" w:cs="Times New Roman"/>
          <w:sz w:val="24"/>
          <w:szCs w:val="24"/>
        </w:rPr>
        <w:t>led to the increase in</w:t>
      </w:r>
      <w:r w:rsidR="00CF2921" w:rsidRPr="002C290F">
        <w:rPr>
          <w:rFonts w:ascii="Times New Roman" w:eastAsiaTheme="minorHAnsi" w:hAnsi="Times New Roman" w:cs="Times New Roman"/>
          <w:sz w:val="24"/>
          <w:szCs w:val="24"/>
        </w:rPr>
        <w:t xml:space="preserve"> costs of operations</w:t>
      </w:r>
      <w:r w:rsidR="00571A61" w:rsidRPr="002C290F">
        <w:rPr>
          <w:rFonts w:ascii="Times New Roman" w:eastAsiaTheme="minorHAnsi" w:hAnsi="Times New Roman" w:cs="Times New Roman"/>
          <w:sz w:val="24"/>
          <w:szCs w:val="24"/>
        </w:rPr>
        <w:t xml:space="preserve">. Figure 5 shows the distributions. </w:t>
      </w:r>
    </w:p>
    <w:p w14:paraId="12BCB574" w14:textId="7449236B" w:rsidR="00522485" w:rsidRPr="002C290F" w:rsidRDefault="0052248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3FE4E8F4" w14:textId="77777777" w:rsidR="00721B27" w:rsidRPr="002C290F" w:rsidRDefault="00721B27"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6424216B" wp14:editId="49B4DDE5">
            <wp:extent cx="5889171" cy="2546985"/>
            <wp:effectExtent l="0" t="0" r="16510" b="5715"/>
            <wp:docPr id="7" name="Chart 7">
              <a:extLst xmlns:a="http://schemas.openxmlformats.org/drawingml/2006/main">
                <a:ext uri="{FF2B5EF4-FFF2-40B4-BE49-F238E27FC236}">
                  <a16:creationId xmlns:a16="http://schemas.microsoft.com/office/drawing/2014/main" id="{81ACE895-4C71-485B-ADE9-93C3B9F058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4E0A8FF" w14:textId="61C1EF3F" w:rsidR="00721B27" w:rsidRPr="002C290F" w:rsidRDefault="00721B27" w:rsidP="002E4D15">
      <w:pPr>
        <w:spacing w:line="360" w:lineRule="auto"/>
        <w:jc w:val="both"/>
        <w:rPr>
          <w:rFonts w:ascii="Times New Roman" w:hAnsi="Times New Roman" w:cs="Times New Roman"/>
          <w:sz w:val="24"/>
          <w:szCs w:val="24"/>
        </w:rPr>
      </w:pPr>
      <w:bookmarkStart w:id="187" w:name="_Toc200125232"/>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5</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Effect on Operational Cost</w:t>
      </w:r>
      <w:bookmarkEnd w:id="187"/>
    </w:p>
    <w:p w14:paraId="533EA378" w14:textId="45492B92" w:rsidR="00244E4F" w:rsidRPr="002C290F" w:rsidRDefault="00244E4F" w:rsidP="002E4D15">
      <w:pPr>
        <w:pStyle w:val="Heading3"/>
        <w:numPr>
          <w:ilvl w:val="2"/>
          <w:numId w:val="1"/>
        </w:numPr>
        <w:autoSpaceDE w:val="0"/>
        <w:autoSpaceDN w:val="0"/>
        <w:adjustRightInd w:val="0"/>
        <w:spacing w:line="360" w:lineRule="auto"/>
        <w:ind w:left="709"/>
        <w:jc w:val="both"/>
        <w:rPr>
          <w:rFonts w:ascii="Times New Roman" w:eastAsiaTheme="minorHAnsi" w:hAnsi="Times New Roman" w:cs="Times New Roman"/>
          <w:b/>
          <w:bCs/>
          <w:color w:val="auto"/>
        </w:rPr>
      </w:pPr>
      <w:bookmarkStart w:id="188" w:name="_Toc200125063"/>
      <w:r w:rsidRPr="002C290F">
        <w:rPr>
          <w:rFonts w:ascii="Times New Roman" w:hAnsi="Times New Roman" w:cs="Times New Roman"/>
          <w:b/>
          <w:bCs/>
          <w:color w:val="auto"/>
        </w:rPr>
        <w:t>Effect of Loadshedding on Sales</w:t>
      </w:r>
      <w:bookmarkEnd w:id="188"/>
    </w:p>
    <w:p w14:paraId="7AC69BE3" w14:textId="2A6DE93F" w:rsidR="00244E4F" w:rsidRPr="002C290F" w:rsidRDefault="00F7197D"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study findings </w:t>
      </w:r>
      <w:r w:rsidR="00220221" w:rsidRPr="002C290F">
        <w:rPr>
          <w:rFonts w:ascii="Times New Roman" w:hAnsi="Times New Roman" w:cs="Times New Roman"/>
          <w:sz w:val="24"/>
          <w:szCs w:val="24"/>
        </w:rPr>
        <w:t xml:space="preserve">revealed that SME’s experience a decrease in sales during loadshedding. This was represented by 74% of responses from SME’s operating in Ibex and </w:t>
      </w:r>
      <w:proofErr w:type="spellStart"/>
      <w:r w:rsidR="00220221" w:rsidRPr="002C290F">
        <w:rPr>
          <w:rFonts w:ascii="Times New Roman" w:hAnsi="Times New Roman" w:cs="Times New Roman"/>
          <w:sz w:val="24"/>
          <w:szCs w:val="24"/>
        </w:rPr>
        <w:t>Kalingalinga</w:t>
      </w:r>
      <w:proofErr w:type="spellEnd"/>
      <w:r w:rsidR="00220221" w:rsidRPr="002C290F">
        <w:rPr>
          <w:rFonts w:ascii="Times New Roman" w:hAnsi="Times New Roman" w:cs="Times New Roman"/>
          <w:sz w:val="24"/>
          <w:szCs w:val="24"/>
        </w:rPr>
        <w:t xml:space="preserve">. On the other hand, only 26% of SME’s were of the view that loadshedding does not reduce their sales. The findings are depicted in Figure 6 below.  </w:t>
      </w:r>
    </w:p>
    <w:p w14:paraId="5B34B330" w14:textId="77777777" w:rsidR="00244E4F" w:rsidRPr="002C290F" w:rsidRDefault="00244E4F" w:rsidP="002E4D15">
      <w:pPr>
        <w:keepNext/>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462E3B47" wp14:editId="2846D0BC">
            <wp:extent cx="5339080" cy="2623457"/>
            <wp:effectExtent l="0" t="0" r="13970" b="5715"/>
            <wp:docPr id="8" name="Chart 8">
              <a:extLst xmlns:a="http://schemas.openxmlformats.org/drawingml/2006/main">
                <a:ext uri="{FF2B5EF4-FFF2-40B4-BE49-F238E27FC236}">
                  <a16:creationId xmlns:a16="http://schemas.microsoft.com/office/drawing/2014/main" id="{616D8A35-D46C-4F5F-B945-19BF842720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E8577A6" w14:textId="56B7679B" w:rsidR="00244E4F" w:rsidRPr="002C290F" w:rsidRDefault="00244E4F" w:rsidP="002E4D15">
      <w:pPr>
        <w:spacing w:after="0" w:line="360" w:lineRule="auto"/>
        <w:jc w:val="both"/>
        <w:rPr>
          <w:rFonts w:ascii="Times New Roman" w:hAnsi="Times New Roman" w:cs="Times New Roman"/>
          <w:sz w:val="24"/>
          <w:szCs w:val="24"/>
        </w:rPr>
      </w:pPr>
      <w:bookmarkStart w:id="189" w:name="_Toc200125233"/>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6</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Effect of Loadshedding on Sales</w:t>
      </w:r>
      <w:bookmarkEnd w:id="189"/>
    </w:p>
    <w:p w14:paraId="4A03919D" w14:textId="77495632" w:rsidR="00522485" w:rsidRPr="002C290F" w:rsidRDefault="0052248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73FC82BB" w14:textId="5040619E" w:rsidR="004B1B5E" w:rsidRPr="002C290F" w:rsidRDefault="004B1B5E" w:rsidP="002E4D15">
      <w:pPr>
        <w:pStyle w:val="Heading3"/>
        <w:numPr>
          <w:ilvl w:val="2"/>
          <w:numId w:val="1"/>
        </w:numPr>
        <w:autoSpaceDE w:val="0"/>
        <w:autoSpaceDN w:val="0"/>
        <w:adjustRightInd w:val="0"/>
        <w:spacing w:line="360" w:lineRule="auto"/>
        <w:ind w:left="709"/>
        <w:jc w:val="both"/>
        <w:rPr>
          <w:rFonts w:ascii="Times New Roman" w:eastAsiaTheme="minorHAnsi" w:hAnsi="Times New Roman" w:cs="Times New Roman"/>
          <w:b/>
          <w:bCs/>
          <w:color w:val="auto"/>
        </w:rPr>
      </w:pPr>
      <w:bookmarkStart w:id="190" w:name="_Toc200125064"/>
      <w:r w:rsidRPr="002C290F">
        <w:rPr>
          <w:rFonts w:ascii="Times New Roman" w:hAnsi="Times New Roman" w:cs="Times New Roman"/>
          <w:b/>
          <w:bCs/>
          <w:color w:val="auto"/>
        </w:rPr>
        <w:lastRenderedPageBreak/>
        <w:t>Cost of doing business during Loadshedding</w:t>
      </w:r>
      <w:bookmarkEnd w:id="190"/>
    </w:p>
    <w:p w14:paraId="287CA13E" w14:textId="19F86628" w:rsidR="004B1B5E" w:rsidRPr="002C290F" w:rsidRDefault="004B1B5E"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Figure 7 shows the view on the cost of doing business during loadshedding. It depicted that a rate of 96% were of the view of it being expensive to do business during loadshedding. The cost of doing business during loadshedding was attributed to the cost of fuel for the genset. On the other hand, only 4 % were of the view of it being cheaper to do business during load shedding. </w:t>
      </w:r>
    </w:p>
    <w:p w14:paraId="6973C95F" w14:textId="77777777" w:rsidR="00573634" w:rsidRPr="002C290F" w:rsidRDefault="00573634"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DFD77EB" w14:textId="77777777" w:rsidR="004B1B5E" w:rsidRPr="002C290F" w:rsidRDefault="004B1B5E"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097D39E3" wp14:editId="3AB16891">
            <wp:extent cx="5611495" cy="2650671"/>
            <wp:effectExtent l="0" t="0" r="8255" b="16510"/>
            <wp:docPr id="9" name="Chart 9">
              <a:extLst xmlns:a="http://schemas.openxmlformats.org/drawingml/2006/main">
                <a:ext uri="{FF2B5EF4-FFF2-40B4-BE49-F238E27FC236}">
                  <a16:creationId xmlns:a16="http://schemas.microsoft.com/office/drawing/2014/main" id="{62162C69-CADB-4BCA-AC64-F56D16B7A9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6FBC10C" w14:textId="0400C89A" w:rsidR="004B1B5E" w:rsidRPr="002C290F" w:rsidRDefault="004B1B5E" w:rsidP="002E4D15">
      <w:pPr>
        <w:spacing w:line="360" w:lineRule="auto"/>
        <w:jc w:val="both"/>
        <w:rPr>
          <w:rFonts w:ascii="Times New Roman" w:hAnsi="Times New Roman" w:cs="Times New Roman"/>
          <w:sz w:val="24"/>
          <w:szCs w:val="24"/>
        </w:rPr>
      </w:pPr>
      <w:bookmarkStart w:id="191" w:name="_Toc200125234"/>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7</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Perceptive Cost of Doing Business</w:t>
      </w:r>
      <w:bookmarkEnd w:id="191"/>
    </w:p>
    <w:p w14:paraId="2A6741FC" w14:textId="01AAA3B0" w:rsidR="00795277" w:rsidRPr="002C290F" w:rsidRDefault="00795277" w:rsidP="002E4D15">
      <w:pPr>
        <w:pStyle w:val="Heading3"/>
        <w:numPr>
          <w:ilvl w:val="2"/>
          <w:numId w:val="1"/>
        </w:numPr>
        <w:autoSpaceDE w:val="0"/>
        <w:autoSpaceDN w:val="0"/>
        <w:adjustRightInd w:val="0"/>
        <w:spacing w:line="360" w:lineRule="auto"/>
        <w:ind w:left="709"/>
        <w:jc w:val="both"/>
        <w:rPr>
          <w:rFonts w:ascii="Times New Roman" w:eastAsiaTheme="minorHAnsi" w:hAnsi="Times New Roman" w:cs="Times New Roman"/>
          <w:b/>
          <w:bCs/>
          <w:color w:val="auto"/>
        </w:rPr>
      </w:pPr>
      <w:bookmarkStart w:id="192" w:name="_Toc200125065"/>
      <w:r w:rsidRPr="002C290F">
        <w:rPr>
          <w:rFonts w:ascii="Times New Roman" w:hAnsi="Times New Roman" w:cs="Times New Roman"/>
          <w:b/>
          <w:bCs/>
          <w:color w:val="auto"/>
        </w:rPr>
        <w:t>Estimation of Revenue lost due to load shedding</w:t>
      </w:r>
      <w:bookmarkEnd w:id="192"/>
    </w:p>
    <w:p w14:paraId="710D3586" w14:textId="25A12B3E" w:rsidR="00795277" w:rsidRPr="002C290F" w:rsidRDefault="00795277"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The findings showed that</w:t>
      </w:r>
      <w:r w:rsidR="00606DC3" w:rsidRPr="002C290F">
        <w:rPr>
          <w:rFonts w:ascii="Times New Roman" w:hAnsi="Times New Roman" w:cs="Times New Roman"/>
          <w:sz w:val="24"/>
          <w:szCs w:val="24"/>
        </w:rPr>
        <w:t xml:space="preserve"> majority of</w:t>
      </w:r>
      <w:r w:rsidRPr="002C290F">
        <w:rPr>
          <w:rFonts w:ascii="Times New Roman" w:hAnsi="Times New Roman" w:cs="Times New Roman"/>
          <w:sz w:val="24"/>
          <w:szCs w:val="24"/>
        </w:rPr>
        <w:t xml:space="preserve"> SMEs</w:t>
      </w:r>
      <w:r w:rsidR="00606DC3" w:rsidRPr="002C290F">
        <w:rPr>
          <w:rFonts w:ascii="Times New Roman" w:hAnsi="Times New Roman" w:cs="Times New Roman"/>
          <w:sz w:val="24"/>
          <w:szCs w:val="24"/>
        </w:rPr>
        <w:t xml:space="preserve"> lose about 50% of their revenue during the time of loadshedding. Further, a minority of the SMEs were of the view that they only lose about 20% of their revenue during loadshedding.</w:t>
      </w:r>
    </w:p>
    <w:p w14:paraId="695AE3AE" w14:textId="77777777" w:rsidR="00795277" w:rsidRPr="002C290F" w:rsidRDefault="00795277"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63840AA4" wp14:editId="43055C5D">
            <wp:extent cx="5372100" cy="2743200"/>
            <wp:effectExtent l="0" t="0" r="0" b="0"/>
            <wp:docPr id="10" name="Chart 10">
              <a:extLst xmlns:a="http://schemas.openxmlformats.org/drawingml/2006/main">
                <a:ext uri="{FF2B5EF4-FFF2-40B4-BE49-F238E27FC236}">
                  <a16:creationId xmlns:a16="http://schemas.microsoft.com/office/drawing/2014/main" id="{4F5A8959-83E0-429C-9E06-802442B8CF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6B91043" w14:textId="0C681CEA" w:rsidR="00522485" w:rsidRPr="002C290F" w:rsidRDefault="00795277" w:rsidP="002E4D15">
      <w:pPr>
        <w:spacing w:line="360" w:lineRule="auto"/>
        <w:jc w:val="both"/>
        <w:rPr>
          <w:rFonts w:ascii="Times New Roman" w:hAnsi="Times New Roman" w:cs="Times New Roman"/>
          <w:sz w:val="24"/>
          <w:szCs w:val="24"/>
        </w:rPr>
      </w:pPr>
      <w:bookmarkStart w:id="193" w:name="_Toc200125235"/>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8</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Estimate of Revenue Lost due to Loadshedding</w:t>
      </w:r>
      <w:bookmarkEnd w:id="193"/>
    </w:p>
    <w:p w14:paraId="4A404F61" w14:textId="36A95A53" w:rsidR="009A67E1" w:rsidRPr="002C290F" w:rsidRDefault="00091A23" w:rsidP="002E4D15">
      <w:pPr>
        <w:pStyle w:val="Heading2"/>
        <w:numPr>
          <w:ilvl w:val="0"/>
          <w:numId w:val="6"/>
        </w:numPr>
        <w:spacing w:line="360" w:lineRule="auto"/>
        <w:ind w:left="284"/>
        <w:jc w:val="both"/>
        <w:rPr>
          <w:rFonts w:cs="Times New Roman"/>
          <w:b/>
          <w:bCs/>
          <w:szCs w:val="24"/>
        </w:rPr>
      </w:pPr>
      <w:bookmarkStart w:id="194" w:name="_Toc200125066"/>
      <w:r w:rsidRPr="002C290F">
        <w:rPr>
          <w:rFonts w:cs="Times New Roman"/>
          <w:b/>
          <w:bCs/>
          <w:szCs w:val="24"/>
        </w:rPr>
        <w:t>S</w:t>
      </w:r>
      <w:r w:rsidR="009A67E1" w:rsidRPr="002C290F">
        <w:rPr>
          <w:rFonts w:cs="Times New Roman"/>
          <w:b/>
          <w:bCs/>
          <w:szCs w:val="24"/>
        </w:rPr>
        <w:t>trategies SMEs employ to mitigate the effects of load shedding</w:t>
      </w:r>
      <w:bookmarkEnd w:id="194"/>
    </w:p>
    <w:p w14:paraId="5D51FD4D" w14:textId="0B9D00C1" w:rsidR="00522485" w:rsidRPr="002C290F" w:rsidRDefault="00522485" w:rsidP="002E4D15">
      <w:pPr>
        <w:spacing w:after="0" w:line="360" w:lineRule="auto"/>
        <w:jc w:val="both"/>
        <w:rPr>
          <w:rFonts w:ascii="Times New Roman" w:hAnsi="Times New Roman" w:cs="Times New Roman"/>
          <w:sz w:val="24"/>
          <w:szCs w:val="24"/>
        </w:rPr>
      </w:pPr>
    </w:p>
    <w:p w14:paraId="2132A942" w14:textId="50C638BD" w:rsidR="00091A23" w:rsidRPr="002C290F" w:rsidRDefault="00091A23"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This section covers the strategies implemented by SMEs to mitigate the effects of loadshedding.</w:t>
      </w:r>
    </w:p>
    <w:p w14:paraId="5C8AB154" w14:textId="77777777" w:rsidR="00091A23" w:rsidRPr="002C290F" w:rsidRDefault="00091A23" w:rsidP="002E4D15">
      <w:pPr>
        <w:spacing w:after="0" w:line="360" w:lineRule="auto"/>
        <w:jc w:val="both"/>
        <w:rPr>
          <w:rFonts w:ascii="Times New Roman" w:hAnsi="Times New Roman" w:cs="Times New Roman"/>
          <w:sz w:val="24"/>
          <w:szCs w:val="24"/>
        </w:rPr>
      </w:pPr>
    </w:p>
    <w:p w14:paraId="022A3D90" w14:textId="77777777" w:rsidR="00091A23" w:rsidRPr="002C290F" w:rsidRDefault="00091A23" w:rsidP="002E4D15">
      <w:pPr>
        <w:pStyle w:val="Revision1"/>
        <w:keepNext/>
        <w:keepLines/>
        <w:numPr>
          <w:ilvl w:val="1"/>
          <w:numId w:val="9"/>
        </w:numPr>
        <w:spacing w:before="480" w:line="360" w:lineRule="auto"/>
        <w:jc w:val="both"/>
        <w:outlineLvl w:val="0"/>
        <w:rPr>
          <w:rFonts w:ascii="Times New Roman" w:eastAsiaTheme="majorEastAsia" w:hAnsi="Times New Roman" w:cs="Times New Roman"/>
          <w:b/>
          <w:bCs/>
          <w:vanish/>
          <w:kern w:val="2"/>
          <w:sz w:val="24"/>
          <w:szCs w:val="24"/>
          <w14:ligatures w14:val="standardContextual"/>
        </w:rPr>
      </w:pPr>
      <w:bookmarkStart w:id="195" w:name="_Toc191024373"/>
      <w:bookmarkStart w:id="196" w:name="_Toc191025322"/>
      <w:bookmarkStart w:id="197" w:name="_Toc191586810"/>
      <w:bookmarkStart w:id="198" w:name="_Toc191586933"/>
      <w:bookmarkStart w:id="199" w:name="_Toc191587058"/>
      <w:bookmarkStart w:id="200" w:name="_Toc191587167"/>
      <w:bookmarkStart w:id="201" w:name="_Toc200125067"/>
      <w:bookmarkEnd w:id="195"/>
      <w:bookmarkEnd w:id="196"/>
      <w:bookmarkEnd w:id="197"/>
      <w:bookmarkEnd w:id="198"/>
      <w:bookmarkEnd w:id="199"/>
      <w:bookmarkEnd w:id="200"/>
      <w:bookmarkEnd w:id="201"/>
    </w:p>
    <w:p w14:paraId="4E4F3103" w14:textId="343548C2" w:rsidR="00091A23" w:rsidRPr="002C290F" w:rsidRDefault="00091A23" w:rsidP="00443D95">
      <w:pPr>
        <w:pStyle w:val="Heading3"/>
        <w:numPr>
          <w:ilvl w:val="2"/>
          <w:numId w:val="1"/>
        </w:numPr>
        <w:autoSpaceDE w:val="0"/>
        <w:autoSpaceDN w:val="0"/>
        <w:adjustRightInd w:val="0"/>
        <w:spacing w:line="360" w:lineRule="auto"/>
        <w:ind w:left="709"/>
        <w:jc w:val="both"/>
        <w:rPr>
          <w:rFonts w:ascii="Times New Roman" w:eastAsiaTheme="minorHAnsi" w:hAnsi="Times New Roman" w:cs="Times New Roman"/>
          <w:b/>
          <w:bCs/>
          <w:color w:val="auto"/>
        </w:rPr>
      </w:pPr>
      <w:r w:rsidRPr="002C290F">
        <w:rPr>
          <w:rFonts w:ascii="Times New Roman" w:hAnsi="Times New Roman" w:cs="Times New Roman"/>
          <w:b/>
          <w:bCs/>
          <w:color w:val="auto"/>
        </w:rPr>
        <w:tab/>
      </w:r>
      <w:bookmarkStart w:id="202" w:name="_Toc200125068"/>
      <w:r w:rsidR="00392969" w:rsidRPr="002C290F">
        <w:rPr>
          <w:rFonts w:ascii="Times New Roman" w:hAnsi="Times New Roman" w:cs="Times New Roman"/>
          <w:b/>
          <w:bCs/>
          <w:color w:val="auto"/>
        </w:rPr>
        <w:t>Alternative Power Outages</w:t>
      </w:r>
      <w:bookmarkEnd w:id="202"/>
      <w:r w:rsidR="00392969" w:rsidRPr="002C290F">
        <w:rPr>
          <w:rFonts w:ascii="Times New Roman" w:hAnsi="Times New Roman" w:cs="Times New Roman"/>
          <w:b/>
          <w:bCs/>
          <w:color w:val="auto"/>
        </w:rPr>
        <w:t xml:space="preserve"> </w:t>
      </w:r>
    </w:p>
    <w:p w14:paraId="3FD6B4F2" w14:textId="757E1813" w:rsidR="00285938" w:rsidRPr="002C290F" w:rsidRDefault="00285938" w:rsidP="002E4D15">
      <w:pPr>
        <w:spacing w:after="0" w:line="360" w:lineRule="auto"/>
        <w:jc w:val="both"/>
        <w:rPr>
          <w:rFonts w:ascii="Times New Roman" w:hAnsi="Times New Roman" w:cs="Times New Roman"/>
          <w:sz w:val="24"/>
          <w:szCs w:val="24"/>
        </w:rPr>
      </w:pPr>
    </w:p>
    <w:p w14:paraId="264A44C7" w14:textId="7792A2B2" w:rsidR="00091A23" w:rsidRPr="002C290F" w:rsidRDefault="00392969"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Figure 9 shows</w:t>
      </w:r>
      <w:r w:rsidR="001D7B65" w:rsidRPr="002C290F">
        <w:rPr>
          <w:rFonts w:ascii="Times New Roman" w:hAnsi="Times New Roman" w:cs="Times New Roman"/>
          <w:sz w:val="24"/>
          <w:szCs w:val="24"/>
        </w:rPr>
        <w:t xml:space="preserve"> that </w:t>
      </w:r>
      <w:proofErr w:type="gramStart"/>
      <w:r w:rsidR="001D7B65" w:rsidRPr="002C290F">
        <w:rPr>
          <w:rFonts w:ascii="Times New Roman" w:hAnsi="Times New Roman" w:cs="Times New Roman"/>
          <w:sz w:val="24"/>
          <w:szCs w:val="24"/>
        </w:rPr>
        <w:t>the majority of</w:t>
      </w:r>
      <w:proofErr w:type="gramEnd"/>
      <w:r w:rsidR="001D7B65" w:rsidRPr="002C290F">
        <w:rPr>
          <w:rFonts w:ascii="Times New Roman" w:hAnsi="Times New Roman" w:cs="Times New Roman"/>
          <w:sz w:val="24"/>
          <w:szCs w:val="24"/>
        </w:rPr>
        <w:t xml:space="preserve"> SMEs implement alternative power outages strategies. This was represented by 90% of the SMEs. On the other hand, only 10% </w:t>
      </w:r>
      <w:proofErr w:type="gramStart"/>
      <w:r w:rsidR="001D7B65" w:rsidRPr="002C290F">
        <w:rPr>
          <w:rFonts w:ascii="Times New Roman" w:hAnsi="Times New Roman" w:cs="Times New Roman"/>
          <w:sz w:val="24"/>
          <w:szCs w:val="24"/>
        </w:rPr>
        <w:t>of  SMEs</w:t>
      </w:r>
      <w:proofErr w:type="gramEnd"/>
      <w:r w:rsidR="001D7B65" w:rsidRPr="002C290F">
        <w:rPr>
          <w:rFonts w:ascii="Times New Roman" w:hAnsi="Times New Roman" w:cs="Times New Roman"/>
          <w:sz w:val="24"/>
          <w:szCs w:val="24"/>
        </w:rPr>
        <w:t xml:space="preserve"> did not implement any other strategies.</w:t>
      </w:r>
    </w:p>
    <w:p w14:paraId="6A0EEA0A" w14:textId="593561B1" w:rsidR="00091A23" w:rsidRPr="002C290F" w:rsidRDefault="00091A23" w:rsidP="002E4D15">
      <w:pPr>
        <w:spacing w:after="0" w:line="360" w:lineRule="auto"/>
        <w:jc w:val="both"/>
        <w:rPr>
          <w:rFonts w:ascii="Times New Roman" w:hAnsi="Times New Roman" w:cs="Times New Roman"/>
          <w:sz w:val="24"/>
          <w:szCs w:val="24"/>
        </w:rPr>
      </w:pPr>
    </w:p>
    <w:p w14:paraId="6FF197E4" w14:textId="225D08CE" w:rsidR="00091A23" w:rsidRPr="002C290F" w:rsidRDefault="00091A23" w:rsidP="002E4D15">
      <w:pPr>
        <w:spacing w:after="0" w:line="360" w:lineRule="auto"/>
        <w:jc w:val="both"/>
        <w:rPr>
          <w:rFonts w:ascii="Times New Roman" w:hAnsi="Times New Roman" w:cs="Times New Roman"/>
          <w:sz w:val="24"/>
          <w:szCs w:val="24"/>
        </w:rPr>
      </w:pPr>
    </w:p>
    <w:p w14:paraId="7EDF13E4" w14:textId="77777777" w:rsidR="00392969" w:rsidRPr="002C290F" w:rsidRDefault="00091A23" w:rsidP="002E4D15">
      <w:pPr>
        <w:keepNext/>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2A7F1B3C" wp14:editId="3FB545E2">
            <wp:extent cx="4572000" cy="2743200"/>
            <wp:effectExtent l="0" t="0" r="0" b="0"/>
            <wp:docPr id="12" name="Chart 12">
              <a:extLst xmlns:a="http://schemas.openxmlformats.org/drawingml/2006/main">
                <a:ext uri="{FF2B5EF4-FFF2-40B4-BE49-F238E27FC236}">
                  <a16:creationId xmlns:a16="http://schemas.microsoft.com/office/drawing/2014/main" id="{06EA867D-A430-488C-A031-8D28043A5D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6278DCB" w14:textId="006DBDE1" w:rsidR="00091A23" w:rsidRPr="002C290F" w:rsidRDefault="00392969" w:rsidP="002E4D15">
      <w:pPr>
        <w:spacing w:line="360" w:lineRule="auto"/>
        <w:jc w:val="both"/>
        <w:rPr>
          <w:rFonts w:ascii="Times New Roman" w:hAnsi="Times New Roman" w:cs="Times New Roman"/>
          <w:sz w:val="24"/>
          <w:szCs w:val="24"/>
        </w:rPr>
      </w:pPr>
      <w:bookmarkStart w:id="203" w:name="_Toc200125236"/>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9</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Alternative Power Outage</w:t>
      </w:r>
      <w:bookmarkEnd w:id="203"/>
    </w:p>
    <w:p w14:paraId="25330CBF" w14:textId="723A37E7" w:rsidR="00EE50CD" w:rsidRPr="002C290F" w:rsidRDefault="00EE50CD" w:rsidP="00443D95">
      <w:pPr>
        <w:pStyle w:val="Heading3"/>
        <w:numPr>
          <w:ilvl w:val="2"/>
          <w:numId w:val="1"/>
        </w:numPr>
        <w:autoSpaceDE w:val="0"/>
        <w:autoSpaceDN w:val="0"/>
        <w:adjustRightInd w:val="0"/>
        <w:spacing w:line="360" w:lineRule="auto"/>
        <w:ind w:left="709"/>
        <w:jc w:val="both"/>
        <w:rPr>
          <w:rFonts w:ascii="Times New Roman" w:hAnsi="Times New Roman" w:cs="Times New Roman"/>
          <w:b/>
          <w:bCs/>
          <w:color w:val="auto"/>
        </w:rPr>
      </w:pPr>
      <w:r w:rsidRPr="002C290F">
        <w:rPr>
          <w:rFonts w:ascii="Times New Roman" w:hAnsi="Times New Roman" w:cs="Times New Roman"/>
          <w:b/>
          <w:bCs/>
          <w:color w:val="auto"/>
        </w:rPr>
        <w:tab/>
      </w:r>
      <w:bookmarkStart w:id="204" w:name="_Toc200125069"/>
      <w:r w:rsidRPr="002C290F">
        <w:rPr>
          <w:rFonts w:ascii="Times New Roman" w:hAnsi="Times New Roman" w:cs="Times New Roman"/>
          <w:b/>
          <w:bCs/>
          <w:color w:val="auto"/>
        </w:rPr>
        <w:t>Strategies Implemented</w:t>
      </w:r>
      <w:bookmarkEnd w:id="204"/>
      <w:r w:rsidRPr="002C290F">
        <w:rPr>
          <w:rFonts w:ascii="Times New Roman" w:hAnsi="Times New Roman" w:cs="Times New Roman"/>
          <w:b/>
          <w:bCs/>
          <w:color w:val="auto"/>
        </w:rPr>
        <w:t xml:space="preserve"> </w:t>
      </w:r>
    </w:p>
    <w:p w14:paraId="7E6886D9" w14:textId="6B9E4E0C" w:rsidR="00807BE9" w:rsidRPr="002C290F" w:rsidRDefault="00807BE9"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 showed that the strategies implemented by SMEs in Ibex and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was to purchase solar power installation to aid with their daily operations. This was represented by a response rate of 43%. Further, SMEs also stated that the other strategy implemented was the use of generator to aid with their daily operations, a response rate of 30% was recorded. </w:t>
      </w:r>
      <w:r w:rsidR="00EA4FD3" w:rsidRPr="002C290F">
        <w:rPr>
          <w:rFonts w:ascii="Times New Roman" w:hAnsi="Times New Roman" w:cs="Times New Roman"/>
          <w:sz w:val="24"/>
          <w:szCs w:val="24"/>
        </w:rPr>
        <w:t xml:space="preserve">The third effective method that was stated was the usage of rechargeable </w:t>
      </w:r>
      <w:proofErr w:type="spellStart"/>
      <w:r w:rsidR="00EA4FD3" w:rsidRPr="002C290F">
        <w:rPr>
          <w:rFonts w:ascii="Times New Roman" w:hAnsi="Times New Roman" w:cs="Times New Roman"/>
          <w:sz w:val="24"/>
          <w:szCs w:val="24"/>
        </w:rPr>
        <w:t>equipments</w:t>
      </w:r>
      <w:proofErr w:type="spellEnd"/>
      <w:r w:rsidR="00EA4FD3" w:rsidRPr="002C290F">
        <w:rPr>
          <w:rFonts w:ascii="Times New Roman" w:hAnsi="Times New Roman" w:cs="Times New Roman"/>
          <w:sz w:val="24"/>
          <w:szCs w:val="24"/>
        </w:rPr>
        <w:t xml:space="preserve"> in their daily operations which aided to ensure </w:t>
      </w:r>
      <w:proofErr w:type="gramStart"/>
      <w:r w:rsidR="00EA4FD3" w:rsidRPr="002C290F">
        <w:rPr>
          <w:rFonts w:ascii="Times New Roman" w:hAnsi="Times New Roman" w:cs="Times New Roman"/>
          <w:sz w:val="24"/>
          <w:szCs w:val="24"/>
        </w:rPr>
        <w:t>work flows</w:t>
      </w:r>
      <w:proofErr w:type="gramEnd"/>
      <w:r w:rsidR="00EA4FD3" w:rsidRPr="002C290F">
        <w:rPr>
          <w:rFonts w:ascii="Times New Roman" w:hAnsi="Times New Roman" w:cs="Times New Roman"/>
          <w:sz w:val="24"/>
          <w:szCs w:val="24"/>
        </w:rPr>
        <w:t xml:space="preserve"> during the time of load shedding. A response rate of 17% was recorded for this preceded strategy. Furthermore, adjusting working hours was the least strategy that would be considered, the response rate for this strategy was 10%. This implies that for SMES to operate effectively during times of loadshedding, alternative sources of energy and strategies </w:t>
      </w:r>
      <w:proofErr w:type="gramStart"/>
      <w:r w:rsidR="00EA4FD3" w:rsidRPr="002C290F">
        <w:rPr>
          <w:rFonts w:ascii="Times New Roman" w:hAnsi="Times New Roman" w:cs="Times New Roman"/>
          <w:sz w:val="24"/>
          <w:szCs w:val="24"/>
        </w:rPr>
        <w:t>have to</w:t>
      </w:r>
      <w:proofErr w:type="gramEnd"/>
      <w:r w:rsidR="00EA4FD3" w:rsidRPr="002C290F">
        <w:rPr>
          <w:rFonts w:ascii="Times New Roman" w:hAnsi="Times New Roman" w:cs="Times New Roman"/>
          <w:sz w:val="24"/>
          <w:szCs w:val="24"/>
        </w:rPr>
        <w:t xml:space="preserve"> be implemented to mitigate the full impact of loadshedding. Though it might come at a high cost, but in the long run it does serve a good purpose. The preceded strategies and their respective response rates are presented in figure 10 below.</w:t>
      </w:r>
    </w:p>
    <w:p w14:paraId="7600E586" w14:textId="77777777" w:rsidR="003F4F8A" w:rsidRPr="002C290F" w:rsidRDefault="003F4F8A"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6E494D17" wp14:editId="7AAAB52B">
            <wp:extent cx="5491843" cy="2598420"/>
            <wp:effectExtent l="0" t="0" r="0" b="0"/>
            <wp:docPr id="14" name="Chart 14">
              <a:extLst xmlns:a="http://schemas.openxmlformats.org/drawingml/2006/main">
                <a:ext uri="{FF2B5EF4-FFF2-40B4-BE49-F238E27FC236}">
                  <a16:creationId xmlns:a16="http://schemas.microsoft.com/office/drawing/2014/main" id="{DFA61F21-8D64-42D1-9186-FEFB804A46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9ACA7C5" w14:textId="01C3D19F" w:rsidR="00EE50CD" w:rsidRPr="002C290F" w:rsidRDefault="003F4F8A" w:rsidP="002E4D15">
      <w:pPr>
        <w:spacing w:line="360" w:lineRule="auto"/>
        <w:jc w:val="both"/>
        <w:rPr>
          <w:rFonts w:ascii="Times New Roman" w:hAnsi="Times New Roman" w:cs="Times New Roman"/>
          <w:sz w:val="24"/>
          <w:szCs w:val="24"/>
        </w:rPr>
      </w:pPr>
      <w:bookmarkStart w:id="205" w:name="_Toc200125237"/>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10</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Strategies Implemented</w:t>
      </w:r>
      <w:bookmarkEnd w:id="205"/>
    </w:p>
    <w:p w14:paraId="1466B404" w14:textId="01DA43BD" w:rsidR="00030768" w:rsidRPr="002C290F" w:rsidRDefault="00030768" w:rsidP="00443D95">
      <w:pPr>
        <w:pStyle w:val="Heading3"/>
        <w:numPr>
          <w:ilvl w:val="2"/>
          <w:numId w:val="1"/>
        </w:numPr>
        <w:autoSpaceDE w:val="0"/>
        <w:autoSpaceDN w:val="0"/>
        <w:adjustRightInd w:val="0"/>
        <w:spacing w:line="360" w:lineRule="auto"/>
        <w:ind w:left="709"/>
        <w:jc w:val="both"/>
        <w:rPr>
          <w:rFonts w:ascii="Times New Roman" w:hAnsi="Times New Roman" w:cs="Times New Roman"/>
          <w:b/>
          <w:bCs/>
          <w:color w:val="auto"/>
        </w:rPr>
      </w:pPr>
      <w:r w:rsidRPr="002C290F">
        <w:rPr>
          <w:rFonts w:ascii="Times New Roman" w:hAnsi="Times New Roman" w:cs="Times New Roman"/>
          <w:b/>
          <w:bCs/>
          <w:color w:val="auto"/>
        </w:rPr>
        <w:tab/>
      </w:r>
      <w:bookmarkStart w:id="206" w:name="_Toc200125070"/>
      <w:r w:rsidRPr="002C290F">
        <w:rPr>
          <w:rFonts w:ascii="Times New Roman" w:hAnsi="Times New Roman" w:cs="Times New Roman"/>
          <w:b/>
          <w:bCs/>
          <w:color w:val="auto"/>
        </w:rPr>
        <w:t>Effectiveness of Strategies Implemented</w:t>
      </w:r>
      <w:bookmarkEnd w:id="206"/>
      <w:r w:rsidRPr="002C290F">
        <w:rPr>
          <w:rFonts w:ascii="Times New Roman" w:hAnsi="Times New Roman" w:cs="Times New Roman"/>
          <w:b/>
          <w:bCs/>
          <w:color w:val="auto"/>
        </w:rPr>
        <w:t xml:space="preserve"> </w:t>
      </w:r>
    </w:p>
    <w:p w14:paraId="21D719C1" w14:textId="27A95799" w:rsidR="00522485" w:rsidRPr="002C290F" w:rsidRDefault="00030768"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Figure 11 depicts the response rate on the effectiveness of the strategies employed by </w:t>
      </w:r>
      <w:proofErr w:type="gramStart"/>
      <w:r w:rsidRPr="002C290F">
        <w:rPr>
          <w:rFonts w:ascii="Times New Roman" w:hAnsi="Times New Roman" w:cs="Times New Roman"/>
          <w:sz w:val="24"/>
          <w:szCs w:val="24"/>
        </w:rPr>
        <w:t>SME’s</w:t>
      </w:r>
      <w:proofErr w:type="gramEnd"/>
      <w:r w:rsidRPr="002C290F">
        <w:rPr>
          <w:rFonts w:ascii="Times New Roman" w:hAnsi="Times New Roman" w:cs="Times New Roman"/>
          <w:sz w:val="24"/>
          <w:szCs w:val="24"/>
        </w:rPr>
        <w:t xml:space="preserve"> in Ibex and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The majority of the SME’s echoed that the strategies implemented </w:t>
      </w:r>
      <w:proofErr w:type="gramStart"/>
      <w:r w:rsidRPr="002C290F">
        <w:rPr>
          <w:rFonts w:ascii="Times New Roman" w:hAnsi="Times New Roman" w:cs="Times New Roman"/>
          <w:sz w:val="24"/>
          <w:szCs w:val="24"/>
        </w:rPr>
        <w:t>are  moderately</w:t>
      </w:r>
      <w:proofErr w:type="gramEnd"/>
      <w:r w:rsidRPr="002C290F">
        <w:rPr>
          <w:rFonts w:ascii="Times New Roman" w:hAnsi="Times New Roman" w:cs="Times New Roman"/>
          <w:sz w:val="24"/>
          <w:szCs w:val="24"/>
        </w:rPr>
        <w:t xml:space="preserve"> effective, this covered a representation of 78%. Further, only 16% were of the view that the strategies were slightly effective and 4% of the view that they were highly effective. </w:t>
      </w:r>
    </w:p>
    <w:p w14:paraId="3F9AF662" w14:textId="77777777" w:rsidR="00FB3307" w:rsidRPr="002C290F" w:rsidRDefault="003F4F8A" w:rsidP="00FB3307">
      <w:pPr>
        <w:keepNext/>
        <w:spacing w:after="0" w:line="360" w:lineRule="auto"/>
        <w:jc w:val="both"/>
      </w:pPr>
      <w:r w:rsidRPr="002C290F">
        <w:rPr>
          <w:rFonts w:ascii="Times New Roman" w:hAnsi="Times New Roman" w:cs="Times New Roman"/>
          <w:noProof/>
          <w:sz w:val="24"/>
          <w:szCs w:val="24"/>
        </w:rPr>
        <w:drawing>
          <wp:inline distT="0" distB="0" distL="0" distR="0" wp14:anchorId="6FD098BF" wp14:editId="3080D531">
            <wp:extent cx="5311140" cy="2743200"/>
            <wp:effectExtent l="0" t="0" r="3810" b="0"/>
            <wp:docPr id="15" name="Chart 15">
              <a:extLst xmlns:a="http://schemas.openxmlformats.org/drawingml/2006/main">
                <a:ext uri="{FF2B5EF4-FFF2-40B4-BE49-F238E27FC236}">
                  <a16:creationId xmlns:a16="http://schemas.microsoft.com/office/drawing/2014/main" id="{7F38BAE0-F337-4E07-99A9-3F4FF9065A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14163CE" w14:textId="22EA0245" w:rsidR="00522485" w:rsidRPr="002C290F" w:rsidRDefault="00FB3307" w:rsidP="00FB3307">
      <w:pPr>
        <w:pStyle w:val="Caption"/>
        <w:jc w:val="both"/>
        <w:rPr>
          <w:rFonts w:ascii="Times New Roman" w:eastAsiaTheme="minorEastAsia" w:hAnsi="Times New Roman" w:cs="Times New Roman"/>
          <w:b w:val="0"/>
          <w:bCs w:val="0"/>
          <w:color w:val="auto"/>
          <w:kern w:val="0"/>
          <w:sz w:val="24"/>
          <w:szCs w:val="24"/>
          <w14:ligatures w14:val="none"/>
        </w:rPr>
      </w:pPr>
      <w:bookmarkStart w:id="207" w:name="_Toc200125238"/>
      <w:r w:rsidRPr="002C290F">
        <w:rPr>
          <w:rFonts w:ascii="Times New Roman" w:eastAsiaTheme="minorEastAsia" w:hAnsi="Times New Roman" w:cs="Times New Roman"/>
          <w:b w:val="0"/>
          <w:bCs w:val="0"/>
          <w:color w:val="auto"/>
          <w:kern w:val="0"/>
          <w:sz w:val="24"/>
          <w:szCs w:val="24"/>
          <w14:ligatures w14:val="none"/>
        </w:rPr>
        <w:t xml:space="preserve">Figure </w:t>
      </w:r>
      <w:r w:rsidRPr="002C290F">
        <w:rPr>
          <w:rFonts w:ascii="Times New Roman" w:eastAsiaTheme="minorEastAsia" w:hAnsi="Times New Roman" w:cs="Times New Roman"/>
          <w:b w:val="0"/>
          <w:bCs w:val="0"/>
          <w:color w:val="auto"/>
          <w:kern w:val="0"/>
          <w:sz w:val="24"/>
          <w:szCs w:val="24"/>
          <w14:ligatures w14:val="none"/>
        </w:rPr>
        <w:fldChar w:fldCharType="begin"/>
      </w:r>
      <w:r w:rsidRPr="002C290F">
        <w:rPr>
          <w:rFonts w:ascii="Times New Roman" w:eastAsiaTheme="minorEastAsia" w:hAnsi="Times New Roman" w:cs="Times New Roman"/>
          <w:b w:val="0"/>
          <w:bCs w:val="0"/>
          <w:color w:val="auto"/>
          <w:kern w:val="0"/>
          <w:sz w:val="24"/>
          <w:szCs w:val="24"/>
          <w14:ligatures w14:val="none"/>
        </w:rPr>
        <w:instrText xml:space="preserve"> SEQ Figure \* ARABIC </w:instrText>
      </w:r>
      <w:r w:rsidRPr="002C290F">
        <w:rPr>
          <w:rFonts w:ascii="Times New Roman" w:eastAsiaTheme="minorEastAsia" w:hAnsi="Times New Roman" w:cs="Times New Roman"/>
          <w:b w:val="0"/>
          <w:bCs w:val="0"/>
          <w:color w:val="auto"/>
          <w:kern w:val="0"/>
          <w:sz w:val="24"/>
          <w:szCs w:val="24"/>
          <w14:ligatures w14:val="none"/>
        </w:rPr>
        <w:fldChar w:fldCharType="separate"/>
      </w:r>
      <w:r w:rsidRPr="002C290F">
        <w:rPr>
          <w:rFonts w:ascii="Times New Roman" w:eastAsiaTheme="minorEastAsia" w:hAnsi="Times New Roman" w:cs="Times New Roman"/>
          <w:b w:val="0"/>
          <w:bCs w:val="0"/>
          <w:color w:val="auto"/>
          <w:kern w:val="0"/>
          <w:sz w:val="24"/>
          <w:szCs w:val="24"/>
          <w14:ligatures w14:val="none"/>
        </w:rPr>
        <w:t>11</w:t>
      </w:r>
      <w:r w:rsidRPr="002C290F">
        <w:rPr>
          <w:rFonts w:ascii="Times New Roman" w:eastAsiaTheme="minorEastAsia" w:hAnsi="Times New Roman" w:cs="Times New Roman"/>
          <w:b w:val="0"/>
          <w:bCs w:val="0"/>
          <w:color w:val="auto"/>
          <w:kern w:val="0"/>
          <w:sz w:val="24"/>
          <w:szCs w:val="24"/>
          <w14:ligatures w14:val="none"/>
        </w:rPr>
        <w:fldChar w:fldCharType="end"/>
      </w:r>
      <w:r w:rsidRPr="002C290F">
        <w:rPr>
          <w:rFonts w:ascii="Times New Roman" w:eastAsiaTheme="minorEastAsia" w:hAnsi="Times New Roman" w:cs="Times New Roman"/>
          <w:b w:val="0"/>
          <w:bCs w:val="0"/>
          <w:color w:val="auto"/>
          <w:kern w:val="0"/>
          <w:sz w:val="24"/>
          <w:szCs w:val="24"/>
          <w14:ligatures w14:val="none"/>
        </w:rPr>
        <w:t>: Effectiveness of Strategies Implemented</w:t>
      </w:r>
      <w:bookmarkEnd w:id="207"/>
    </w:p>
    <w:p w14:paraId="5D814AB4" w14:textId="07155F86" w:rsidR="00522485" w:rsidRPr="002C290F" w:rsidRDefault="0052248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59FE4CF4" w14:textId="77777777" w:rsidR="005702E0" w:rsidRPr="002C290F" w:rsidRDefault="005702E0"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73DE6ECB" w14:textId="77777777" w:rsidR="00522485" w:rsidRPr="002C290F" w:rsidRDefault="009A67E1" w:rsidP="00443D95">
      <w:pPr>
        <w:pStyle w:val="Heading2"/>
        <w:numPr>
          <w:ilvl w:val="0"/>
          <w:numId w:val="6"/>
        </w:numPr>
        <w:spacing w:line="360" w:lineRule="auto"/>
        <w:ind w:left="284" w:hanging="284"/>
        <w:jc w:val="both"/>
        <w:rPr>
          <w:rFonts w:cs="Times New Roman"/>
          <w:b/>
          <w:bCs/>
          <w:szCs w:val="24"/>
        </w:rPr>
      </w:pPr>
      <w:bookmarkStart w:id="208" w:name="_Toc200125071"/>
      <w:r w:rsidRPr="002C290F">
        <w:rPr>
          <w:rFonts w:cs="Times New Roman"/>
          <w:b/>
          <w:bCs/>
          <w:szCs w:val="24"/>
        </w:rPr>
        <w:lastRenderedPageBreak/>
        <w:t>What was the impact of load shedding on employment within SMEs in the studied areas?</w:t>
      </w:r>
      <w:bookmarkEnd w:id="208"/>
    </w:p>
    <w:p w14:paraId="74D75C95" w14:textId="0E67CA6A" w:rsidR="004C2A35" w:rsidRPr="002C290F" w:rsidRDefault="004C2A35"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This section outlines the impact of loadshedding on the employment within SMEs in Ibex and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w:t>
      </w:r>
    </w:p>
    <w:p w14:paraId="48D82CCE" w14:textId="4C0C7885" w:rsidR="00BD0C3B" w:rsidRPr="002C290F" w:rsidRDefault="00BD0C3B" w:rsidP="00A7319F">
      <w:pPr>
        <w:pStyle w:val="Heading1"/>
        <w:numPr>
          <w:ilvl w:val="2"/>
          <w:numId w:val="31"/>
        </w:numPr>
        <w:ind w:left="709"/>
        <w:jc w:val="left"/>
        <w:rPr>
          <w:rFonts w:cs="Times New Roman"/>
        </w:rPr>
      </w:pPr>
      <w:bookmarkStart w:id="209" w:name="_Toc191024378"/>
      <w:bookmarkStart w:id="210" w:name="_Toc191025327"/>
      <w:bookmarkStart w:id="211" w:name="_Toc191586815"/>
      <w:bookmarkStart w:id="212" w:name="_Toc191586938"/>
      <w:bookmarkStart w:id="213" w:name="_Toc191587063"/>
      <w:bookmarkStart w:id="214" w:name="_Toc191587172"/>
      <w:bookmarkStart w:id="215" w:name="_Toc200125072"/>
      <w:bookmarkEnd w:id="209"/>
      <w:bookmarkEnd w:id="210"/>
      <w:bookmarkEnd w:id="211"/>
      <w:bookmarkEnd w:id="212"/>
      <w:bookmarkEnd w:id="213"/>
      <w:bookmarkEnd w:id="214"/>
      <w:r w:rsidRPr="002C290F">
        <w:rPr>
          <w:rFonts w:cs="Times New Roman"/>
        </w:rPr>
        <w:t xml:space="preserve">Effect on </w:t>
      </w:r>
      <w:r w:rsidR="008A488F" w:rsidRPr="002C290F">
        <w:rPr>
          <w:rFonts w:cs="Times New Roman"/>
        </w:rPr>
        <w:t>Employment</w:t>
      </w:r>
      <w:bookmarkEnd w:id="215"/>
    </w:p>
    <w:p w14:paraId="12BCE9CB" w14:textId="63122971" w:rsidR="00522485" w:rsidRPr="002C290F" w:rsidRDefault="0052248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4ACCB8FB" w14:textId="6BE2420E" w:rsidR="00BD0C3B" w:rsidRPr="002C290F" w:rsidRDefault="00BD0C3B"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The findings on the effects of employment depicted that </w:t>
      </w:r>
      <w:proofErr w:type="gramStart"/>
      <w:r w:rsidRPr="002C290F">
        <w:rPr>
          <w:rFonts w:ascii="Times New Roman" w:eastAsiaTheme="minorHAnsi" w:hAnsi="Times New Roman" w:cs="Times New Roman"/>
          <w:sz w:val="24"/>
          <w:szCs w:val="24"/>
        </w:rPr>
        <w:t>the majority of</w:t>
      </w:r>
      <w:proofErr w:type="gramEnd"/>
      <w:r w:rsidRPr="002C290F">
        <w:rPr>
          <w:rFonts w:ascii="Times New Roman" w:eastAsiaTheme="minorHAnsi" w:hAnsi="Times New Roman" w:cs="Times New Roman"/>
          <w:sz w:val="24"/>
          <w:szCs w:val="24"/>
        </w:rPr>
        <w:t xml:space="preserve"> SMEs had to reduce the number of employees available during continuous prolonged hours of loadshedding. This was represented by a response rate of 66%. Further,</w:t>
      </w:r>
      <w:r w:rsidR="00384367" w:rsidRPr="002C290F">
        <w:rPr>
          <w:rFonts w:ascii="Times New Roman" w:eastAsiaTheme="minorHAnsi" w:hAnsi="Times New Roman" w:cs="Times New Roman"/>
          <w:sz w:val="24"/>
          <w:szCs w:val="24"/>
        </w:rPr>
        <w:t xml:space="preserve"> 26% of SMEs in Ibex and </w:t>
      </w:r>
      <w:proofErr w:type="spellStart"/>
      <w:r w:rsidR="00384367" w:rsidRPr="002C290F">
        <w:rPr>
          <w:rFonts w:ascii="Times New Roman" w:eastAsiaTheme="minorHAnsi" w:hAnsi="Times New Roman" w:cs="Times New Roman"/>
          <w:sz w:val="24"/>
          <w:szCs w:val="24"/>
        </w:rPr>
        <w:t>Kalingalinga</w:t>
      </w:r>
      <w:proofErr w:type="spellEnd"/>
      <w:r w:rsidR="00384367" w:rsidRPr="002C290F">
        <w:rPr>
          <w:rFonts w:ascii="Times New Roman" w:eastAsiaTheme="minorHAnsi" w:hAnsi="Times New Roman" w:cs="Times New Roman"/>
          <w:sz w:val="24"/>
          <w:szCs w:val="24"/>
        </w:rPr>
        <w:t xml:space="preserve"> were of the view that in the occurrence of prolonged loadshedding hours did not impact the employees for they remained the same. However, a response rate of 4% were of the view that, during such a time, increasing the number of employees would be of great aid to SMEs.</w:t>
      </w:r>
      <w:r w:rsidR="00A4490C" w:rsidRPr="002C290F">
        <w:rPr>
          <w:rFonts w:ascii="Times New Roman" w:eastAsiaTheme="minorHAnsi" w:hAnsi="Times New Roman" w:cs="Times New Roman"/>
          <w:sz w:val="24"/>
          <w:szCs w:val="24"/>
        </w:rPr>
        <w:t xml:space="preserve"> The results are depicted in </w:t>
      </w:r>
      <w:r w:rsidR="00A00E44" w:rsidRPr="002C290F">
        <w:rPr>
          <w:rFonts w:ascii="Times New Roman" w:eastAsiaTheme="minorHAnsi" w:hAnsi="Times New Roman" w:cs="Times New Roman"/>
          <w:sz w:val="24"/>
          <w:szCs w:val="24"/>
        </w:rPr>
        <w:t>T</w:t>
      </w:r>
      <w:r w:rsidR="00A4490C" w:rsidRPr="002C290F">
        <w:rPr>
          <w:rFonts w:ascii="Times New Roman" w:eastAsiaTheme="minorHAnsi" w:hAnsi="Times New Roman" w:cs="Times New Roman"/>
          <w:sz w:val="24"/>
          <w:szCs w:val="24"/>
        </w:rPr>
        <w:t>able 7.</w:t>
      </w:r>
    </w:p>
    <w:p w14:paraId="1EBBA0B6" w14:textId="77777777" w:rsidR="00BD0C3B" w:rsidRPr="002C290F" w:rsidRDefault="00BD0C3B"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01798579" w14:textId="2FED8AC8" w:rsidR="00BD0C3B" w:rsidRPr="002C290F" w:rsidRDefault="00BD0C3B" w:rsidP="002E4D15">
      <w:pPr>
        <w:keepNext/>
        <w:spacing w:after="0" w:line="360" w:lineRule="auto"/>
        <w:jc w:val="both"/>
        <w:rPr>
          <w:rFonts w:ascii="Times New Roman" w:hAnsi="Times New Roman" w:cs="Times New Roman"/>
          <w:sz w:val="24"/>
          <w:szCs w:val="24"/>
        </w:rPr>
      </w:pPr>
      <w:bookmarkStart w:id="216" w:name="_Toc200125258"/>
      <w:r w:rsidRPr="002C290F">
        <w:rPr>
          <w:rFonts w:ascii="Times New Roman" w:hAnsi="Times New Roman" w:cs="Times New Roman"/>
          <w:sz w:val="24"/>
          <w:szCs w:val="24"/>
        </w:rPr>
        <w:t xml:space="preserve">Table </w:t>
      </w:r>
      <w:r w:rsidR="000F0A42" w:rsidRPr="002C290F">
        <w:rPr>
          <w:rFonts w:ascii="Times New Roman" w:hAnsi="Times New Roman" w:cs="Times New Roman"/>
          <w:sz w:val="24"/>
          <w:szCs w:val="24"/>
        </w:rPr>
        <w:fldChar w:fldCharType="begin"/>
      </w:r>
      <w:r w:rsidR="000F0A42" w:rsidRPr="002C290F">
        <w:rPr>
          <w:rFonts w:ascii="Times New Roman" w:hAnsi="Times New Roman" w:cs="Times New Roman"/>
          <w:sz w:val="24"/>
          <w:szCs w:val="24"/>
        </w:rPr>
        <w:instrText xml:space="preserve"> SEQ Table \* ARABIC </w:instrText>
      </w:r>
      <w:r w:rsidR="000F0A42" w:rsidRPr="002C290F">
        <w:rPr>
          <w:rFonts w:ascii="Times New Roman" w:hAnsi="Times New Roman" w:cs="Times New Roman"/>
          <w:sz w:val="24"/>
          <w:szCs w:val="24"/>
        </w:rPr>
        <w:fldChar w:fldCharType="separate"/>
      </w:r>
      <w:r w:rsidR="000F0A42" w:rsidRPr="002C290F">
        <w:rPr>
          <w:rFonts w:ascii="Times New Roman" w:hAnsi="Times New Roman" w:cs="Times New Roman"/>
          <w:noProof/>
          <w:sz w:val="24"/>
          <w:szCs w:val="24"/>
        </w:rPr>
        <w:t>9</w:t>
      </w:r>
      <w:r w:rsidR="000F0A42" w:rsidRPr="002C290F">
        <w:rPr>
          <w:rFonts w:ascii="Times New Roman" w:hAnsi="Times New Roman" w:cs="Times New Roman"/>
          <w:sz w:val="24"/>
          <w:szCs w:val="24"/>
        </w:rPr>
        <w:fldChar w:fldCharType="end"/>
      </w:r>
      <w:r w:rsidRPr="002C290F">
        <w:rPr>
          <w:rFonts w:ascii="Times New Roman" w:hAnsi="Times New Roman" w:cs="Times New Roman"/>
          <w:sz w:val="24"/>
          <w:szCs w:val="24"/>
        </w:rPr>
        <w:t xml:space="preserve">: Load Shedding </w:t>
      </w:r>
      <w:proofErr w:type="spellStart"/>
      <w:r w:rsidRPr="002C290F">
        <w:rPr>
          <w:rFonts w:ascii="Times New Roman" w:hAnsi="Times New Roman" w:cs="Times New Roman"/>
          <w:sz w:val="24"/>
          <w:szCs w:val="24"/>
        </w:rPr>
        <w:t>Effecte</w:t>
      </w:r>
      <w:proofErr w:type="spellEnd"/>
      <w:r w:rsidRPr="002C290F">
        <w:rPr>
          <w:rFonts w:ascii="Times New Roman" w:hAnsi="Times New Roman" w:cs="Times New Roman"/>
          <w:sz w:val="24"/>
          <w:szCs w:val="24"/>
        </w:rPr>
        <w:t xml:space="preserve"> on SME Employment</w:t>
      </w:r>
      <w:bookmarkEnd w:id="216"/>
    </w:p>
    <w:tbl>
      <w:tblPr>
        <w:tblW w:w="5000" w:type="pct"/>
        <w:tblCellMar>
          <w:left w:w="0" w:type="dxa"/>
          <w:right w:w="0" w:type="dxa"/>
        </w:tblCellMar>
        <w:tblLook w:val="0000" w:firstRow="0" w:lastRow="0" w:firstColumn="0" w:lastColumn="0" w:noHBand="0" w:noVBand="0"/>
      </w:tblPr>
      <w:tblGrid>
        <w:gridCol w:w="5135"/>
        <w:gridCol w:w="2248"/>
        <w:gridCol w:w="1977"/>
      </w:tblGrid>
      <w:tr w:rsidR="002C290F" w:rsidRPr="002C290F" w14:paraId="4DD20E26" w14:textId="77777777" w:rsidTr="00A93E38">
        <w:trPr>
          <w:cantSplit/>
        </w:trPr>
        <w:tc>
          <w:tcPr>
            <w:tcW w:w="2743" w:type="pct"/>
            <w:tcBorders>
              <w:top w:val="single" w:sz="4" w:space="0" w:color="auto"/>
              <w:bottom w:val="single" w:sz="4" w:space="0" w:color="auto"/>
            </w:tcBorders>
            <w:shd w:val="clear" w:color="auto" w:fill="FFFFFF"/>
          </w:tcPr>
          <w:p w14:paraId="3E3948C2" w14:textId="2D227884"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bookmarkStart w:id="217" w:name="_Hlk190963640"/>
            <w:r w:rsidRPr="002C290F">
              <w:rPr>
                <w:rFonts w:ascii="Times New Roman" w:eastAsiaTheme="minorHAnsi" w:hAnsi="Times New Roman" w:cs="Times New Roman"/>
                <w:b/>
                <w:bCs/>
                <w:sz w:val="24"/>
                <w:szCs w:val="24"/>
              </w:rPr>
              <w:t xml:space="preserve">Load shedding effect on the employment rate </w:t>
            </w:r>
          </w:p>
        </w:tc>
        <w:tc>
          <w:tcPr>
            <w:tcW w:w="1201" w:type="pct"/>
            <w:tcBorders>
              <w:top w:val="single" w:sz="4" w:space="0" w:color="auto"/>
              <w:bottom w:val="single" w:sz="4" w:space="0" w:color="auto"/>
            </w:tcBorders>
            <w:shd w:val="clear" w:color="auto" w:fill="FFFFFF"/>
          </w:tcPr>
          <w:p w14:paraId="36A914FE"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Frequency</w:t>
            </w:r>
          </w:p>
        </w:tc>
        <w:tc>
          <w:tcPr>
            <w:tcW w:w="1056" w:type="pct"/>
            <w:tcBorders>
              <w:top w:val="single" w:sz="4" w:space="0" w:color="auto"/>
              <w:bottom w:val="single" w:sz="4" w:space="0" w:color="auto"/>
            </w:tcBorders>
            <w:shd w:val="clear" w:color="auto" w:fill="FFFFFF"/>
          </w:tcPr>
          <w:p w14:paraId="0F9717F0"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Percent</w:t>
            </w:r>
          </w:p>
        </w:tc>
      </w:tr>
      <w:tr w:rsidR="002C290F" w:rsidRPr="002C290F" w14:paraId="0B43D1EB" w14:textId="77777777" w:rsidTr="00A93E38">
        <w:trPr>
          <w:cantSplit/>
        </w:trPr>
        <w:tc>
          <w:tcPr>
            <w:tcW w:w="2743" w:type="pct"/>
            <w:tcBorders>
              <w:top w:val="single" w:sz="4" w:space="0" w:color="auto"/>
            </w:tcBorders>
            <w:shd w:val="clear" w:color="auto" w:fill="FFFFFF"/>
            <w:vAlign w:val="center"/>
          </w:tcPr>
          <w:p w14:paraId="50A7958C"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The number of </w:t>
            </w:r>
            <w:proofErr w:type="spellStart"/>
            <w:r w:rsidRPr="002C290F">
              <w:rPr>
                <w:rFonts w:ascii="Times New Roman" w:eastAsiaTheme="minorHAnsi" w:hAnsi="Times New Roman" w:cs="Times New Roman"/>
                <w:sz w:val="24"/>
                <w:szCs w:val="24"/>
              </w:rPr>
              <w:t>employess</w:t>
            </w:r>
            <w:proofErr w:type="spellEnd"/>
            <w:r w:rsidRPr="002C290F">
              <w:rPr>
                <w:rFonts w:ascii="Times New Roman" w:eastAsiaTheme="minorHAnsi" w:hAnsi="Times New Roman" w:cs="Times New Roman"/>
                <w:sz w:val="24"/>
                <w:szCs w:val="24"/>
              </w:rPr>
              <w:t xml:space="preserve"> has remained the same</w:t>
            </w:r>
          </w:p>
        </w:tc>
        <w:tc>
          <w:tcPr>
            <w:tcW w:w="1201" w:type="pct"/>
            <w:tcBorders>
              <w:top w:val="single" w:sz="4" w:space="0" w:color="auto"/>
            </w:tcBorders>
            <w:shd w:val="clear" w:color="auto" w:fill="FFFFFF"/>
            <w:vAlign w:val="center"/>
          </w:tcPr>
          <w:p w14:paraId="4820EB5C"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13</w:t>
            </w:r>
          </w:p>
        </w:tc>
        <w:tc>
          <w:tcPr>
            <w:tcW w:w="1056" w:type="pct"/>
            <w:tcBorders>
              <w:top w:val="single" w:sz="4" w:space="0" w:color="auto"/>
            </w:tcBorders>
            <w:shd w:val="clear" w:color="auto" w:fill="FFFFFF"/>
            <w:vAlign w:val="center"/>
          </w:tcPr>
          <w:p w14:paraId="31F1F78C"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26.0</w:t>
            </w:r>
          </w:p>
        </w:tc>
      </w:tr>
      <w:tr w:rsidR="002C290F" w:rsidRPr="002C290F" w14:paraId="5D0423BC" w14:textId="77777777" w:rsidTr="00A93E38">
        <w:trPr>
          <w:cantSplit/>
        </w:trPr>
        <w:tc>
          <w:tcPr>
            <w:tcW w:w="2743" w:type="pct"/>
            <w:shd w:val="clear" w:color="auto" w:fill="FFFFFF"/>
            <w:vAlign w:val="center"/>
          </w:tcPr>
          <w:p w14:paraId="6F7BE169"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we have had to increase the number of employees</w:t>
            </w:r>
          </w:p>
        </w:tc>
        <w:tc>
          <w:tcPr>
            <w:tcW w:w="1201" w:type="pct"/>
            <w:shd w:val="clear" w:color="auto" w:fill="FFFFFF"/>
            <w:vAlign w:val="center"/>
          </w:tcPr>
          <w:p w14:paraId="7E835AB3"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4</w:t>
            </w:r>
          </w:p>
        </w:tc>
        <w:tc>
          <w:tcPr>
            <w:tcW w:w="1056" w:type="pct"/>
            <w:shd w:val="clear" w:color="auto" w:fill="FFFFFF"/>
            <w:vAlign w:val="center"/>
          </w:tcPr>
          <w:p w14:paraId="103B720D"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8.0</w:t>
            </w:r>
          </w:p>
        </w:tc>
      </w:tr>
      <w:tr w:rsidR="002C290F" w:rsidRPr="002C290F" w14:paraId="3192EA30" w14:textId="77777777" w:rsidTr="00A93E38">
        <w:trPr>
          <w:cantSplit/>
        </w:trPr>
        <w:tc>
          <w:tcPr>
            <w:tcW w:w="2743" w:type="pct"/>
            <w:tcBorders>
              <w:bottom w:val="single" w:sz="4" w:space="0" w:color="auto"/>
            </w:tcBorders>
            <w:shd w:val="clear" w:color="auto" w:fill="FFFFFF"/>
            <w:vAlign w:val="center"/>
          </w:tcPr>
          <w:p w14:paraId="43C58FF2"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We </w:t>
            </w:r>
            <w:proofErr w:type="gramStart"/>
            <w:r w:rsidRPr="002C290F">
              <w:rPr>
                <w:rFonts w:ascii="Times New Roman" w:eastAsiaTheme="minorHAnsi" w:hAnsi="Times New Roman" w:cs="Times New Roman"/>
                <w:sz w:val="24"/>
                <w:szCs w:val="24"/>
              </w:rPr>
              <w:t>have to</w:t>
            </w:r>
            <w:proofErr w:type="gramEnd"/>
            <w:r w:rsidRPr="002C290F">
              <w:rPr>
                <w:rFonts w:ascii="Times New Roman" w:eastAsiaTheme="minorHAnsi" w:hAnsi="Times New Roman" w:cs="Times New Roman"/>
                <w:sz w:val="24"/>
                <w:szCs w:val="24"/>
              </w:rPr>
              <w:t xml:space="preserve"> reduce the number of employees</w:t>
            </w:r>
          </w:p>
        </w:tc>
        <w:tc>
          <w:tcPr>
            <w:tcW w:w="1201" w:type="pct"/>
            <w:tcBorders>
              <w:bottom w:val="single" w:sz="4" w:space="0" w:color="auto"/>
            </w:tcBorders>
            <w:shd w:val="clear" w:color="auto" w:fill="FFFFFF"/>
            <w:vAlign w:val="center"/>
          </w:tcPr>
          <w:p w14:paraId="0D301661"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33</w:t>
            </w:r>
          </w:p>
        </w:tc>
        <w:tc>
          <w:tcPr>
            <w:tcW w:w="1056" w:type="pct"/>
            <w:tcBorders>
              <w:bottom w:val="single" w:sz="4" w:space="0" w:color="auto"/>
            </w:tcBorders>
            <w:shd w:val="clear" w:color="auto" w:fill="FFFFFF"/>
            <w:vAlign w:val="center"/>
          </w:tcPr>
          <w:p w14:paraId="08D73B18"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66.0</w:t>
            </w:r>
          </w:p>
        </w:tc>
      </w:tr>
      <w:tr w:rsidR="002C290F" w:rsidRPr="002C290F" w14:paraId="41EFA94C" w14:textId="77777777" w:rsidTr="00A93E38">
        <w:trPr>
          <w:cantSplit/>
        </w:trPr>
        <w:tc>
          <w:tcPr>
            <w:tcW w:w="2743" w:type="pct"/>
            <w:tcBorders>
              <w:top w:val="single" w:sz="4" w:space="0" w:color="auto"/>
              <w:bottom w:val="single" w:sz="4" w:space="0" w:color="auto"/>
            </w:tcBorders>
            <w:shd w:val="clear" w:color="auto" w:fill="FFFFFF"/>
            <w:vAlign w:val="center"/>
          </w:tcPr>
          <w:p w14:paraId="651D02F4"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Total</w:t>
            </w:r>
          </w:p>
        </w:tc>
        <w:tc>
          <w:tcPr>
            <w:tcW w:w="1201" w:type="pct"/>
            <w:tcBorders>
              <w:top w:val="single" w:sz="4" w:space="0" w:color="auto"/>
              <w:bottom w:val="single" w:sz="4" w:space="0" w:color="auto"/>
            </w:tcBorders>
            <w:shd w:val="clear" w:color="auto" w:fill="FFFFFF"/>
            <w:vAlign w:val="center"/>
          </w:tcPr>
          <w:p w14:paraId="250734F7"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50</w:t>
            </w:r>
          </w:p>
        </w:tc>
        <w:tc>
          <w:tcPr>
            <w:tcW w:w="1056" w:type="pct"/>
            <w:tcBorders>
              <w:top w:val="single" w:sz="4" w:space="0" w:color="auto"/>
              <w:bottom w:val="single" w:sz="4" w:space="0" w:color="auto"/>
            </w:tcBorders>
            <w:shd w:val="clear" w:color="auto" w:fill="FFFFFF"/>
            <w:vAlign w:val="center"/>
          </w:tcPr>
          <w:p w14:paraId="2087B7E8" w14:textId="77777777" w:rsidR="00A93E38" w:rsidRPr="002C290F" w:rsidRDefault="00A93E38" w:rsidP="002E4D15">
            <w:pPr>
              <w:autoSpaceDE w:val="0"/>
              <w:autoSpaceDN w:val="0"/>
              <w:adjustRightInd w:val="0"/>
              <w:spacing w:after="0" w:line="360" w:lineRule="auto"/>
              <w:ind w:left="60" w:right="60"/>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100.0</w:t>
            </w:r>
          </w:p>
        </w:tc>
      </w:tr>
    </w:tbl>
    <w:bookmarkEnd w:id="217"/>
    <w:p w14:paraId="0779263E" w14:textId="667183CE" w:rsidR="002F3CD9" w:rsidRPr="002C290F" w:rsidRDefault="000F0873" w:rsidP="00443D95">
      <w:pPr>
        <w:pStyle w:val="Heading1"/>
        <w:numPr>
          <w:ilvl w:val="2"/>
          <w:numId w:val="26"/>
        </w:numPr>
        <w:ind w:left="709"/>
        <w:jc w:val="left"/>
        <w:rPr>
          <w:rFonts w:cs="Times New Roman"/>
        </w:rPr>
      </w:pPr>
      <w:r w:rsidRPr="002C290F">
        <w:rPr>
          <w:rFonts w:cs="Times New Roman"/>
        </w:rPr>
        <w:tab/>
      </w:r>
      <w:bookmarkStart w:id="218" w:name="_Toc200125073"/>
      <w:r w:rsidR="002F3CD9" w:rsidRPr="002C290F">
        <w:rPr>
          <w:rFonts w:cs="Times New Roman"/>
        </w:rPr>
        <w:t>Effect on Workforce</w:t>
      </w:r>
      <w:bookmarkEnd w:id="218"/>
    </w:p>
    <w:p w14:paraId="61A92612" w14:textId="1471B78F" w:rsidR="00A00E44" w:rsidRPr="002C290F" w:rsidRDefault="00E65CEC"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Figure</w:t>
      </w:r>
      <w:r w:rsidR="002F3CD9" w:rsidRPr="002C290F">
        <w:rPr>
          <w:rFonts w:ascii="Times New Roman" w:eastAsiaTheme="minorHAnsi" w:hAnsi="Times New Roman" w:cs="Times New Roman"/>
          <w:sz w:val="24"/>
          <w:szCs w:val="24"/>
        </w:rPr>
        <w:t xml:space="preserve"> 11 depicts the response obtained from the majority SMEs having a response rate of 72% in which they all stated that loadshedding leads to changes in the workforce of the SME. On the other hand, only 28% were of the view that there was no need to change the work force </w:t>
      </w:r>
      <w:r w:rsidR="00481EE2" w:rsidRPr="002C290F">
        <w:rPr>
          <w:rFonts w:ascii="Times New Roman" w:eastAsiaTheme="minorHAnsi" w:hAnsi="Times New Roman" w:cs="Times New Roman"/>
          <w:sz w:val="24"/>
          <w:szCs w:val="24"/>
        </w:rPr>
        <w:t xml:space="preserve">when experiencing loadshedding for prolonged continuous hours. </w:t>
      </w:r>
      <w:r w:rsidR="002F3CD9" w:rsidRPr="002C290F">
        <w:rPr>
          <w:rFonts w:ascii="Times New Roman" w:eastAsiaTheme="minorHAnsi" w:hAnsi="Times New Roman" w:cs="Times New Roman"/>
          <w:sz w:val="24"/>
          <w:szCs w:val="24"/>
        </w:rPr>
        <w:t xml:space="preserve"> </w:t>
      </w:r>
    </w:p>
    <w:p w14:paraId="38AE5A2E" w14:textId="77777777" w:rsidR="002F3CD9" w:rsidRPr="002C290F" w:rsidRDefault="002F3CD9"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62032B50" w14:textId="77777777" w:rsidR="002F3CD9" w:rsidRPr="002C290F" w:rsidRDefault="00A93E38"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lastRenderedPageBreak/>
        <w:drawing>
          <wp:inline distT="0" distB="0" distL="0" distR="0" wp14:anchorId="5A3DC75C" wp14:editId="3B733736">
            <wp:extent cx="4572000" cy="2743200"/>
            <wp:effectExtent l="0" t="0" r="0" b="0"/>
            <wp:docPr id="16" name="Chart 16">
              <a:extLst xmlns:a="http://schemas.openxmlformats.org/drawingml/2006/main">
                <a:ext uri="{FF2B5EF4-FFF2-40B4-BE49-F238E27FC236}">
                  <a16:creationId xmlns:a16="http://schemas.microsoft.com/office/drawing/2014/main" id="{9798CEBE-7EB4-4302-9FE9-D313631A39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4E5AA3D" w14:textId="3A6E15CF" w:rsidR="00522485" w:rsidRPr="002C290F" w:rsidRDefault="002F3CD9" w:rsidP="002E4D15">
      <w:pPr>
        <w:spacing w:line="360" w:lineRule="auto"/>
        <w:jc w:val="both"/>
        <w:rPr>
          <w:rFonts w:ascii="Times New Roman" w:hAnsi="Times New Roman" w:cs="Times New Roman"/>
          <w:sz w:val="24"/>
          <w:szCs w:val="24"/>
        </w:rPr>
      </w:pPr>
      <w:bookmarkStart w:id="219" w:name="_Toc200125239"/>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12</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Load shedding led to changes in workforce</w:t>
      </w:r>
      <w:bookmarkEnd w:id="219"/>
    </w:p>
    <w:p w14:paraId="2DA5999E" w14:textId="7CE172CD" w:rsidR="000F0873" w:rsidRPr="002C290F" w:rsidRDefault="000F0873" w:rsidP="00443D95">
      <w:pPr>
        <w:pStyle w:val="Heading1"/>
        <w:numPr>
          <w:ilvl w:val="2"/>
          <w:numId w:val="26"/>
        </w:numPr>
        <w:ind w:left="709"/>
        <w:jc w:val="left"/>
        <w:rPr>
          <w:rFonts w:cs="Times New Roman"/>
        </w:rPr>
      </w:pPr>
      <w:bookmarkStart w:id="220" w:name="_Toc200125074"/>
      <w:bookmarkStart w:id="221" w:name="_Toc166007495"/>
      <w:r w:rsidRPr="002C290F">
        <w:rPr>
          <w:rFonts w:cs="Times New Roman"/>
        </w:rPr>
        <w:t>Percentage of Workforce Affected</w:t>
      </w:r>
      <w:bookmarkEnd w:id="220"/>
    </w:p>
    <w:p w14:paraId="23568239" w14:textId="77777777" w:rsidR="000F0873" w:rsidRPr="002C290F" w:rsidRDefault="000F0873"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The findings showed that the majority of the SME’s were of the view that loadshedding had a 10% to 25% impact on their workforce. This was represented by 70% response rate. Figure 12 depicts the distribution.</w:t>
      </w:r>
    </w:p>
    <w:p w14:paraId="48CE8419" w14:textId="77777777" w:rsidR="000F0873" w:rsidRPr="002C290F" w:rsidRDefault="000F0873" w:rsidP="002E4D15">
      <w:pPr>
        <w:keepNext/>
        <w:autoSpaceDE w:val="0"/>
        <w:autoSpaceDN w:val="0"/>
        <w:adjustRightInd w:val="0"/>
        <w:spacing w:after="0" w:line="360" w:lineRule="auto"/>
        <w:jc w:val="both"/>
        <w:rPr>
          <w:rFonts w:ascii="Times New Roman" w:hAnsi="Times New Roman" w:cs="Times New Roman"/>
          <w:sz w:val="24"/>
          <w:szCs w:val="24"/>
        </w:rPr>
      </w:pPr>
      <w:r w:rsidRPr="002C290F">
        <w:rPr>
          <w:rFonts w:ascii="Times New Roman" w:hAnsi="Times New Roman" w:cs="Times New Roman"/>
          <w:noProof/>
          <w:sz w:val="24"/>
          <w:szCs w:val="24"/>
        </w:rPr>
        <w:drawing>
          <wp:inline distT="0" distB="0" distL="0" distR="0" wp14:anchorId="597B4349" wp14:editId="2483682D">
            <wp:extent cx="5292725" cy="1957754"/>
            <wp:effectExtent l="0" t="0" r="3175" b="4445"/>
            <wp:docPr id="23" name="Chart 23">
              <a:extLst xmlns:a="http://schemas.openxmlformats.org/drawingml/2006/main">
                <a:ext uri="{FF2B5EF4-FFF2-40B4-BE49-F238E27FC236}">
                  <a16:creationId xmlns:a16="http://schemas.microsoft.com/office/drawing/2014/main" id="{E45D8AEE-3127-4CF0-ACE3-ACFA51EA2C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5AE802F" w14:textId="1A5DB450" w:rsidR="000F0873" w:rsidRPr="002C290F" w:rsidRDefault="000F0873" w:rsidP="002E4D15">
      <w:pPr>
        <w:spacing w:line="360" w:lineRule="auto"/>
        <w:jc w:val="both"/>
        <w:rPr>
          <w:rFonts w:ascii="Times New Roman" w:hAnsi="Times New Roman" w:cs="Times New Roman"/>
          <w:sz w:val="24"/>
          <w:szCs w:val="24"/>
        </w:rPr>
      </w:pPr>
      <w:bookmarkStart w:id="222" w:name="_Toc200125240"/>
      <w:r w:rsidRPr="002C290F">
        <w:rPr>
          <w:rFonts w:ascii="Times New Roman" w:hAnsi="Times New Roman" w:cs="Times New Roman"/>
          <w:sz w:val="24"/>
          <w:szCs w:val="24"/>
        </w:rPr>
        <w:t xml:space="preserve">Figure </w:t>
      </w:r>
      <w:r w:rsidRPr="002C290F">
        <w:rPr>
          <w:rFonts w:ascii="Times New Roman" w:hAnsi="Times New Roman" w:cs="Times New Roman"/>
          <w:sz w:val="24"/>
          <w:szCs w:val="24"/>
        </w:rPr>
        <w:fldChar w:fldCharType="begin"/>
      </w:r>
      <w:r w:rsidRPr="002C290F">
        <w:rPr>
          <w:rFonts w:ascii="Times New Roman" w:hAnsi="Times New Roman" w:cs="Times New Roman"/>
          <w:sz w:val="24"/>
          <w:szCs w:val="24"/>
        </w:rPr>
        <w:instrText xml:space="preserve"> SEQ Figure \* ARABIC </w:instrText>
      </w:r>
      <w:r w:rsidRPr="002C290F">
        <w:rPr>
          <w:rFonts w:ascii="Times New Roman" w:hAnsi="Times New Roman" w:cs="Times New Roman"/>
          <w:sz w:val="24"/>
          <w:szCs w:val="24"/>
        </w:rPr>
        <w:fldChar w:fldCharType="separate"/>
      </w:r>
      <w:r w:rsidR="00FB3307" w:rsidRPr="002C290F">
        <w:rPr>
          <w:rFonts w:ascii="Times New Roman" w:hAnsi="Times New Roman" w:cs="Times New Roman"/>
          <w:noProof/>
          <w:sz w:val="24"/>
          <w:szCs w:val="24"/>
        </w:rPr>
        <w:t>13</w:t>
      </w:r>
      <w:r w:rsidRPr="002C290F">
        <w:rPr>
          <w:rFonts w:ascii="Times New Roman" w:hAnsi="Times New Roman" w:cs="Times New Roman"/>
          <w:sz w:val="24"/>
          <w:szCs w:val="24"/>
        </w:rPr>
        <w:fldChar w:fldCharType="end"/>
      </w:r>
      <w:r w:rsidRPr="002C290F">
        <w:rPr>
          <w:rFonts w:ascii="Times New Roman" w:hAnsi="Times New Roman" w:cs="Times New Roman"/>
          <w:sz w:val="24"/>
          <w:szCs w:val="24"/>
        </w:rPr>
        <w:t xml:space="preserve">:percentage of </w:t>
      </w:r>
      <w:r w:rsidR="00042ABB" w:rsidRPr="002C290F">
        <w:rPr>
          <w:rFonts w:ascii="Times New Roman" w:hAnsi="Times New Roman" w:cs="Times New Roman"/>
          <w:sz w:val="24"/>
          <w:szCs w:val="24"/>
        </w:rPr>
        <w:t>the</w:t>
      </w:r>
      <w:r w:rsidRPr="002C290F">
        <w:rPr>
          <w:rFonts w:ascii="Times New Roman" w:hAnsi="Times New Roman" w:cs="Times New Roman"/>
          <w:sz w:val="24"/>
          <w:szCs w:val="24"/>
        </w:rPr>
        <w:t xml:space="preserve"> workforce has been affected by these change</w:t>
      </w:r>
      <w:bookmarkEnd w:id="222"/>
    </w:p>
    <w:p w14:paraId="1B7C9E86" w14:textId="78FB4CBF" w:rsidR="009549E2" w:rsidRPr="002C290F" w:rsidRDefault="009549E2" w:rsidP="002E4D15">
      <w:pPr>
        <w:spacing w:after="0" w:line="360" w:lineRule="auto"/>
        <w:rPr>
          <w:rFonts w:ascii="Times New Roman" w:hAnsi="Times New Roman" w:cs="Times New Roman"/>
          <w:sz w:val="24"/>
          <w:szCs w:val="24"/>
        </w:rPr>
      </w:pPr>
    </w:p>
    <w:p w14:paraId="5DEDF11F" w14:textId="77777777" w:rsidR="00443D95" w:rsidRPr="002C290F" w:rsidRDefault="00443D95" w:rsidP="002E4D15">
      <w:pPr>
        <w:spacing w:after="0" w:line="360" w:lineRule="auto"/>
        <w:rPr>
          <w:rFonts w:ascii="Times New Roman" w:hAnsi="Times New Roman" w:cs="Times New Roman"/>
          <w:sz w:val="24"/>
          <w:szCs w:val="24"/>
        </w:rPr>
      </w:pPr>
    </w:p>
    <w:p w14:paraId="06A9A012" w14:textId="77777777" w:rsidR="00443D95" w:rsidRPr="002C290F" w:rsidRDefault="00443D95" w:rsidP="002E4D15">
      <w:pPr>
        <w:spacing w:after="0" w:line="360" w:lineRule="auto"/>
        <w:rPr>
          <w:rFonts w:ascii="Times New Roman" w:hAnsi="Times New Roman" w:cs="Times New Roman"/>
          <w:sz w:val="24"/>
          <w:szCs w:val="24"/>
        </w:rPr>
      </w:pPr>
    </w:p>
    <w:p w14:paraId="02786165" w14:textId="7E1883C6" w:rsidR="000F0873" w:rsidRPr="002C290F" w:rsidRDefault="004D3BE7" w:rsidP="008A488F">
      <w:pPr>
        <w:pStyle w:val="Heading1"/>
        <w:numPr>
          <w:ilvl w:val="0"/>
          <w:numId w:val="0"/>
        </w:numPr>
        <w:spacing w:line="360" w:lineRule="auto"/>
        <w:ind w:left="720"/>
        <w:rPr>
          <w:rFonts w:cs="Times New Roman"/>
          <w:szCs w:val="24"/>
        </w:rPr>
      </w:pPr>
      <w:bookmarkStart w:id="223" w:name="_Toc200125075"/>
      <w:r w:rsidRPr="002C290F">
        <w:rPr>
          <w:rFonts w:cs="Times New Roman"/>
          <w:szCs w:val="24"/>
        </w:rPr>
        <w:lastRenderedPageBreak/>
        <w:t>CHAPTER FIVE: DISCUSSION AND RECOMMENDATION</w:t>
      </w:r>
      <w:bookmarkEnd w:id="223"/>
    </w:p>
    <w:p w14:paraId="0D844A54" w14:textId="77777777" w:rsidR="004D3BE7" w:rsidRPr="002C290F" w:rsidRDefault="004D3BE7" w:rsidP="002E4D15">
      <w:pPr>
        <w:autoSpaceDE w:val="0"/>
        <w:autoSpaceDN w:val="0"/>
        <w:adjustRightInd w:val="0"/>
        <w:spacing w:after="0" w:line="360" w:lineRule="auto"/>
        <w:rPr>
          <w:rFonts w:ascii="Times New Roman" w:eastAsiaTheme="minorHAnsi" w:hAnsi="Times New Roman" w:cs="Times New Roman"/>
          <w:sz w:val="24"/>
          <w:szCs w:val="24"/>
        </w:rPr>
      </w:pPr>
    </w:p>
    <w:p w14:paraId="43821842" w14:textId="77777777" w:rsidR="008A488F" w:rsidRPr="002C290F" w:rsidRDefault="008A488F" w:rsidP="008A488F">
      <w:pPr>
        <w:pStyle w:val="Revision1"/>
        <w:keepNext/>
        <w:keepLines/>
        <w:numPr>
          <w:ilvl w:val="0"/>
          <w:numId w:val="12"/>
        </w:numPr>
        <w:spacing w:before="480"/>
        <w:jc w:val="center"/>
        <w:outlineLvl w:val="0"/>
        <w:rPr>
          <w:rFonts w:ascii="Times New Roman" w:eastAsiaTheme="majorEastAsia" w:hAnsi="Times New Roman" w:cs="Times New Roman"/>
          <w:b/>
          <w:bCs/>
          <w:vanish/>
          <w:kern w:val="2"/>
          <w:sz w:val="24"/>
          <w:szCs w:val="24"/>
          <w14:ligatures w14:val="standardContextual"/>
        </w:rPr>
      </w:pPr>
      <w:bookmarkStart w:id="224" w:name="_Toc191025333"/>
      <w:bookmarkStart w:id="225" w:name="_Toc191586821"/>
      <w:bookmarkStart w:id="226" w:name="_Toc191586944"/>
      <w:bookmarkStart w:id="227" w:name="_Toc191587069"/>
      <w:bookmarkStart w:id="228" w:name="_Toc191587178"/>
      <w:bookmarkStart w:id="229" w:name="_Toc200125076"/>
      <w:bookmarkEnd w:id="224"/>
      <w:bookmarkEnd w:id="225"/>
      <w:bookmarkEnd w:id="226"/>
      <w:bookmarkEnd w:id="227"/>
      <w:bookmarkEnd w:id="228"/>
      <w:bookmarkEnd w:id="229"/>
    </w:p>
    <w:p w14:paraId="5F3D1CC2" w14:textId="30338500" w:rsidR="000F0873" w:rsidRPr="002C290F" w:rsidRDefault="004D3BE7" w:rsidP="008A488F">
      <w:pPr>
        <w:pStyle w:val="Heading2"/>
        <w:numPr>
          <w:ilvl w:val="1"/>
          <w:numId w:val="12"/>
        </w:numPr>
        <w:ind w:left="0"/>
        <w:rPr>
          <w:rFonts w:eastAsiaTheme="minorHAnsi" w:cs="Times New Roman"/>
          <w:szCs w:val="24"/>
        </w:rPr>
      </w:pPr>
      <w:bookmarkStart w:id="230" w:name="_Toc200125077"/>
      <w:r w:rsidRPr="002C290F">
        <w:rPr>
          <w:rFonts w:cs="Times New Roman"/>
          <w:b/>
          <w:bCs/>
          <w:szCs w:val="24"/>
        </w:rPr>
        <w:t>Introduction</w:t>
      </w:r>
      <w:bookmarkEnd w:id="230"/>
    </w:p>
    <w:p w14:paraId="468519BE" w14:textId="77777777" w:rsidR="000F0873" w:rsidRPr="002C290F" w:rsidRDefault="000F0873" w:rsidP="002E4D15">
      <w:pPr>
        <w:spacing w:after="0" w:line="360" w:lineRule="auto"/>
        <w:rPr>
          <w:rFonts w:ascii="Times New Roman" w:hAnsi="Times New Roman" w:cs="Times New Roman"/>
          <w:sz w:val="24"/>
          <w:szCs w:val="24"/>
        </w:rPr>
      </w:pPr>
    </w:p>
    <w:p w14:paraId="7B3961A4" w14:textId="4B1598E3" w:rsidR="000F0873" w:rsidRPr="002C290F" w:rsidRDefault="004D3BE7" w:rsidP="002E4D15">
      <w:pPr>
        <w:spacing w:after="0" w:line="360" w:lineRule="auto"/>
        <w:jc w:val="both"/>
        <w:rPr>
          <w:rFonts w:ascii="Times New Roman" w:hAnsi="Times New Roman" w:cs="Times New Roman"/>
          <w:sz w:val="24"/>
          <w:szCs w:val="24"/>
        </w:rPr>
      </w:pPr>
      <w:proofErr w:type="gramStart"/>
      <w:r w:rsidRPr="002C290F">
        <w:rPr>
          <w:rFonts w:ascii="Times New Roman" w:hAnsi="Times New Roman" w:cs="Times New Roman"/>
          <w:sz w:val="24"/>
          <w:szCs w:val="24"/>
        </w:rPr>
        <w:t>This sections</w:t>
      </w:r>
      <w:proofErr w:type="gramEnd"/>
      <w:r w:rsidRPr="002C290F">
        <w:rPr>
          <w:rFonts w:ascii="Times New Roman" w:hAnsi="Times New Roman" w:cs="Times New Roman"/>
          <w:sz w:val="24"/>
          <w:szCs w:val="24"/>
        </w:rPr>
        <w:t xml:space="preserve"> discusses the findings of the study in relation to the available literature from other scholars. Further, it will provide recommendations based on the findings.</w:t>
      </w:r>
    </w:p>
    <w:p w14:paraId="131100E6" w14:textId="62AB4C25" w:rsidR="0049478A" w:rsidRPr="002C290F" w:rsidRDefault="006A6C38" w:rsidP="002E4D15">
      <w:pPr>
        <w:pStyle w:val="Heading2"/>
        <w:numPr>
          <w:ilvl w:val="1"/>
          <w:numId w:val="12"/>
        </w:numPr>
        <w:spacing w:line="360" w:lineRule="auto"/>
        <w:ind w:left="-142"/>
        <w:jc w:val="both"/>
        <w:rPr>
          <w:rFonts w:cs="Times New Roman"/>
          <w:b/>
          <w:bCs/>
          <w:szCs w:val="24"/>
        </w:rPr>
      </w:pPr>
      <w:bookmarkStart w:id="231" w:name="_Toc200125078"/>
      <w:r w:rsidRPr="002C290F">
        <w:rPr>
          <w:rFonts w:cs="Times New Roman"/>
          <w:b/>
          <w:bCs/>
          <w:szCs w:val="24"/>
        </w:rPr>
        <w:t>Discussion of Findings</w:t>
      </w:r>
      <w:bookmarkEnd w:id="231"/>
    </w:p>
    <w:p w14:paraId="50F80F76" w14:textId="77777777" w:rsidR="009549E2" w:rsidRPr="002C290F" w:rsidRDefault="00AA7D2C"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This section discusses the findings of the study in relation to the available literature outlined by various scholars around the globe.</w:t>
      </w:r>
    </w:p>
    <w:p w14:paraId="0BB988A9" w14:textId="12F8BCC9" w:rsidR="00525732" w:rsidRPr="002C290F" w:rsidRDefault="00A95608" w:rsidP="00010B45">
      <w:pPr>
        <w:pStyle w:val="Heading3"/>
        <w:numPr>
          <w:ilvl w:val="2"/>
          <w:numId w:val="29"/>
        </w:numPr>
        <w:spacing w:line="360" w:lineRule="auto"/>
        <w:ind w:left="709"/>
        <w:rPr>
          <w:rFonts w:ascii="Times New Roman" w:hAnsi="Times New Roman" w:cs="Times New Roman"/>
          <w:b/>
          <w:bCs/>
          <w:color w:val="auto"/>
        </w:rPr>
      </w:pPr>
      <w:bookmarkStart w:id="232" w:name="_Toc200125079"/>
      <w:r w:rsidRPr="002C290F">
        <w:rPr>
          <w:rFonts w:ascii="Times New Roman" w:hAnsi="Times New Roman" w:cs="Times New Roman"/>
          <w:b/>
          <w:bCs/>
          <w:color w:val="auto"/>
        </w:rPr>
        <w:t>RO</w:t>
      </w:r>
      <w:proofErr w:type="gramStart"/>
      <w:r w:rsidRPr="002C290F">
        <w:rPr>
          <w:rFonts w:ascii="Times New Roman" w:hAnsi="Times New Roman" w:cs="Times New Roman"/>
          <w:b/>
          <w:bCs/>
          <w:color w:val="auto"/>
        </w:rPr>
        <w:t>1 :</w:t>
      </w:r>
      <w:proofErr w:type="gramEnd"/>
      <w:r w:rsidR="00742E3E" w:rsidRPr="002C290F">
        <w:rPr>
          <w:rFonts w:ascii="Times New Roman" w:hAnsi="Times New Roman" w:cs="Times New Roman"/>
          <w:b/>
          <w:bCs/>
          <w:color w:val="auto"/>
        </w:rPr>
        <w:t xml:space="preserve"> Describe the</w:t>
      </w:r>
      <w:r w:rsidRPr="002C290F">
        <w:rPr>
          <w:rFonts w:ascii="Times New Roman" w:hAnsi="Times New Roman" w:cs="Times New Roman"/>
          <w:b/>
          <w:bCs/>
          <w:color w:val="auto"/>
        </w:rPr>
        <w:t xml:space="preserve"> Effects </w:t>
      </w:r>
      <w:proofErr w:type="gramStart"/>
      <w:r w:rsidRPr="002C290F">
        <w:rPr>
          <w:rFonts w:ascii="Times New Roman" w:hAnsi="Times New Roman" w:cs="Times New Roman"/>
          <w:b/>
          <w:bCs/>
          <w:color w:val="auto"/>
        </w:rPr>
        <w:t>of  Load</w:t>
      </w:r>
      <w:proofErr w:type="gramEnd"/>
      <w:r w:rsidRPr="002C290F">
        <w:rPr>
          <w:rFonts w:ascii="Times New Roman" w:hAnsi="Times New Roman" w:cs="Times New Roman"/>
          <w:b/>
          <w:bCs/>
          <w:color w:val="auto"/>
        </w:rPr>
        <w:t xml:space="preserve"> shedding on Operational Capacity</w:t>
      </w:r>
      <w:r w:rsidR="00525732" w:rsidRPr="002C290F">
        <w:rPr>
          <w:rFonts w:ascii="Times New Roman" w:hAnsi="Times New Roman" w:cs="Times New Roman"/>
          <w:b/>
          <w:bCs/>
          <w:color w:val="auto"/>
        </w:rPr>
        <w:t xml:space="preserve"> of SMEs</w:t>
      </w:r>
      <w:bookmarkEnd w:id="232"/>
      <w:r w:rsidR="00525732" w:rsidRPr="002C290F">
        <w:rPr>
          <w:rFonts w:ascii="Times New Roman" w:hAnsi="Times New Roman" w:cs="Times New Roman"/>
          <w:b/>
          <w:bCs/>
          <w:color w:val="auto"/>
        </w:rPr>
        <w:t xml:space="preserve"> </w:t>
      </w:r>
    </w:p>
    <w:p w14:paraId="508E2E7D" w14:textId="175CD096" w:rsidR="00137C4A" w:rsidRPr="002C290F" w:rsidRDefault="00137C4A" w:rsidP="002E4D15">
      <w:pPr>
        <w:spacing w:before="24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on the effects of load shedding on SMEs 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 align with several studies examining similar impacts in Zambia and other Sub-Saharan African regions. Below is a synthesized comparison with existing literature:  </w:t>
      </w:r>
    </w:p>
    <w:p w14:paraId="2F3D0850" w14:textId="673E1563" w:rsidR="00137C4A" w:rsidRPr="002C290F" w:rsidRDefault="00137C4A" w:rsidP="002E4D15">
      <w:pPr>
        <w:spacing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Extent of Load Shedding on Operations  </w:t>
      </w:r>
    </w:p>
    <w:p w14:paraId="5374A487" w14:textId="77777777" w:rsidR="00137C4A" w:rsidRPr="002C290F" w:rsidRDefault="00137C4A"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study reveals that 62% of SMEs reported significant operational disruptions due to load shedding, with an additional 32% experiencing moderate effects. This mirrors findings from Mulenga et al. (2021), whose research in Lusaka’s low-income areas demonstrated that daily power cuts severely disrupted households and small businesses. Similarly, Banda and Phiri (2020) observed parallel challenges in Kitwe District, where small-scale entrepreneurs faced persistent operational hurdles due to unreliable electricity.  </w:t>
      </w:r>
    </w:p>
    <w:p w14:paraId="5DF661BB" w14:textId="0E3FE8F9" w:rsidR="00137C4A" w:rsidRPr="002C290F" w:rsidRDefault="00137C4A" w:rsidP="002E4D15">
      <w:pPr>
        <w:spacing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Operational Capacity  </w:t>
      </w:r>
    </w:p>
    <w:p w14:paraId="283F7924" w14:textId="77777777" w:rsidR="00B4103B" w:rsidRPr="002C290F" w:rsidRDefault="00137C4A"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A striking 90% of SMEs in </w:t>
      </w:r>
      <w:r w:rsidR="00042ABB" w:rsidRPr="002C290F">
        <w:rPr>
          <w:rFonts w:ascii="Times New Roman" w:hAnsi="Times New Roman" w:cs="Times New Roman"/>
          <w:sz w:val="24"/>
          <w:szCs w:val="24"/>
        </w:rPr>
        <w:t>the</w:t>
      </w:r>
      <w:r w:rsidRPr="002C290F">
        <w:rPr>
          <w:rFonts w:ascii="Times New Roman" w:hAnsi="Times New Roman" w:cs="Times New Roman"/>
          <w:sz w:val="24"/>
          <w:szCs w:val="24"/>
        </w:rPr>
        <w:t xml:space="preserve"> study reported reduced optimal operational capacity during load shedding. This finding aligns with Chisanga et al. (2019), who emphasized that frequent outages force businesses to shorten operating hours, directly undermining productivity and long-term profitability. For instance, market vendors and tailoring shops often close early, losing critical income during peak hours. </w:t>
      </w:r>
    </w:p>
    <w:p w14:paraId="501026BD" w14:textId="5CD66722" w:rsidR="00137C4A" w:rsidRPr="002C290F" w:rsidRDefault="00137C4A"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 </w:t>
      </w:r>
    </w:p>
    <w:p w14:paraId="380855CB" w14:textId="4A2D1FE5" w:rsidR="00137C4A" w:rsidRPr="002C290F" w:rsidRDefault="00137C4A" w:rsidP="002E4D15">
      <w:pPr>
        <w:spacing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lastRenderedPageBreak/>
        <w:t xml:space="preserve">Operational Challenges  </w:t>
      </w:r>
    </w:p>
    <w:p w14:paraId="32D02670" w14:textId="77777777" w:rsidR="00137C4A" w:rsidRPr="002C290F" w:rsidRDefault="00137C4A"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primary challenges identified include increased costs for alternative power (56%), elevated fuel expenses (22%), and generator maintenance (20%). These struggles mirror patterns noted by Chisanga et al. (2019), who found that SMEs across Zambia increasingly rely on costly generators during outages. Further reinforcing this, Mbewe and Tembo (2022) highlighted how smallholder agricultural enterprises in Zambia faced similar financial strain, with fuel and generator upkeep consuming nearly a third of their profits.  </w:t>
      </w:r>
    </w:p>
    <w:p w14:paraId="431CC2DE" w14:textId="5E502D1C" w:rsidR="00137C4A" w:rsidRPr="002C290F" w:rsidRDefault="00137C4A" w:rsidP="002E4D15">
      <w:pPr>
        <w:spacing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Business Aspects Affected  </w:t>
      </w:r>
    </w:p>
    <w:p w14:paraId="416C8C33" w14:textId="77777777" w:rsidR="00137C4A" w:rsidRPr="002C290F" w:rsidRDefault="00137C4A" w:rsidP="002E4D15">
      <w:pPr>
        <w:spacing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Service delivery SMEs emerged as the most impacted (60%), particularly salons, cafes, and repair shops requiring uninterrupted power. Storage-dependent businesses (14%) and production-focused enterprises (10%) followed. This trend resonates with Banda and Phiri (2020), who noted that service-oriented ventures in Kitwe struggled most during outages. Similarly, Mulenga et al. (2021) underscored how Lusaka’s informal sector—especially food vendors and barbers—faced disproportionate losses due to erratic electricity.  </w:t>
      </w:r>
    </w:p>
    <w:p w14:paraId="51D80954" w14:textId="42066DF7" w:rsidR="00191C0C" w:rsidRPr="002C290F" w:rsidRDefault="00A95608" w:rsidP="002E4D15">
      <w:pPr>
        <w:pStyle w:val="Heading3"/>
        <w:numPr>
          <w:ilvl w:val="2"/>
          <w:numId w:val="12"/>
        </w:numPr>
        <w:spacing w:line="360" w:lineRule="auto"/>
        <w:ind w:left="709"/>
        <w:rPr>
          <w:rFonts w:ascii="Times New Roman" w:hAnsi="Times New Roman" w:cs="Times New Roman"/>
          <w:b/>
          <w:bCs/>
          <w:color w:val="auto"/>
        </w:rPr>
      </w:pPr>
      <w:bookmarkStart w:id="233" w:name="_Toc200125080"/>
      <w:r w:rsidRPr="002C290F">
        <w:rPr>
          <w:rFonts w:ascii="Times New Roman" w:hAnsi="Times New Roman" w:cs="Times New Roman"/>
          <w:b/>
          <w:bCs/>
          <w:color w:val="auto"/>
        </w:rPr>
        <w:t xml:space="preserve">RO2: Effect of Load shedding </w:t>
      </w:r>
      <w:r w:rsidR="0069252A" w:rsidRPr="002C290F">
        <w:rPr>
          <w:rFonts w:ascii="Times New Roman" w:hAnsi="Times New Roman" w:cs="Times New Roman"/>
          <w:b/>
          <w:bCs/>
          <w:color w:val="auto"/>
        </w:rPr>
        <w:t xml:space="preserve">on </w:t>
      </w:r>
      <w:proofErr w:type="gramStart"/>
      <w:r w:rsidR="0069252A" w:rsidRPr="002C290F">
        <w:rPr>
          <w:rFonts w:ascii="Times New Roman" w:hAnsi="Times New Roman" w:cs="Times New Roman"/>
          <w:b/>
          <w:bCs/>
          <w:color w:val="auto"/>
        </w:rPr>
        <w:t>Financial</w:t>
      </w:r>
      <w:proofErr w:type="gramEnd"/>
      <w:r w:rsidR="0069252A" w:rsidRPr="002C290F">
        <w:rPr>
          <w:rFonts w:ascii="Times New Roman" w:hAnsi="Times New Roman" w:cs="Times New Roman"/>
          <w:b/>
          <w:bCs/>
          <w:color w:val="auto"/>
        </w:rPr>
        <w:t xml:space="preserve"> health of SMEs</w:t>
      </w:r>
      <w:bookmarkEnd w:id="233"/>
      <w:r w:rsidRPr="002C290F">
        <w:rPr>
          <w:rFonts w:ascii="Times New Roman" w:hAnsi="Times New Roman" w:cs="Times New Roman"/>
          <w:b/>
          <w:bCs/>
          <w:color w:val="auto"/>
        </w:rPr>
        <w:t xml:space="preserve"> </w:t>
      </w:r>
    </w:p>
    <w:p w14:paraId="32C96F05" w14:textId="77777777" w:rsidR="00781505" w:rsidRPr="002C290F" w:rsidRDefault="00781505" w:rsidP="002E4D15">
      <w:pPr>
        <w:spacing w:after="0" w:line="360" w:lineRule="auto"/>
        <w:jc w:val="both"/>
        <w:rPr>
          <w:rFonts w:ascii="Times New Roman" w:hAnsi="Times New Roman" w:cs="Times New Roman"/>
          <w:sz w:val="24"/>
          <w:szCs w:val="24"/>
        </w:rPr>
      </w:pPr>
    </w:p>
    <w:p w14:paraId="74B4F472" w14:textId="1CBB375F" w:rsidR="00781505" w:rsidRPr="002C290F" w:rsidRDefault="00D64E2C"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The study</w:t>
      </w:r>
      <w:r w:rsidR="00781505" w:rsidRPr="002C290F">
        <w:rPr>
          <w:rFonts w:ascii="Times New Roman" w:hAnsi="Times New Roman" w:cs="Times New Roman"/>
          <w:sz w:val="24"/>
          <w:szCs w:val="24"/>
        </w:rPr>
        <w:t xml:space="preserve"> findings on the financial impact of load shedding on SMEs in Ibex Hill and </w:t>
      </w:r>
      <w:proofErr w:type="spellStart"/>
      <w:r w:rsidR="00781505" w:rsidRPr="002C290F">
        <w:rPr>
          <w:rFonts w:ascii="Times New Roman" w:hAnsi="Times New Roman" w:cs="Times New Roman"/>
          <w:sz w:val="24"/>
          <w:szCs w:val="24"/>
        </w:rPr>
        <w:t>Kalingalinga</w:t>
      </w:r>
      <w:proofErr w:type="spellEnd"/>
      <w:r w:rsidR="00781505" w:rsidRPr="002C290F">
        <w:rPr>
          <w:rFonts w:ascii="Times New Roman" w:hAnsi="Times New Roman" w:cs="Times New Roman"/>
          <w:sz w:val="24"/>
          <w:szCs w:val="24"/>
        </w:rPr>
        <w:t xml:space="preserve"> resonate strongly with existing literature examining similar effects in Zambia and other regions. </w:t>
      </w:r>
    </w:p>
    <w:p w14:paraId="5D12AD40" w14:textId="55480968" w:rsidR="00781505" w:rsidRPr="002C290F" w:rsidRDefault="00781505" w:rsidP="002E4D15">
      <w:pPr>
        <w:spacing w:after="0" w:line="360" w:lineRule="auto"/>
        <w:jc w:val="both"/>
        <w:rPr>
          <w:rFonts w:ascii="Times New Roman" w:hAnsi="Times New Roman" w:cs="Times New Roman"/>
          <w:sz w:val="24"/>
          <w:szCs w:val="24"/>
        </w:rPr>
      </w:pPr>
    </w:p>
    <w:p w14:paraId="308D698F" w14:textId="4B3DC8E3" w:rsidR="00781505" w:rsidRPr="002C290F" w:rsidRDefault="00781505" w:rsidP="002E4D15">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Effect on Operational Costs  </w:t>
      </w:r>
    </w:p>
    <w:p w14:paraId="3C176FB6" w14:textId="1D332B97" w:rsidR="00781505" w:rsidRPr="002C290F" w:rsidRDefault="00042ABB"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The</w:t>
      </w:r>
      <w:r w:rsidR="00781505" w:rsidRPr="002C290F">
        <w:rPr>
          <w:rFonts w:ascii="Times New Roman" w:hAnsi="Times New Roman" w:cs="Times New Roman"/>
          <w:sz w:val="24"/>
          <w:szCs w:val="24"/>
        </w:rPr>
        <w:t xml:space="preserve"> study reveals that 56% of SMEs experienced a significant increase in operational costs due to load shedding, with an additional 42% reporting moderate increases. This aligns with Mbewe and Tembo (2022), who found that small businesses in Zambia often resort to generators during outages, incurring steep fuel and maintenance expenses. Similarly, Chisanga et al. (2019) highlighted how these additional costs strain already tight budgets, forcing many SMEs to cut back on essential investments or reduce staff hours.  </w:t>
      </w:r>
    </w:p>
    <w:p w14:paraId="1EEED364" w14:textId="0BB576CC" w:rsidR="00042ABB" w:rsidRPr="002C290F" w:rsidRDefault="00042ABB" w:rsidP="002E4D15">
      <w:pPr>
        <w:spacing w:after="0" w:line="360" w:lineRule="auto"/>
        <w:jc w:val="both"/>
        <w:rPr>
          <w:rFonts w:ascii="Times New Roman" w:hAnsi="Times New Roman" w:cs="Times New Roman"/>
          <w:sz w:val="24"/>
          <w:szCs w:val="24"/>
        </w:rPr>
      </w:pPr>
    </w:p>
    <w:p w14:paraId="4B9B3053" w14:textId="1B99AD2E" w:rsidR="0069252A" w:rsidRPr="002C290F" w:rsidRDefault="0069252A" w:rsidP="002E4D15">
      <w:pPr>
        <w:spacing w:after="0" w:line="360" w:lineRule="auto"/>
        <w:jc w:val="both"/>
        <w:rPr>
          <w:rFonts w:ascii="Times New Roman" w:hAnsi="Times New Roman" w:cs="Times New Roman"/>
          <w:sz w:val="24"/>
          <w:szCs w:val="24"/>
        </w:rPr>
      </w:pPr>
    </w:p>
    <w:p w14:paraId="71958D0F" w14:textId="77777777" w:rsidR="0069252A" w:rsidRPr="002C290F" w:rsidRDefault="0069252A" w:rsidP="002E4D15">
      <w:pPr>
        <w:spacing w:after="0" w:line="360" w:lineRule="auto"/>
        <w:jc w:val="both"/>
        <w:rPr>
          <w:rFonts w:ascii="Times New Roman" w:hAnsi="Times New Roman" w:cs="Times New Roman"/>
          <w:sz w:val="24"/>
          <w:szCs w:val="24"/>
        </w:rPr>
      </w:pPr>
    </w:p>
    <w:p w14:paraId="38FA3B36" w14:textId="7CB6F064" w:rsidR="00781505" w:rsidRPr="002C290F" w:rsidRDefault="00781505" w:rsidP="002E4D15">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lastRenderedPageBreak/>
        <w:t xml:space="preserve">Effect of Load Shedding on Sales  </w:t>
      </w:r>
    </w:p>
    <w:p w14:paraId="72BE6373" w14:textId="7BED0DEF" w:rsidR="00781505" w:rsidRPr="002C290F" w:rsidRDefault="00781505"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A striking 74% of SMEs in </w:t>
      </w:r>
      <w:r w:rsidR="00042ABB" w:rsidRPr="002C290F">
        <w:rPr>
          <w:rFonts w:ascii="Times New Roman" w:hAnsi="Times New Roman" w:cs="Times New Roman"/>
          <w:sz w:val="24"/>
          <w:szCs w:val="24"/>
        </w:rPr>
        <w:t>the</w:t>
      </w:r>
      <w:r w:rsidRPr="002C290F">
        <w:rPr>
          <w:rFonts w:ascii="Times New Roman" w:hAnsi="Times New Roman" w:cs="Times New Roman"/>
          <w:sz w:val="24"/>
          <w:szCs w:val="24"/>
        </w:rPr>
        <w:t xml:space="preserve"> study reported decreased sales during load shedding periods. This mirrors findings by Ndlovu and Moyo (2021), whose research in South Africa revealed that power outages caused SMEs to lose up to 61% of their typical profits. For instance, food vendors and retail shops often face reduced foot traffic during outages, as customers avoid areas without electricity. This disruption not only affects daily sales but also erodes customer loyalty over time.  </w:t>
      </w:r>
    </w:p>
    <w:p w14:paraId="0CFA3502" w14:textId="77777777" w:rsidR="00781505" w:rsidRPr="002C290F" w:rsidRDefault="00781505" w:rsidP="002E4D15">
      <w:pPr>
        <w:spacing w:after="0" w:line="360" w:lineRule="auto"/>
        <w:jc w:val="both"/>
        <w:rPr>
          <w:rFonts w:ascii="Times New Roman" w:hAnsi="Times New Roman" w:cs="Times New Roman"/>
          <w:sz w:val="24"/>
          <w:szCs w:val="24"/>
        </w:rPr>
      </w:pPr>
    </w:p>
    <w:p w14:paraId="75D03583" w14:textId="3F73DE1A" w:rsidR="00781505" w:rsidRPr="002C290F" w:rsidRDefault="00781505" w:rsidP="002E4D15">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Cost of Doing Business During Load Shedding  </w:t>
      </w:r>
    </w:p>
    <w:p w14:paraId="4FA1CDBD" w14:textId="68A66951" w:rsidR="00781505" w:rsidRPr="002C290F" w:rsidRDefault="00781505"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According to </w:t>
      </w:r>
      <w:r w:rsidR="00D64E2C" w:rsidRPr="002C290F">
        <w:rPr>
          <w:rFonts w:ascii="Times New Roman" w:hAnsi="Times New Roman" w:cs="Times New Roman"/>
          <w:sz w:val="24"/>
          <w:szCs w:val="24"/>
        </w:rPr>
        <w:t>the</w:t>
      </w:r>
      <w:r w:rsidRPr="002C290F">
        <w:rPr>
          <w:rFonts w:ascii="Times New Roman" w:hAnsi="Times New Roman" w:cs="Times New Roman"/>
          <w:sz w:val="24"/>
          <w:szCs w:val="24"/>
        </w:rPr>
        <w:t xml:space="preserve"> study, 96% of SMEs perceive doing business during load shedding as more expensive, primarily due to fuel costs for generators. This perception is supported by Mulenga et al. (2021), who noted that reliance on generators significantly inflates operational expenses. For example, a Lusaka-based study found that small businesses spend nearly 30% of their revenue on fuel and generator maintenance during prolonged outages, leaving little room for growth or savings.  </w:t>
      </w:r>
    </w:p>
    <w:p w14:paraId="0D5E9BE9" w14:textId="77777777" w:rsidR="00781505" w:rsidRPr="002C290F" w:rsidRDefault="00781505" w:rsidP="002E4D15">
      <w:pPr>
        <w:spacing w:after="0" w:line="360" w:lineRule="auto"/>
        <w:jc w:val="both"/>
        <w:rPr>
          <w:rFonts w:ascii="Times New Roman" w:hAnsi="Times New Roman" w:cs="Times New Roman"/>
          <w:sz w:val="24"/>
          <w:szCs w:val="24"/>
        </w:rPr>
      </w:pPr>
    </w:p>
    <w:p w14:paraId="019001BB" w14:textId="7EA20305" w:rsidR="00781505" w:rsidRPr="002C290F" w:rsidRDefault="00781505" w:rsidP="002E4D15">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Estimation of Revenue Lost Due to Load Shedding  </w:t>
      </w:r>
    </w:p>
    <w:p w14:paraId="0C9F0C5F" w14:textId="06FD2FD6" w:rsidR="00781505" w:rsidRPr="002C290F" w:rsidRDefault="00D64E2C"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The</w:t>
      </w:r>
      <w:r w:rsidR="00781505" w:rsidRPr="002C290F">
        <w:rPr>
          <w:rFonts w:ascii="Times New Roman" w:hAnsi="Times New Roman" w:cs="Times New Roman"/>
          <w:sz w:val="24"/>
          <w:szCs w:val="24"/>
        </w:rPr>
        <w:t xml:space="preserve"> findings indicate that </w:t>
      </w:r>
      <w:proofErr w:type="gramStart"/>
      <w:r w:rsidR="00781505" w:rsidRPr="002C290F">
        <w:rPr>
          <w:rFonts w:ascii="Times New Roman" w:hAnsi="Times New Roman" w:cs="Times New Roman"/>
          <w:sz w:val="24"/>
          <w:szCs w:val="24"/>
        </w:rPr>
        <w:t>the majority of</w:t>
      </w:r>
      <w:proofErr w:type="gramEnd"/>
      <w:r w:rsidR="00781505" w:rsidRPr="002C290F">
        <w:rPr>
          <w:rFonts w:ascii="Times New Roman" w:hAnsi="Times New Roman" w:cs="Times New Roman"/>
          <w:sz w:val="24"/>
          <w:szCs w:val="24"/>
        </w:rPr>
        <w:t xml:space="preserve"> SMEs lose about 50% of their revenue during load shedding periods. This is consistent with Ndlovu and Moyo (2021), who reported that South African SMEs lost an average of 61% of their revenue during power outages. Such losses are particularly devastating for micro-enterprises, which often lack the financial cushion to absorb prolonged disruptions.  </w:t>
      </w:r>
    </w:p>
    <w:p w14:paraId="3EC44878" w14:textId="1CD49398" w:rsidR="00781505" w:rsidRPr="002C290F" w:rsidRDefault="00781505"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 </w:t>
      </w:r>
    </w:p>
    <w:p w14:paraId="0B1CF4AB" w14:textId="16986A99" w:rsidR="00781505" w:rsidRPr="002C290F" w:rsidRDefault="00781505" w:rsidP="002E4D15">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In summary, </w:t>
      </w:r>
      <w:r w:rsidR="00D64E2C" w:rsidRPr="002C290F">
        <w:rPr>
          <w:rFonts w:ascii="Times New Roman" w:hAnsi="Times New Roman" w:cs="Times New Roman"/>
          <w:sz w:val="24"/>
          <w:szCs w:val="24"/>
        </w:rPr>
        <w:t>the</w:t>
      </w:r>
      <w:r w:rsidRPr="002C290F">
        <w:rPr>
          <w:rFonts w:ascii="Times New Roman" w:hAnsi="Times New Roman" w:cs="Times New Roman"/>
          <w:sz w:val="24"/>
          <w:szCs w:val="24"/>
        </w:rPr>
        <w:t xml:space="preserve"> findings align with a growing body of evidence showing that load shedding imposes severe financial burdens on SMEs. From inflated operational costs to significant revenue losses, these challenges underscore the vulnerability of small businesses in energy-insecure environments. Addressing these issues requires not only improved energy infrastructure but also targeted support for SMEs to mitigate the impact of power outages.  </w:t>
      </w:r>
    </w:p>
    <w:p w14:paraId="70E30C20" w14:textId="77777777" w:rsidR="00781505" w:rsidRPr="002C290F" w:rsidRDefault="00781505" w:rsidP="002E4D15">
      <w:pPr>
        <w:spacing w:after="0" w:line="360" w:lineRule="auto"/>
        <w:jc w:val="both"/>
        <w:rPr>
          <w:rFonts w:ascii="Times New Roman" w:hAnsi="Times New Roman" w:cs="Times New Roman"/>
          <w:sz w:val="24"/>
          <w:szCs w:val="24"/>
        </w:rPr>
      </w:pPr>
    </w:p>
    <w:p w14:paraId="2D52E017" w14:textId="11516001" w:rsidR="00191C0C" w:rsidRPr="002C290F" w:rsidRDefault="00191C0C" w:rsidP="002E4D15">
      <w:pPr>
        <w:spacing w:after="0" w:line="360" w:lineRule="auto"/>
        <w:jc w:val="both"/>
        <w:rPr>
          <w:rFonts w:ascii="Times New Roman" w:hAnsi="Times New Roman" w:cs="Times New Roman"/>
          <w:sz w:val="24"/>
          <w:szCs w:val="24"/>
        </w:rPr>
      </w:pPr>
    </w:p>
    <w:p w14:paraId="79DCBB09" w14:textId="77777777" w:rsidR="0069252A" w:rsidRPr="002C290F" w:rsidRDefault="0069252A" w:rsidP="002E4D15">
      <w:pPr>
        <w:spacing w:after="0" w:line="360" w:lineRule="auto"/>
        <w:jc w:val="both"/>
        <w:rPr>
          <w:rFonts w:ascii="Times New Roman" w:hAnsi="Times New Roman" w:cs="Times New Roman"/>
          <w:sz w:val="24"/>
          <w:szCs w:val="24"/>
        </w:rPr>
      </w:pPr>
    </w:p>
    <w:p w14:paraId="2BD0AAF4" w14:textId="77777777" w:rsidR="00781505" w:rsidRPr="002C290F" w:rsidRDefault="00781505" w:rsidP="002E4D15">
      <w:pPr>
        <w:spacing w:after="0" w:line="360" w:lineRule="auto"/>
        <w:jc w:val="both"/>
        <w:rPr>
          <w:rFonts w:ascii="Times New Roman" w:hAnsi="Times New Roman" w:cs="Times New Roman"/>
          <w:sz w:val="24"/>
          <w:szCs w:val="24"/>
        </w:rPr>
      </w:pPr>
    </w:p>
    <w:p w14:paraId="599DC3B9" w14:textId="2CA5843E" w:rsidR="00CF7241" w:rsidRPr="002C290F" w:rsidRDefault="0069252A" w:rsidP="002E4D15">
      <w:pPr>
        <w:pStyle w:val="Heading3"/>
        <w:numPr>
          <w:ilvl w:val="2"/>
          <w:numId w:val="12"/>
        </w:numPr>
        <w:spacing w:line="360" w:lineRule="auto"/>
        <w:ind w:left="709"/>
        <w:rPr>
          <w:rFonts w:ascii="Times New Roman" w:eastAsiaTheme="minorHAnsi" w:hAnsi="Times New Roman" w:cs="Times New Roman"/>
          <w:b/>
          <w:bCs/>
          <w:color w:val="auto"/>
        </w:rPr>
      </w:pPr>
      <w:bookmarkStart w:id="234" w:name="_Toc200125081"/>
      <w:r w:rsidRPr="002C290F">
        <w:rPr>
          <w:rFonts w:ascii="Times New Roman" w:hAnsi="Times New Roman" w:cs="Times New Roman"/>
          <w:b/>
          <w:bCs/>
          <w:color w:val="auto"/>
        </w:rPr>
        <w:lastRenderedPageBreak/>
        <w:t xml:space="preserve">RO3: </w:t>
      </w:r>
      <w:r w:rsidR="00CF7241" w:rsidRPr="002C290F">
        <w:rPr>
          <w:rFonts w:ascii="Times New Roman" w:hAnsi="Times New Roman" w:cs="Times New Roman"/>
          <w:b/>
          <w:bCs/>
          <w:color w:val="auto"/>
        </w:rPr>
        <w:t>Effect</w:t>
      </w:r>
      <w:r w:rsidRPr="002C290F">
        <w:rPr>
          <w:rFonts w:ascii="Times New Roman" w:hAnsi="Times New Roman" w:cs="Times New Roman"/>
          <w:b/>
          <w:bCs/>
          <w:color w:val="auto"/>
        </w:rPr>
        <w:t>s of load shedding on employment within SMEs</w:t>
      </w:r>
      <w:bookmarkEnd w:id="234"/>
    </w:p>
    <w:p w14:paraId="13F6CD2C"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7E29DDA2" w14:textId="3946FC9C" w:rsidR="00781505" w:rsidRPr="002C290F" w:rsidRDefault="00D64E2C"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The</w:t>
      </w:r>
      <w:r w:rsidR="00781505" w:rsidRPr="002C290F">
        <w:rPr>
          <w:rFonts w:ascii="Times New Roman" w:eastAsiaTheme="minorHAnsi" w:hAnsi="Times New Roman" w:cs="Times New Roman"/>
          <w:sz w:val="24"/>
          <w:szCs w:val="24"/>
        </w:rPr>
        <w:t xml:space="preserve"> findings on the impact of load shedding on employment within SMEs in Ibex Hill and </w:t>
      </w:r>
      <w:proofErr w:type="spellStart"/>
      <w:r w:rsidR="00781505" w:rsidRPr="002C290F">
        <w:rPr>
          <w:rFonts w:ascii="Times New Roman" w:eastAsiaTheme="minorHAnsi" w:hAnsi="Times New Roman" w:cs="Times New Roman"/>
          <w:sz w:val="24"/>
          <w:szCs w:val="24"/>
        </w:rPr>
        <w:t>Kalingalinga</w:t>
      </w:r>
      <w:proofErr w:type="spellEnd"/>
      <w:r w:rsidR="00781505" w:rsidRPr="002C290F">
        <w:rPr>
          <w:rFonts w:ascii="Times New Roman" w:eastAsiaTheme="minorHAnsi" w:hAnsi="Times New Roman" w:cs="Times New Roman"/>
          <w:sz w:val="24"/>
          <w:szCs w:val="24"/>
        </w:rPr>
        <w:t xml:space="preserve"> align closely with existing literature on the subject. Below is a comparative analysis:  </w:t>
      </w:r>
    </w:p>
    <w:p w14:paraId="27288916"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591FE6EF" w14:textId="7006C85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 xml:space="preserve">Reduction in Workforce  </w:t>
      </w:r>
    </w:p>
    <w:p w14:paraId="37EB45C7" w14:textId="3999C4B3" w:rsidR="00781505" w:rsidRPr="002C290F" w:rsidRDefault="00D64E2C"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The</w:t>
      </w:r>
      <w:r w:rsidR="00781505" w:rsidRPr="002C290F">
        <w:rPr>
          <w:rFonts w:ascii="Times New Roman" w:eastAsiaTheme="minorHAnsi" w:hAnsi="Times New Roman" w:cs="Times New Roman"/>
          <w:sz w:val="24"/>
          <w:szCs w:val="24"/>
        </w:rPr>
        <w:t xml:space="preserve"> study reveals that 66% of SMEs had to reduce their workforce during prolonged load shedding periods. This trend is corroborated by Banda and Phiri (2020), whose research in Kitwe District found that small-scale entrepreneurs often face operational challenges during power outages, forcing them to downsize their teams. For instance, businesses like tailoring shops and food vendors, which rely heavily on electricity, are particularly vulnerable to such cuts. These workforce reductions not only affect livelihoods but also weaken the overall economic fabric of communities.  </w:t>
      </w:r>
    </w:p>
    <w:p w14:paraId="57E0ACCC"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6151EF37" w14:textId="7B06AF8F"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 xml:space="preserve">Stagnation in Employment Levels  </w:t>
      </w:r>
    </w:p>
    <w:p w14:paraId="1F52FA68" w14:textId="543B9C9A"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Approximately 26% of SMEs in </w:t>
      </w:r>
      <w:r w:rsidR="00D64E2C" w:rsidRPr="002C290F">
        <w:rPr>
          <w:rFonts w:ascii="Times New Roman" w:eastAsiaTheme="minorHAnsi" w:hAnsi="Times New Roman" w:cs="Times New Roman"/>
          <w:sz w:val="24"/>
          <w:szCs w:val="24"/>
        </w:rPr>
        <w:t>the</w:t>
      </w:r>
      <w:r w:rsidRPr="002C290F">
        <w:rPr>
          <w:rFonts w:ascii="Times New Roman" w:eastAsiaTheme="minorHAnsi" w:hAnsi="Times New Roman" w:cs="Times New Roman"/>
          <w:sz w:val="24"/>
          <w:szCs w:val="24"/>
        </w:rPr>
        <w:t xml:space="preserve"> study reported no change in employee numbers despite prolonged load shedding. This finding aligns with Mulenga et al. (2021), who observed that some businesses in Lusaka’s low-income areas manage to maintain their workforce by adopting alternative power solutions or adjusting operational strategies. For example, cafes and salons often invest in generators or solar panels to keep their doors open, thereby preserving jobs even during challenging times.  </w:t>
      </w:r>
    </w:p>
    <w:p w14:paraId="4D5D3110"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0B2FFF05" w14:textId="48474699"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 xml:space="preserve">Increase in Workforce  </w:t>
      </w:r>
    </w:p>
    <w:p w14:paraId="4B570BE0" w14:textId="542353EB"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A minority (8%) of SMEs in </w:t>
      </w:r>
      <w:r w:rsidR="00D64E2C" w:rsidRPr="002C290F">
        <w:rPr>
          <w:rFonts w:ascii="Times New Roman" w:eastAsiaTheme="minorHAnsi" w:hAnsi="Times New Roman" w:cs="Times New Roman"/>
          <w:sz w:val="24"/>
          <w:szCs w:val="24"/>
        </w:rPr>
        <w:t>the</w:t>
      </w:r>
      <w:r w:rsidRPr="002C290F">
        <w:rPr>
          <w:rFonts w:ascii="Times New Roman" w:eastAsiaTheme="minorHAnsi" w:hAnsi="Times New Roman" w:cs="Times New Roman"/>
          <w:sz w:val="24"/>
          <w:szCs w:val="24"/>
        </w:rPr>
        <w:t xml:space="preserve"> research indicated an increase in employee numbers during load shedding periods. This counterintuitive finding may be attributed to the need for additional labor to manage alternative power sources or implement manual processes during outages. While less commonly reported, this aligns with observations by Chisanga et al. (2019), who noted that some businesses adapt by reallocating resources or modifying operational strategies to cope with power interruptions. For instance, manufacturing SMEs might hire temporary workers to handle manual tasks when machinery is offline.  </w:t>
      </w:r>
    </w:p>
    <w:p w14:paraId="656F7EE4"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0163EDF6" w14:textId="7A1A6ACC"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lastRenderedPageBreak/>
        <w:t xml:space="preserve">Changes in Workforce Dynamics  </w:t>
      </w:r>
    </w:p>
    <w:p w14:paraId="71ACB6E1" w14:textId="2DF4CE39" w:rsidR="00781505" w:rsidRPr="002C290F" w:rsidRDefault="00D64E2C"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The</w:t>
      </w:r>
      <w:r w:rsidR="00781505" w:rsidRPr="002C290F">
        <w:rPr>
          <w:rFonts w:ascii="Times New Roman" w:eastAsiaTheme="minorHAnsi" w:hAnsi="Times New Roman" w:cs="Times New Roman"/>
          <w:sz w:val="24"/>
          <w:szCs w:val="24"/>
        </w:rPr>
        <w:t xml:space="preserve"> study found that 72% of SMEs experienced changes in their workforce dynamics due to load shedding. This is supported by Mbewe and Tembo (2022), who highlighted that frequent power outages often force businesses to alter working hours, shifts, or roles to maintain productivity. For example, employees in retail or service sectors may be asked to work night shifts or split shifts to align with periods of available electricity, disrupting work-life balance and morale.  </w:t>
      </w:r>
    </w:p>
    <w:p w14:paraId="09F0BEA5"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73CE63FB" w14:textId="341229E0"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b/>
          <w:bCs/>
          <w:sz w:val="24"/>
          <w:szCs w:val="24"/>
        </w:rPr>
      </w:pPr>
      <w:r w:rsidRPr="002C290F">
        <w:rPr>
          <w:rFonts w:ascii="Times New Roman" w:eastAsiaTheme="minorHAnsi" w:hAnsi="Times New Roman" w:cs="Times New Roman"/>
          <w:b/>
          <w:bCs/>
          <w:sz w:val="24"/>
          <w:szCs w:val="24"/>
        </w:rPr>
        <w:t xml:space="preserve">Extent of Workforce Impact  </w:t>
      </w:r>
    </w:p>
    <w:p w14:paraId="4FDE7C2F" w14:textId="207E3061"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roofErr w:type="gramStart"/>
      <w:r w:rsidRPr="002C290F">
        <w:rPr>
          <w:rFonts w:ascii="Times New Roman" w:eastAsiaTheme="minorHAnsi" w:hAnsi="Times New Roman" w:cs="Times New Roman"/>
          <w:sz w:val="24"/>
          <w:szCs w:val="24"/>
        </w:rPr>
        <w:t>The majority of</w:t>
      </w:r>
      <w:proofErr w:type="gramEnd"/>
      <w:r w:rsidRPr="002C290F">
        <w:rPr>
          <w:rFonts w:ascii="Times New Roman" w:eastAsiaTheme="minorHAnsi" w:hAnsi="Times New Roman" w:cs="Times New Roman"/>
          <w:sz w:val="24"/>
          <w:szCs w:val="24"/>
        </w:rPr>
        <w:t xml:space="preserve"> SMEs in </w:t>
      </w:r>
      <w:r w:rsidR="00D64E2C" w:rsidRPr="002C290F">
        <w:rPr>
          <w:rFonts w:ascii="Times New Roman" w:eastAsiaTheme="minorHAnsi" w:hAnsi="Times New Roman" w:cs="Times New Roman"/>
          <w:sz w:val="24"/>
          <w:szCs w:val="24"/>
        </w:rPr>
        <w:t>the</w:t>
      </w:r>
      <w:r w:rsidRPr="002C290F">
        <w:rPr>
          <w:rFonts w:ascii="Times New Roman" w:eastAsiaTheme="minorHAnsi" w:hAnsi="Times New Roman" w:cs="Times New Roman"/>
          <w:sz w:val="24"/>
          <w:szCs w:val="24"/>
        </w:rPr>
        <w:t xml:space="preserve"> study estimated that load shedding affected 10% to 25% of their workforce. This quantification aligns with broader research findings, such as those by Ndlovu and Moyo (2021), which emphasize that power outages lead to measurable declines in workforce efficiency and morale. For instance, employees in affected businesses often face reduced working hours, lower wages, or increased workloads, further exacerbating the challenges of operating in an energy-insecure environment.  </w:t>
      </w:r>
    </w:p>
    <w:p w14:paraId="254EF569" w14:textId="77777777"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11C3480B" w14:textId="252BDA4F" w:rsidR="00781505" w:rsidRPr="002C290F" w:rsidRDefault="00781505" w:rsidP="002E4D15">
      <w:pPr>
        <w:autoSpaceDE w:val="0"/>
        <w:autoSpaceDN w:val="0"/>
        <w:adjustRightInd w:val="0"/>
        <w:spacing w:after="0" w:line="360" w:lineRule="auto"/>
        <w:jc w:val="both"/>
        <w:rPr>
          <w:rFonts w:ascii="Times New Roman" w:eastAsiaTheme="minorHAnsi" w:hAnsi="Times New Roman" w:cs="Times New Roman"/>
          <w:sz w:val="24"/>
          <w:szCs w:val="24"/>
        </w:rPr>
      </w:pPr>
      <w:r w:rsidRPr="002C290F">
        <w:rPr>
          <w:rFonts w:ascii="Times New Roman" w:eastAsiaTheme="minorHAnsi" w:hAnsi="Times New Roman" w:cs="Times New Roman"/>
          <w:sz w:val="24"/>
          <w:szCs w:val="24"/>
        </w:rPr>
        <w:t xml:space="preserve">In summary, </w:t>
      </w:r>
      <w:r w:rsidR="00D64E2C" w:rsidRPr="002C290F">
        <w:rPr>
          <w:rFonts w:ascii="Times New Roman" w:eastAsiaTheme="minorHAnsi" w:hAnsi="Times New Roman" w:cs="Times New Roman"/>
          <w:sz w:val="24"/>
          <w:szCs w:val="24"/>
        </w:rPr>
        <w:t>the</w:t>
      </w:r>
      <w:r w:rsidRPr="002C290F">
        <w:rPr>
          <w:rFonts w:ascii="Times New Roman" w:eastAsiaTheme="minorHAnsi" w:hAnsi="Times New Roman" w:cs="Times New Roman"/>
          <w:sz w:val="24"/>
          <w:szCs w:val="24"/>
        </w:rPr>
        <w:t xml:space="preserve"> findings are consistent with existing research, underscoring that load shedding significantly disrupts SME operations, leading to workforce reductions, operational adjustments, and changes in employment dynamics. These challenges highlight the urgent need for effective mitigation strategies—such as affordable alternative energy solutions and government support programs—to sustain SME productivity and employment levels during power outages.  </w:t>
      </w:r>
    </w:p>
    <w:p w14:paraId="1E62CCE3" w14:textId="4F5ADF2E" w:rsidR="0069252A" w:rsidRPr="002C290F" w:rsidRDefault="0069252A" w:rsidP="002E4D15">
      <w:pPr>
        <w:autoSpaceDE w:val="0"/>
        <w:autoSpaceDN w:val="0"/>
        <w:adjustRightInd w:val="0"/>
        <w:spacing w:after="0" w:line="360" w:lineRule="auto"/>
        <w:jc w:val="both"/>
        <w:rPr>
          <w:rFonts w:ascii="Times New Roman" w:eastAsiaTheme="minorHAnsi" w:hAnsi="Times New Roman" w:cs="Times New Roman"/>
          <w:sz w:val="24"/>
          <w:szCs w:val="24"/>
        </w:rPr>
      </w:pPr>
    </w:p>
    <w:p w14:paraId="25AEEDB3" w14:textId="68CD6E23" w:rsidR="0069252A" w:rsidRPr="002C290F" w:rsidRDefault="005F67C1" w:rsidP="0069252A">
      <w:pPr>
        <w:pStyle w:val="Heading3"/>
        <w:numPr>
          <w:ilvl w:val="2"/>
          <w:numId w:val="12"/>
        </w:numPr>
        <w:spacing w:line="360" w:lineRule="auto"/>
        <w:ind w:left="709"/>
        <w:rPr>
          <w:rFonts w:ascii="Times New Roman" w:hAnsi="Times New Roman" w:cs="Times New Roman"/>
          <w:b/>
          <w:bCs/>
          <w:color w:val="auto"/>
        </w:rPr>
      </w:pPr>
      <w:bookmarkStart w:id="235" w:name="_Toc200125082"/>
      <w:r w:rsidRPr="002C290F">
        <w:rPr>
          <w:rFonts w:ascii="Times New Roman" w:hAnsi="Times New Roman" w:cs="Times New Roman"/>
          <w:b/>
          <w:bCs/>
          <w:color w:val="auto"/>
        </w:rPr>
        <w:t xml:space="preserve">RO4: </w:t>
      </w:r>
      <w:r w:rsidR="0069252A" w:rsidRPr="002C290F">
        <w:rPr>
          <w:rFonts w:ascii="Times New Roman" w:hAnsi="Times New Roman" w:cs="Times New Roman"/>
          <w:b/>
          <w:bCs/>
          <w:color w:val="auto"/>
        </w:rPr>
        <w:t xml:space="preserve">Strategies </w:t>
      </w:r>
      <w:r w:rsidRPr="002C290F">
        <w:rPr>
          <w:rFonts w:ascii="Times New Roman" w:hAnsi="Times New Roman" w:cs="Times New Roman"/>
          <w:b/>
          <w:bCs/>
          <w:color w:val="auto"/>
        </w:rPr>
        <w:t xml:space="preserve">implemented by </w:t>
      </w:r>
      <w:r w:rsidR="0069252A" w:rsidRPr="002C290F">
        <w:rPr>
          <w:rFonts w:ascii="Times New Roman" w:hAnsi="Times New Roman" w:cs="Times New Roman"/>
          <w:b/>
          <w:bCs/>
          <w:color w:val="auto"/>
        </w:rPr>
        <w:t>SMEs</w:t>
      </w:r>
      <w:r w:rsidRPr="002C290F">
        <w:rPr>
          <w:rFonts w:ascii="Times New Roman" w:hAnsi="Times New Roman" w:cs="Times New Roman"/>
          <w:b/>
          <w:bCs/>
          <w:color w:val="auto"/>
        </w:rPr>
        <w:t xml:space="preserve"> to </w:t>
      </w:r>
      <w:r w:rsidR="00AE0E72" w:rsidRPr="002C290F">
        <w:rPr>
          <w:rFonts w:ascii="Times New Roman" w:hAnsi="Times New Roman" w:cs="Times New Roman"/>
          <w:b/>
          <w:bCs/>
          <w:color w:val="auto"/>
        </w:rPr>
        <w:t>mitigate</w:t>
      </w:r>
      <w:r w:rsidRPr="002C290F">
        <w:rPr>
          <w:rFonts w:ascii="Times New Roman" w:hAnsi="Times New Roman" w:cs="Times New Roman"/>
          <w:b/>
          <w:bCs/>
          <w:color w:val="auto"/>
        </w:rPr>
        <w:t xml:space="preserve"> the effects of Load</w:t>
      </w:r>
      <w:r w:rsidR="00AE0E72" w:rsidRPr="002C290F">
        <w:rPr>
          <w:rFonts w:ascii="Times New Roman" w:hAnsi="Times New Roman" w:cs="Times New Roman"/>
          <w:b/>
          <w:bCs/>
          <w:color w:val="auto"/>
        </w:rPr>
        <w:t xml:space="preserve"> </w:t>
      </w:r>
      <w:r w:rsidRPr="002C290F">
        <w:rPr>
          <w:rFonts w:ascii="Times New Roman" w:hAnsi="Times New Roman" w:cs="Times New Roman"/>
          <w:b/>
          <w:bCs/>
          <w:color w:val="auto"/>
        </w:rPr>
        <w:t>she</w:t>
      </w:r>
      <w:r w:rsidR="00AE0E72" w:rsidRPr="002C290F">
        <w:rPr>
          <w:rFonts w:ascii="Times New Roman" w:hAnsi="Times New Roman" w:cs="Times New Roman"/>
          <w:b/>
          <w:bCs/>
          <w:color w:val="auto"/>
        </w:rPr>
        <w:t>d</w:t>
      </w:r>
      <w:r w:rsidRPr="002C290F">
        <w:rPr>
          <w:rFonts w:ascii="Times New Roman" w:hAnsi="Times New Roman" w:cs="Times New Roman"/>
          <w:b/>
          <w:bCs/>
          <w:color w:val="auto"/>
        </w:rPr>
        <w:t>ding</w:t>
      </w:r>
      <w:bookmarkEnd w:id="235"/>
    </w:p>
    <w:p w14:paraId="42E1A5CC" w14:textId="77777777" w:rsidR="0069252A" w:rsidRPr="002C290F" w:rsidRDefault="0069252A" w:rsidP="0069252A">
      <w:pPr>
        <w:spacing w:after="0" w:line="360" w:lineRule="auto"/>
        <w:jc w:val="both"/>
        <w:rPr>
          <w:rFonts w:ascii="Times New Roman" w:hAnsi="Times New Roman" w:cs="Times New Roman"/>
          <w:sz w:val="24"/>
          <w:szCs w:val="24"/>
        </w:rPr>
      </w:pPr>
    </w:p>
    <w:p w14:paraId="65A25EAB" w14:textId="77777777" w:rsidR="0069252A" w:rsidRPr="002C290F" w:rsidRDefault="0069252A" w:rsidP="0069252A">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on the strategies employed by SMEs in Ibex Hill and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to mitigate the effects of load shedding align closely with existing literature on similar contexts. Below is a detailed comparison with previous studies:  </w:t>
      </w:r>
    </w:p>
    <w:p w14:paraId="2116C4FA" w14:textId="77777777" w:rsidR="0069252A" w:rsidRPr="002C290F" w:rsidRDefault="0069252A" w:rsidP="0069252A">
      <w:pPr>
        <w:spacing w:after="0" w:line="360" w:lineRule="auto"/>
        <w:jc w:val="both"/>
        <w:rPr>
          <w:rFonts w:ascii="Times New Roman" w:hAnsi="Times New Roman" w:cs="Times New Roman"/>
          <w:sz w:val="24"/>
          <w:szCs w:val="24"/>
        </w:rPr>
      </w:pPr>
    </w:p>
    <w:p w14:paraId="018F7228" w14:textId="77777777" w:rsidR="0069252A" w:rsidRPr="002C290F" w:rsidRDefault="0069252A" w:rsidP="0069252A">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Alternative Power Sources  </w:t>
      </w:r>
    </w:p>
    <w:p w14:paraId="771B1902" w14:textId="77777777" w:rsidR="0069252A" w:rsidRPr="002C290F" w:rsidRDefault="0069252A" w:rsidP="0069252A">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study reveals that 90% of SMEs have adopted alternative power solutions, with 43% investing in solar power installations and 30% relying on generators. This trend is consistent with findings by Banda and Phiri (2020), who noted that many businesses in Zambia turn to generators as a </w:t>
      </w:r>
      <w:r w:rsidRPr="002C290F">
        <w:rPr>
          <w:rFonts w:ascii="Times New Roman" w:hAnsi="Times New Roman" w:cs="Times New Roman"/>
          <w:sz w:val="24"/>
          <w:szCs w:val="24"/>
        </w:rPr>
        <w:lastRenderedPageBreak/>
        <w:t xml:space="preserve">primary backup during outages, despite the high costs of purchase and maintenance. Similarly, the Energy Regulation Board (ERB, 2017) highlighted that SMEs frequently use generators and uninterruptible power supply (UPS) systems to maintain operations during load shedding. However, while these solutions provide temporary relief, they often strain the financial resources of small businesses.  </w:t>
      </w:r>
    </w:p>
    <w:p w14:paraId="659B4F92" w14:textId="77777777" w:rsidR="0069252A" w:rsidRPr="002C290F" w:rsidRDefault="0069252A" w:rsidP="0069252A">
      <w:pPr>
        <w:spacing w:after="0" w:line="360" w:lineRule="auto"/>
        <w:jc w:val="both"/>
        <w:rPr>
          <w:rFonts w:ascii="Times New Roman" w:hAnsi="Times New Roman" w:cs="Times New Roman"/>
          <w:sz w:val="24"/>
          <w:szCs w:val="24"/>
        </w:rPr>
      </w:pPr>
    </w:p>
    <w:p w14:paraId="1248845C" w14:textId="77777777" w:rsidR="0069252A" w:rsidRPr="002C290F" w:rsidRDefault="0069252A" w:rsidP="0069252A">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Use of Rechargeable Equipment and Adjusting Working Hours  </w:t>
      </w:r>
    </w:p>
    <w:p w14:paraId="030A7B9E" w14:textId="77777777" w:rsidR="0069252A" w:rsidRPr="002C290F" w:rsidRDefault="0069252A" w:rsidP="0069252A">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The findings show that 17% of SMEs use rechargeable equipment, and 10% adjust their working hours to cope with load shedding. These strategies are also documented in other studies. For example, Mulenga et al. (2021) emphasized that businesses in Lusaka often reschedule operations around load shedding timetables to maximize productivity during periods of available power. Additionally, Chisanga et al. (2019) found that some enterprises, particularly in the manufacturing sector, have adopted night shifts to align with electricity availability, though this approach can disrupt work-life balance for employees.  </w:t>
      </w:r>
    </w:p>
    <w:p w14:paraId="443506BC" w14:textId="77777777" w:rsidR="0069252A" w:rsidRPr="002C290F" w:rsidRDefault="0069252A" w:rsidP="0069252A">
      <w:pPr>
        <w:spacing w:after="0" w:line="360" w:lineRule="auto"/>
        <w:jc w:val="both"/>
        <w:rPr>
          <w:rFonts w:ascii="Times New Roman" w:hAnsi="Times New Roman" w:cs="Times New Roman"/>
          <w:sz w:val="24"/>
          <w:szCs w:val="24"/>
        </w:rPr>
      </w:pPr>
    </w:p>
    <w:p w14:paraId="415025D4" w14:textId="77777777" w:rsidR="0069252A" w:rsidRPr="002C290F" w:rsidRDefault="0069252A" w:rsidP="0069252A">
      <w:pPr>
        <w:spacing w:after="0" w:line="360" w:lineRule="auto"/>
        <w:jc w:val="both"/>
        <w:rPr>
          <w:rFonts w:ascii="Times New Roman" w:hAnsi="Times New Roman" w:cs="Times New Roman"/>
          <w:b/>
          <w:bCs/>
          <w:sz w:val="24"/>
          <w:szCs w:val="24"/>
        </w:rPr>
      </w:pPr>
      <w:r w:rsidRPr="002C290F">
        <w:rPr>
          <w:rFonts w:ascii="Times New Roman" w:hAnsi="Times New Roman" w:cs="Times New Roman"/>
          <w:b/>
          <w:bCs/>
          <w:sz w:val="24"/>
          <w:szCs w:val="24"/>
        </w:rPr>
        <w:t xml:space="preserve">Effectiveness of Implemented Strategies  </w:t>
      </w:r>
    </w:p>
    <w:p w14:paraId="3AC80417" w14:textId="77777777" w:rsidR="0069252A" w:rsidRPr="002C290F" w:rsidRDefault="0069252A" w:rsidP="0069252A">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According to the study, 78% of SMEs consider their mitigation strategies to be moderately effective. This perception is echoed in existing literature, which suggests that while alternative power solutions provide some relief, they often come with significant financial and operational trade-offs. For instance, Mbewe and Tembo (2022) noted that the high costs of maintaining generators or installing solar panels can erode profitability for small businesses. Similarly, a study by Ndlovu and Moyo (2021) focusing on female entrepreneurs in Lusaka’s </w:t>
      </w:r>
      <w:proofErr w:type="spellStart"/>
      <w:r w:rsidRPr="002C290F">
        <w:rPr>
          <w:rFonts w:ascii="Times New Roman" w:hAnsi="Times New Roman" w:cs="Times New Roman"/>
          <w:sz w:val="24"/>
          <w:szCs w:val="24"/>
        </w:rPr>
        <w:t>Kabwata</w:t>
      </w:r>
      <w:proofErr w:type="spellEnd"/>
      <w:r w:rsidRPr="002C290F">
        <w:rPr>
          <w:rFonts w:ascii="Times New Roman" w:hAnsi="Times New Roman" w:cs="Times New Roman"/>
          <w:sz w:val="24"/>
          <w:szCs w:val="24"/>
        </w:rPr>
        <w:t xml:space="preserve"> Market found that most coping strategies, such as using rechargeable lights or adjusting hours, are only moderately effective due to their limited scope and scalability.  </w:t>
      </w:r>
    </w:p>
    <w:p w14:paraId="2651CA89" w14:textId="77777777" w:rsidR="0069252A" w:rsidRPr="002C290F" w:rsidRDefault="0069252A" w:rsidP="0069252A">
      <w:pPr>
        <w:spacing w:after="0" w:line="360" w:lineRule="auto"/>
        <w:jc w:val="both"/>
        <w:rPr>
          <w:rFonts w:ascii="Times New Roman" w:hAnsi="Times New Roman" w:cs="Times New Roman"/>
          <w:sz w:val="24"/>
          <w:szCs w:val="24"/>
        </w:rPr>
      </w:pPr>
    </w:p>
    <w:p w14:paraId="2AD3BDFE" w14:textId="77777777" w:rsidR="0069252A" w:rsidRPr="002C290F" w:rsidRDefault="0069252A" w:rsidP="0069252A">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In summary, the findings align with existing research, demonstrating that SMEs employ a range of strategies—such as investing in alternative power sources, adjusting operational hours, and utilizing rechargeable equipment—to mitigate the effects of load shedding. However, the effectiveness of these measures is often constrained by financial limitations and the inherent challenges of sustaining such solutions over the long term. These insights underscore the need for more affordable and scalable energy solutions to support SMEs in energy-insecure environments.  </w:t>
      </w:r>
    </w:p>
    <w:p w14:paraId="43C2DC97" w14:textId="0A277AEA" w:rsidR="000F0873" w:rsidRPr="002C290F" w:rsidRDefault="00FA0B70" w:rsidP="008A488F">
      <w:pPr>
        <w:pStyle w:val="Heading2"/>
        <w:numPr>
          <w:ilvl w:val="1"/>
          <w:numId w:val="12"/>
        </w:numPr>
        <w:ind w:left="284"/>
        <w:rPr>
          <w:rFonts w:cs="Times New Roman"/>
          <w:szCs w:val="24"/>
        </w:rPr>
      </w:pPr>
      <w:bookmarkStart w:id="236" w:name="_Toc200125083"/>
      <w:r w:rsidRPr="002C290F">
        <w:rPr>
          <w:rFonts w:cs="Times New Roman"/>
          <w:b/>
          <w:bCs/>
          <w:szCs w:val="24"/>
        </w:rPr>
        <w:lastRenderedPageBreak/>
        <w:t>Recommendations</w:t>
      </w:r>
      <w:bookmarkEnd w:id="236"/>
    </w:p>
    <w:p w14:paraId="624B160E" w14:textId="4B6A14C4" w:rsidR="00FA0B70" w:rsidRPr="002C290F" w:rsidRDefault="00FF13A1"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This section outlines recommendations that could </w:t>
      </w:r>
      <w:r w:rsidR="00FA0B70" w:rsidRPr="002C290F">
        <w:rPr>
          <w:rFonts w:ascii="Times New Roman" w:hAnsi="Times New Roman" w:cs="Times New Roman"/>
          <w:sz w:val="24"/>
          <w:szCs w:val="24"/>
        </w:rPr>
        <w:t xml:space="preserve">help SMEs in Ibex Hill and </w:t>
      </w:r>
      <w:proofErr w:type="spellStart"/>
      <w:r w:rsidR="00FA0B70" w:rsidRPr="002C290F">
        <w:rPr>
          <w:rFonts w:ascii="Times New Roman" w:hAnsi="Times New Roman" w:cs="Times New Roman"/>
          <w:sz w:val="24"/>
          <w:szCs w:val="24"/>
        </w:rPr>
        <w:t>Kalingalinga</w:t>
      </w:r>
      <w:proofErr w:type="spellEnd"/>
      <w:r w:rsidR="00FA0B70" w:rsidRPr="002C290F">
        <w:rPr>
          <w:rFonts w:ascii="Times New Roman" w:hAnsi="Times New Roman" w:cs="Times New Roman"/>
          <w:sz w:val="24"/>
          <w:szCs w:val="24"/>
        </w:rPr>
        <w:t xml:space="preserve"> better cope with the financial and operational strain of load shedding, the following practical recommendations can be adopted:  </w:t>
      </w:r>
    </w:p>
    <w:p w14:paraId="30F86086" w14:textId="30FF5FBD"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bookmarkStart w:id="237" w:name="_Toc200125084"/>
      <w:r w:rsidRPr="002C290F">
        <w:rPr>
          <w:rFonts w:ascii="Times New Roman" w:hAnsi="Times New Roman" w:cs="Times New Roman"/>
          <w:b/>
          <w:bCs/>
          <w:color w:val="auto"/>
        </w:rPr>
        <w:t>Investing in Alternative Power Sources</w:t>
      </w:r>
      <w:bookmarkEnd w:id="237"/>
      <w:r w:rsidRPr="002C290F">
        <w:rPr>
          <w:rFonts w:ascii="Times New Roman" w:hAnsi="Times New Roman" w:cs="Times New Roman"/>
          <w:b/>
          <w:bCs/>
          <w:color w:val="auto"/>
        </w:rPr>
        <w:t xml:space="preserve">  </w:t>
      </w:r>
    </w:p>
    <w:p w14:paraId="439BD09E"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Many SMEs that have turned to alternative energy solutions report fewer business disruptions. To ensure smoother operations, businesses should consider:  </w:t>
      </w:r>
    </w:p>
    <w:p w14:paraId="4B9F125E" w14:textId="55E74F41" w:rsidR="00FA0B70" w:rsidRPr="002C290F" w:rsidRDefault="00FA0B70" w:rsidP="002E4D15">
      <w:pPr>
        <w:pStyle w:val="Revision1"/>
        <w:numPr>
          <w:ilvl w:val="2"/>
          <w:numId w:val="13"/>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Solar power: A long-term investment that reduces reliance on the national grid while cutting electricity costs.  </w:t>
      </w:r>
    </w:p>
    <w:p w14:paraId="3090793D" w14:textId="18431DD1" w:rsidR="00FA0B70" w:rsidRPr="002C290F" w:rsidRDefault="00FA0B70" w:rsidP="002E4D15">
      <w:pPr>
        <w:pStyle w:val="Revision1"/>
        <w:numPr>
          <w:ilvl w:val="2"/>
          <w:numId w:val="13"/>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Energy-efficient generators: Choosing models that use fuel more efficiently can help keep costs manageable.  </w:t>
      </w:r>
    </w:p>
    <w:p w14:paraId="3187F1E0" w14:textId="1B73DF13" w:rsidR="00FA0B70" w:rsidRPr="002C290F" w:rsidRDefault="00FA0B70" w:rsidP="002E4D15">
      <w:pPr>
        <w:pStyle w:val="Revision1"/>
        <w:numPr>
          <w:ilvl w:val="2"/>
          <w:numId w:val="13"/>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Rechargeable equipment: Simple solutions like battery-powered lights and tools can keep basic operations running during outages.  </w:t>
      </w:r>
    </w:p>
    <w:p w14:paraId="6ED92383" w14:textId="1774F84D"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r w:rsidRPr="002C290F">
        <w:rPr>
          <w:rFonts w:ascii="Times New Roman" w:hAnsi="Times New Roman" w:cs="Times New Roman"/>
          <w:color w:val="auto"/>
        </w:rPr>
        <w:t xml:space="preserve"> </w:t>
      </w:r>
      <w:bookmarkStart w:id="238" w:name="_Toc200125085"/>
      <w:r w:rsidRPr="002C290F">
        <w:rPr>
          <w:rFonts w:ascii="Times New Roman" w:hAnsi="Times New Roman" w:cs="Times New Roman"/>
          <w:b/>
          <w:bCs/>
          <w:color w:val="auto"/>
        </w:rPr>
        <w:t>Strengthening Government and Policy Support</w:t>
      </w:r>
      <w:bookmarkEnd w:id="238"/>
      <w:r w:rsidRPr="002C290F">
        <w:rPr>
          <w:rFonts w:ascii="Times New Roman" w:hAnsi="Times New Roman" w:cs="Times New Roman"/>
          <w:b/>
          <w:bCs/>
          <w:color w:val="auto"/>
        </w:rPr>
        <w:t xml:space="preserve">  </w:t>
      </w:r>
    </w:p>
    <w:p w14:paraId="1B344790"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Authorities play a key role in helping SMEs adapt to energy challenges. Some steps they could take include:  </w:t>
      </w:r>
    </w:p>
    <w:p w14:paraId="3FAA133D" w14:textId="4A0A7594" w:rsidR="00FA0B70" w:rsidRPr="002C290F" w:rsidRDefault="00FA0B70" w:rsidP="002E4D15">
      <w:pPr>
        <w:pStyle w:val="Revision1"/>
        <w:numPr>
          <w:ilvl w:val="2"/>
          <w:numId w:val="19"/>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Subsidizing renewable energy solutions to make them more affordable for small businesses.  </w:t>
      </w:r>
    </w:p>
    <w:p w14:paraId="7AB0E047" w14:textId="6FD4CC3E" w:rsidR="00FA0B70" w:rsidRPr="002C290F" w:rsidRDefault="00FA0B70" w:rsidP="002E4D15">
      <w:pPr>
        <w:pStyle w:val="Revision1"/>
        <w:numPr>
          <w:ilvl w:val="2"/>
          <w:numId w:val="19"/>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Offering tax breaks and incentives for companies investing in backup power.  </w:t>
      </w:r>
    </w:p>
    <w:p w14:paraId="6E98EAD1" w14:textId="3B11856F" w:rsidR="00FA0B70" w:rsidRPr="002C290F" w:rsidRDefault="00FA0B70" w:rsidP="002E4D15">
      <w:pPr>
        <w:pStyle w:val="Revision1"/>
        <w:numPr>
          <w:ilvl w:val="2"/>
          <w:numId w:val="19"/>
        </w:numPr>
        <w:spacing w:line="360" w:lineRule="auto"/>
        <w:ind w:left="1134"/>
        <w:jc w:val="both"/>
        <w:rPr>
          <w:rFonts w:ascii="Times New Roman" w:hAnsi="Times New Roman" w:cs="Times New Roman"/>
          <w:sz w:val="24"/>
          <w:szCs w:val="24"/>
        </w:rPr>
      </w:pPr>
      <w:r w:rsidRPr="002C290F">
        <w:rPr>
          <w:rFonts w:ascii="Times New Roman" w:hAnsi="Times New Roman" w:cs="Times New Roman"/>
          <w:sz w:val="24"/>
          <w:szCs w:val="24"/>
        </w:rPr>
        <w:t xml:space="preserve">Enhancing national electricity infrastructure to reduce the frequency and duration of power cuts.  </w:t>
      </w:r>
    </w:p>
    <w:p w14:paraId="5DC4D7C5" w14:textId="6754BA74"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bookmarkStart w:id="239" w:name="_Toc200125086"/>
      <w:r w:rsidRPr="002C290F">
        <w:rPr>
          <w:rFonts w:ascii="Times New Roman" w:hAnsi="Times New Roman" w:cs="Times New Roman"/>
          <w:b/>
          <w:bCs/>
          <w:color w:val="auto"/>
        </w:rPr>
        <w:t>Adjusting Business Operations for Resilience</w:t>
      </w:r>
      <w:bookmarkEnd w:id="239"/>
      <w:r w:rsidRPr="002C290F">
        <w:rPr>
          <w:rFonts w:ascii="Times New Roman" w:hAnsi="Times New Roman" w:cs="Times New Roman"/>
          <w:b/>
          <w:bCs/>
          <w:color w:val="auto"/>
        </w:rPr>
        <w:t xml:space="preserve">  </w:t>
      </w:r>
    </w:p>
    <w:p w14:paraId="63968D49"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SMEs can build resilience by making strategic adjustments, such as:  </w:t>
      </w:r>
    </w:p>
    <w:p w14:paraId="21B718DD" w14:textId="73626D14" w:rsidR="00FA0B70" w:rsidRPr="002C290F" w:rsidRDefault="00FA0B70" w:rsidP="002E4D15">
      <w:pPr>
        <w:pStyle w:val="Revision1"/>
        <w:numPr>
          <w:ilvl w:val="2"/>
          <w:numId w:val="18"/>
        </w:numPr>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Shifting working hours to align with power availability, ensuring productivity is maximized.  </w:t>
      </w:r>
    </w:p>
    <w:p w14:paraId="0841ACFB" w14:textId="20E91A40" w:rsidR="00FA0B70" w:rsidRPr="002C290F" w:rsidRDefault="00FA0B70" w:rsidP="002E4D15">
      <w:pPr>
        <w:pStyle w:val="Revision1"/>
        <w:numPr>
          <w:ilvl w:val="2"/>
          <w:numId w:val="18"/>
        </w:numPr>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Developing contingency plans that outline how to maintain operations during power cuts.  </w:t>
      </w:r>
    </w:p>
    <w:p w14:paraId="5A95D2BA" w14:textId="582A6B13" w:rsidR="00FA0B70" w:rsidRPr="002C290F" w:rsidRDefault="00FA0B70" w:rsidP="002E4D15">
      <w:pPr>
        <w:pStyle w:val="Revision1"/>
        <w:numPr>
          <w:ilvl w:val="2"/>
          <w:numId w:val="18"/>
        </w:numPr>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Exploring co-working spaces with stable electricity to continue operations when necessary.  </w:t>
      </w:r>
    </w:p>
    <w:p w14:paraId="70E983B5" w14:textId="24FDA4F7"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bookmarkStart w:id="240" w:name="_Toc200125087"/>
      <w:r w:rsidRPr="002C290F">
        <w:rPr>
          <w:rFonts w:ascii="Times New Roman" w:hAnsi="Times New Roman" w:cs="Times New Roman"/>
          <w:b/>
          <w:bCs/>
          <w:color w:val="auto"/>
        </w:rPr>
        <w:lastRenderedPageBreak/>
        <w:t>Smart Financial Planning and Cost Management</w:t>
      </w:r>
      <w:bookmarkEnd w:id="240"/>
      <w:r w:rsidRPr="002C290F">
        <w:rPr>
          <w:rFonts w:ascii="Times New Roman" w:hAnsi="Times New Roman" w:cs="Times New Roman"/>
          <w:b/>
          <w:bCs/>
          <w:color w:val="auto"/>
        </w:rPr>
        <w:t xml:space="preserve">  </w:t>
      </w:r>
    </w:p>
    <w:p w14:paraId="496EA353"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Load shedding can be expensive, but better financial planning can help SMEs stay afloat. Businesses should:  </w:t>
      </w:r>
    </w:p>
    <w:p w14:paraId="347C88A3" w14:textId="1496D6ED" w:rsidR="00FA0B70" w:rsidRPr="002C290F" w:rsidRDefault="00FA0B70" w:rsidP="002E4D15">
      <w:pPr>
        <w:pStyle w:val="Revision1"/>
        <w:numPr>
          <w:ilvl w:val="2"/>
          <w:numId w:val="17"/>
        </w:numPr>
        <w:tabs>
          <w:tab w:val="left" w:pos="2694"/>
        </w:tabs>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Diversify revenue streams so that earnings don’t completely stop when power is out.  </w:t>
      </w:r>
    </w:p>
    <w:p w14:paraId="289294C1" w14:textId="3887BC5B" w:rsidR="00FA0B70" w:rsidRPr="002C290F" w:rsidRDefault="00FA0B70" w:rsidP="002E4D15">
      <w:pPr>
        <w:pStyle w:val="Revision1"/>
        <w:numPr>
          <w:ilvl w:val="2"/>
          <w:numId w:val="17"/>
        </w:numPr>
        <w:tabs>
          <w:tab w:val="left" w:pos="2694"/>
        </w:tabs>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Share the cost of generators or solar panels with nearby businesses to ease the financial burden.  </w:t>
      </w:r>
    </w:p>
    <w:p w14:paraId="1A618B27" w14:textId="340FEB06" w:rsidR="00FA0B70" w:rsidRPr="002C290F" w:rsidRDefault="00FA0B70" w:rsidP="002E4D15">
      <w:pPr>
        <w:pStyle w:val="Revision1"/>
        <w:numPr>
          <w:ilvl w:val="2"/>
          <w:numId w:val="17"/>
        </w:numPr>
        <w:tabs>
          <w:tab w:val="left" w:pos="2694"/>
        </w:tabs>
        <w:spacing w:line="360" w:lineRule="auto"/>
        <w:ind w:left="993"/>
        <w:jc w:val="both"/>
        <w:rPr>
          <w:rFonts w:ascii="Times New Roman" w:hAnsi="Times New Roman" w:cs="Times New Roman"/>
          <w:sz w:val="24"/>
          <w:szCs w:val="24"/>
        </w:rPr>
      </w:pPr>
      <w:r w:rsidRPr="002C290F">
        <w:rPr>
          <w:rFonts w:ascii="Times New Roman" w:hAnsi="Times New Roman" w:cs="Times New Roman"/>
          <w:sz w:val="24"/>
          <w:szCs w:val="24"/>
        </w:rPr>
        <w:t xml:space="preserve">Seek affordable financing options, such as low-interest loans for energy solutions, to cushion the impact.  </w:t>
      </w:r>
    </w:p>
    <w:p w14:paraId="24B59FB4" w14:textId="10221DF1"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r w:rsidRPr="002C290F">
        <w:rPr>
          <w:rFonts w:ascii="Times New Roman" w:hAnsi="Times New Roman" w:cs="Times New Roman"/>
          <w:b/>
          <w:bCs/>
          <w:color w:val="auto"/>
        </w:rPr>
        <w:t xml:space="preserve"> </w:t>
      </w:r>
      <w:bookmarkStart w:id="241" w:name="_Toc200125088"/>
      <w:r w:rsidRPr="002C290F">
        <w:rPr>
          <w:rFonts w:ascii="Times New Roman" w:hAnsi="Times New Roman" w:cs="Times New Roman"/>
          <w:b/>
          <w:bCs/>
          <w:color w:val="auto"/>
        </w:rPr>
        <w:t>Supporting and Adapting the Workforce</w:t>
      </w:r>
      <w:bookmarkEnd w:id="241"/>
      <w:r w:rsidRPr="002C290F">
        <w:rPr>
          <w:rFonts w:ascii="Times New Roman" w:hAnsi="Times New Roman" w:cs="Times New Roman"/>
          <w:b/>
          <w:bCs/>
          <w:color w:val="auto"/>
        </w:rPr>
        <w:t xml:space="preserve">  </w:t>
      </w:r>
    </w:p>
    <w:p w14:paraId="66BC909C"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Employees also feel the strain of load shedding, so businesses should:  </w:t>
      </w:r>
    </w:p>
    <w:p w14:paraId="6B0490CD" w14:textId="6D241C3C" w:rsidR="00FA0B70" w:rsidRPr="002C290F" w:rsidRDefault="00FA0B70" w:rsidP="002E4D15">
      <w:pPr>
        <w:pStyle w:val="Revision1"/>
        <w:numPr>
          <w:ilvl w:val="2"/>
          <w:numId w:val="16"/>
        </w:numPr>
        <w:spacing w:line="360" w:lineRule="auto"/>
        <w:ind w:left="851" w:hanging="229"/>
        <w:jc w:val="both"/>
        <w:rPr>
          <w:rFonts w:ascii="Times New Roman" w:hAnsi="Times New Roman" w:cs="Times New Roman"/>
          <w:sz w:val="24"/>
          <w:szCs w:val="24"/>
        </w:rPr>
      </w:pPr>
      <w:r w:rsidRPr="002C290F">
        <w:rPr>
          <w:rFonts w:ascii="Times New Roman" w:hAnsi="Times New Roman" w:cs="Times New Roman"/>
          <w:sz w:val="24"/>
          <w:szCs w:val="24"/>
        </w:rPr>
        <w:t xml:space="preserve">Introduce flexible work arrangements, such as shift rotations or remote work where possible.  </w:t>
      </w:r>
    </w:p>
    <w:p w14:paraId="29340A66" w14:textId="0DF9C015" w:rsidR="00FA0B70" w:rsidRPr="002C290F" w:rsidRDefault="00FA0B70" w:rsidP="002E4D15">
      <w:pPr>
        <w:pStyle w:val="Revision1"/>
        <w:numPr>
          <w:ilvl w:val="2"/>
          <w:numId w:val="16"/>
        </w:numPr>
        <w:spacing w:line="360" w:lineRule="auto"/>
        <w:ind w:left="851" w:hanging="229"/>
        <w:jc w:val="both"/>
        <w:rPr>
          <w:rFonts w:ascii="Times New Roman" w:hAnsi="Times New Roman" w:cs="Times New Roman"/>
          <w:sz w:val="24"/>
          <w:szCs w:val="24"/>
        </w:rPr>
      </w:pPr>
      <w:r w:rsidRPr="002C290F">
        <w:rPr>
          <w:rFonts w:ascii="Times New Roman" w:hAnsi="Times New Roman" w:cs="Times New Roman"/>
          <w:sz w:val="24"/>
          <w:szCs w:val="24"/>
        </w:rPr>
        <w:t xml:space="preserve">Train employees on manual operations so that they can continue working even without electricity.  </w:t>
      </w:r>
    </w:p>
    <w:p w14:paraId="4C7FC3B2" w14:textId="232A6F85" w:rsidR="00FA0B70" w:rsidRPr="002C290F" w:rsidRDefault="00FA0B70" w:rsidP="002E4D15">
      <w:pPr>
        <w:pStyle w:val="Revision1"/>
        <w:numPr>
          <w:ilvl w:val="2"/>
          <w:numId w:val="16"/>
        </w:numPr>
        <w:spacing w:line="360" w:lineRule="auto"/>
        <w:ind w:left="851" w:hanging="229"/>
        <w:jc w:val="both"/>
        <w:rPr>
          <w:rFonts w:ascii="Times New Roman" w:hAnsi="Times New Roman" w:cs="Times New Roman"/>
          <w:sz w:val="24"/>
          <w:szCs w:val="24"/>
        </w:rPr>
      </w:pPr>
      <w:r w:rsidRPr="002C290F">
        <w:rPr>
          <w:rFonts w:ascii="Times New Roman" w:hAnsi="Times New Roman" w:cs="Times New Roman"/>
          <w:sz w:val="24"/>
          <w:szCs w:val="24"/>
        </w:rPr>
        <w:t xml:space="preserve">Maintain a lean but highly skilled workforce to improve efficiency and reduce unnecessary costs.  </w:t>
      </w:r>
    </w:p>
    <w:p w14:paraId="35F7976D" w14:textId="00D1E800" w:rsidR="00FA0B70" w:rsidRPr="002C290F" w:rsidRDefault="00FA0B70" w:rsidP="00E54D17">
      <w:pPr>
        <w:pStyle w:val="Heading3"/>
        <w:numPr>
          <w:ilvl w:val="2"/>
          <w:numId w:val="30"/>
        </w:numPr>
        <w:spacing w:line="360" w:lineRule="auto"/>
        <w:jc w:val="both"/>
        <w:rPr>
          <w:rFonts w:ascii="Times New Roman" w:hAnsi="Times New Roman" w:cs="Times New Roman"/>
          <w:b/>
          <w:bCs/>
          <w:color w:val="auto"/>
        </w:rPr>
      </w:pPr>
      <w:r w:rsidRPr="002C290F">
        <w:rPr>
          <w:rFonts w:ascii="Times New Roman" w:hAnsi="Times New Roman" w:cs="Times New Roman"/>
          <w:b/>
          <w:bCs/>
          <w:color w:val="auto"/>
        </w:rPr>
        <w:t xml:space="preserve"> </w:t>
      </w:r>
      <w:bookmarkStart w:id="242" w:name="_Toc200125089"/>
      <w:r w:rsidRPr="002C290F">
        <w:rPr>
          <w:rFonts w:ascii="Times New Roman" w:hAnsi="Times New Roman" w:cs="Times New Roman"/>
          <w:b/>
          <w:bCs/>
          <w:color w:val="auto"/>
        </w:rPr>
        <w:t>Promoting Awareness and Training on Energy Efficiency</w:t>
      </w:r>
      <w:bookmarkEnd w:id="242"/>
      <w:r w:rsidRPr="002C290F">
        <w:rPr>
          <w:rFonts w:ascii="Times New Roman" w:hAnsi="Times New Roman" w:cs="Times New Roman"/>
          <w:b/>
          <w:bCs/>
          <w:color w:val="auto"/>
        </w:rPr>
        <w:t xml:space="preserve">  </w:t>
      </w:r>
    </w:p>
    <w:p w14:paraId="7678F8D3"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Being smart about energy use can go a long way in reducing dependence on unreliable power sources. SMEs should:  </w:t>
      </w:r>
    </w:p>
    <w:p w14:paraId="19EEBAC1" w14:textId="7E8A20BE" w:rsidR="00FA0B70" w:rsidRPr="002C290F" w:rsidRDefault="00FA0B70" w:rsidP="002E4D15">
      <w:pPr>
        <w:pStyle w:val="Revision1"/>
        <w:numPr>
          <w:ilvl w:val="2"/>
          <w:numId w:val="15"/>
        </w:numPr>
        <w:spacing w:line="360" w:lineRule="auto"/>
        <w:ind w:left="851"/>
        <w:jc w:val="both"/>
        <w:rPr>
          <w:rFonts w:ascii="Times New Roman" w:hAnsi="Times New Roman" w:cs="Times New Roman"/>
          <w:sz w:val="24"/>
          <w:szCs w:val="24"/>
        </w:rPr>
      </w:pPr>
      <w:r w:rsidRPr="002C290F">
        <w:rPr>
          <w:rFonts w:ascii="Times New Roman" w:hAnsi="Times New Roman" w:cs="Times New Roman"/>
          <w:sz w:val="24"/>
          <w:szCs w:val="24"/>
        </w:rPr>
        <w:t xml:space="preserve">Offer training on energy-saving practices to ensure employees use power efficiently.  </w:t>
      </w:r>
    </w:p>
    <w:p w14:paraId="767F3A94" w14:textId="55DE22B4" w:rsidR="00FA0B70" w:rsidRPr="002C290F" w:rsidRDefault="00FA0B70" w:rsidP="002E4D15">
      <w:pPr>
        <w:pStyle w:val="Revision1"/>
        <w:numPr>
          <w:ilvl w:val="2"/>
          <w:numId w:val="15"/>
        </w:numPr>
        <w:spacing w:line="360" w:lineRule="auto"/>
        <w:ind w:left="851"/>
        <w:jc w:val="both"/>
        <w:rPr>
          <w:rFonts w:ascii="Times New Roman" w:hAnsi="Times New Roman" w:cs="Times New Roman"/>
          <w:sz w:val="24"/>
          <w:szCs w:val="24"/>
        </w:rPr>
      </w:pPr>
      <w:r w:rsidRPr="002C290F">
        <w:rPr>
          <w:rFonts w:ascii="Times New Roman" w:hAnsi="Times New Roman" w:cs="Times New Roman"/>
          <w:sz w:val="24"/>
          <w:szCs w:val="24"/>
        </w:rPr>
        <w:t xml:space="preserve">Use energy-efficient appliances that consume less electricity but still get the job done.  </w:t>
      </w:r>
    </w:p>
    <w:p w14:paraId="09F73003" w14:textId="5CEAF974" w:rsidR="00FA0B70" w:rsidRPr="002C290F" w:rsidRDefault="00FA0B70" w:rsidP="002E4D15">
      <w:pPr>
        <w:pStyle w:val="Revision1"/>
        <w:numPr>
          <w:ilvl w:val="2"/>
          <w:numId w:val="15"/>
        </w:numPr>
        <w:spacing w:line="360" w:lineRule="auto"/>
        <w:ind w:left="851"/>
        <w:jc w:val="both"/>
        <w:rPr>
          <w:rFonts w:ascii="Times New Roman" w:hAnsi="Times New Roman" w:cs="Times New Roman"/>
          <w:sz w:val="24"/>
          <w:szCs w:val="24"/>
        </w:rPr>
      </w:pPr>
      <w:r w:rsidRPr="002C290F">
        <w:rPr>
          <w:rFonts w:ascii="Times New Roman" w:hAnsi="Times New Roman" w:cs="Times New Roman"/>
          <w:sz w:val="24"/>
          <w:szCs w:val="24"/>
        </w:rPr>
        <w:t xml:space="preserve">Consult with energy experts to find the best ways to optimize power use and minimize waste.  </w:t>
      </w:r>
    </w:p>
    <w:p w14:paraId="04A783A0" w14:textId="77777777" w:rsidR="00FA0B70" w:rsidRPr="002C290F" w:rsidRDefault="00FA0B70" w:rsidP="002E4D15">
      <w:pPr>
        <w:spacing w:line="360" w:lineRule="auto"/>
        <w:ind w:left="360"/>
        <w:jc w:val="both"/>
        <w:rPr>
          <w:rFonts w:ascii="Times New Roman" w:hAnsi="Times New Roman" w:cs="Times New Roman"/>
          <w:sz w:val="24"/>
          <w:szCs w:val="24"/>
        </w:rPr>
      </w:pPr>
      <w:r w:rsidRPr="002C290F">
        <w:rPr>
          <w:rFonts w:ascii="Times New Roman" w:hAnsi="Times New Roman" w:cs="Times New Roman"/>
          <w:sz w:val="24"/>
          <w:szCs w:val="24"/>
        </w:rPr>
        <w:t xml:space="preserve">By taking these steps, SMEs in </w:t>
      </w:r>
      <w:proofErr w:type="spellStart"/>
      <w:r w:rsidRPr="002C290F">
        <w:rPr>
          <w:rFonts w:ascii="Times New Roman" w:hAnsi="Times New Roman" w:cs="Times New Roman"/>
          <w:sz w:val="24"/>
          <w:szCs w:val="24"/>
        </w:rPr>
        <w:t>Kalingalinga</w:t>
      </w:r>
      <w:proofErr w:type="spellEnd"/>
      <w:r w:rsidRPr="002C290F">
        <w:rPr>
          <w:rFonts w:ascii="Times New Roman" w:hAnsi="Times New Roman" w:cs="Times New Roman"/>
          <w:sz w:val="24"/>
          <w:szCs w:val="24"/>
        </w:rPr>
        <w:t xml:space="preserve"> and Ibex Hill can reduce disruptions, manage costs more effectively, and maintain financial and employment stability despite the challenges of load shedding.  </w:t>
      </w:r>
    </w:p>
    <w:p w14:paraId="29715430" w14:textId="0BDB0C1A" w:rsidR="005702E0" w:rsidRPr="002C290F" w:rsidRDefault="005702E0">
      <w:pPr>
        <w:spacing w:after="0" w:line="240" w:lineRule="auto"/>
        <w:rPr>
          <w:rFonts w:ascii="Times New Roman" w:hAnsi="Times New Roman" w:cs="Times New Roman"/>
          <w:sz w:val="24"/>
          <w:szCs w:val="24"/>
        </w:rPr>
      </w:pPr>
      <w:r w:rsidRPr="002C290F">
        <w:rPr>
          <w:rFonts w:ascii="Times New Roman" w:hAnsi="Times New Roman" w:cs="Times New Roman"/>
          <w:sz w:val="24"/>
          <w:szCs w:val="24"/>
        </w:rPr>
        <w:br w:type="page"/>
      </w:r>
    </w:p>
    <w:p w14:paraId="273421FA" w14:textId="17FD0E49" w:rsidR="008E0542" w:rsidRPr="002C290F" w:rsidRDefault="000E3875" w:rsidP="008A488F">
      <w:pPr>
        <w:pStyle w:val="Heading1"/>
        <w:numPr>
          <w:ilvl w:val="0"/>
          <w:numId w:val="0"/>
        </w:numPr>
        <w:spacing w:line="360" w:lineRule="auto"/>
        <w:ind w:left="720"/>
        <w:rPr>
          <w:rFonts w:cs="Times New Roman"/>
          <w:szCs w:val="24"/>
        </w:rPr>
      </w:pPr>
      <w:bookmarkStart w:id="243" w:name="_Toc200125090"/>
      <w:r w:rsidRPr="002C290F">
        <w:rPr>
          <w:rFonts w:cs="Times New Roman"/>
          <w:szCs w:val="24"/>
        </w:rPr>
        <w:lastRenderedPageBreak/>
        <w:t>REFERENCES</w:t>
      </w:r>
      <w:bookmarkEnd w:id="221"/>
      <w:bookmarkEnd w:id="243"/>
    </w:p>
    <w:p w14:paraId="79AFB351"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Ackah-Baidoo, A. (2016). Energy crisis and its effect on small-scale industries in Ghana. Journal of Energy and Natural Resource Management, 3(1), 1-9.</w:t>
      </w:r>
    </w:p>
    <w:p w14:paraId="647F344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African Development Bank. (2018). Economic Impact of Power Problems in Zambia. Retrieved from [AfDB Documents]</w:t>
      </w:r>
    </w:p>
    <w:p w14:paraId="7F060379"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African Development Bank. (2018). Economic Reports on Zambia. [AfDB Publications]</w:t>
      </w:r>
    </w:p>
    <w:p w14:paraId="24C03E2E"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African Development Bank. (2019). Powering Africa: Meeting the continent's electricity needs. AfDB Publications.</w:t>
      </w:r>
    </w:p>
    <w:p w14:paraId="7E1E430C"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Amoah, A., Larbi, D. A., Offei, D., &amp; Panin, A. (2017). In gov we trust: the less we pay for improved electricity supply in Ghana. Energy, Sustainability and Society, 7(1), 1-9</w:t>
      </w:r>
    </w:p>
    <w:p w14:paraId="69FF297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Aryeetey, E. (2001). Priority Research Issues Relating to Regulation and Competition in Ghana. Accra: Institute of Statistical, Social and Economic Research, University of Ghana.</w:t>
      </w:r>
    </w:p>
    <w:p w14:paraId="7CE732EA"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Banda, J., &amp; Phiri, M. (2020). Operational challenges faced by small-scale entrepreneurs during load shedding: A case study of Kitwe District. Kitwe: Copperbelt University Press.  </w:t>
      </w:r>
    </w:p>
    <w:p w14:paraId="4C99360A"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Barney, J. (1991). Firm resources and sustained competitive advantage. Journal of Management, 17(1), 99-120.</w:t>
      </w:r>
    </w:p>
    <w:p w14:paraId="2CBB015D"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Chakraborty, S., &amp; Gupta, N. (2017). Electricity outage and its impact on small businesses. Journal of Urban Management, 6(2), 46-58.</w:t>
      </w:r>
    </w:p>
    <w:p w14:paraId="1D301D8F"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Chakraborty, S., et al. (2020). The economic impact of load shedding in Southern Africa. African Economic Review, 22(1), 98-115.</w:t>
      </w:r>
    </w:p>
    <w:p w14:paraId="59EAC972"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Chisanga, C., Mulenga, G., &amp; Tembo, G. (2019). The impact of load shedding on small and medium enterprises in Zambia. Lusaka: Zambian Journal of Economics.  </w:t>
      </w:r>
    </w:p>
    <w:p w14:paraId="1F3EF3B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Creswell, J. W. (2013). Research Design: Qualitative, Quantitative, and Mixed Methods Approaches. SAGE Publications.</w:t>
      </w:r>
    </w:p>
    <w:p w14:paraId="4D191431"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Economic Commission for Africa. (2020). Economic effects of load shedding in Africa. ECA Policy Brief.</w:t>
      </w:r>
    </w:p>
    <w:p w14:paraId="56286BAC"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Energy Regulation Board (ERB). (2017). Impact of Loas shedding on Small Scale Entreprises. Lusaka: ERB Publications.  </w:t>
      </w:r>
    </w:p>
    <w:p w14:paraId="67B79773"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Fisher, E. (2015). The economic impact of electricity outages: A focus on businesses. Energy Economics, 49, 277-286.</w:t>
      </w:r>
    </w:p>
    <w:p w14:paraId="0939FB2F"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International Energy Agency. (2020). Energy Access Outlook Report. [IEA Publications]</w:t>
      </w:r>
    </w:p>
    <w:p w14:paraId="1065FCD7"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lastRenderedPageBreak/>
        <w:t>International Energy Agency. (2020). Energy Report on Sub-Saharan Africa. Retrieved from [IEA Publications]</w:t>
      </w:r>
    </w:p>
    <w:p w14:paraId="33A17183"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International Monetary Fund (IMF). (2019). Zambia Economic Development Report. Retrieved from [IMF Publications]</w:t>
      </w:r>
    </w:p>
    <w:p w14:paraId="538C8B46"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International Monetary Fund. (2019). World Economic Outlook: Challenges to Steady Growth. IMF Publications.</w:t>
      </w:r>
    </w:p>
    <w:p w14:paraId="148FB3F5" w14:textId="4FCEF598" w:rsidR="00796D97" w:rsidRPr="002C290F" w:rsidRDefault="00796D97"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Khanal, S., Sharma, R. and Bhattarai, P. (2024) 'Renewable energy adoption and operational resilience in Nepalese SMEs', Energy for Sustainable Development, 78, pp. 101368.</w:t>
      </w:r>
    </w:p>
    <w:p w14:paraId="51C7F0B8"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Kothari, C. R. (2004). Research Methodology: Methods and Techniques. New Age International.</w:t>
      </w:r>
    </w:p>
    <w:p w14:paraId="7E6A9915"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KPMG. (2018). Zambia Country Profile. Retrieved from [KPMG website]</w:t>
      </w:r>
    </w:p>
    <w:p w14:paraId="5A7FBD74" w14:textId="77777777" w:rsidR="00A01633" w:rsidRPr="002C290F" w:rsidRDefault="00A01633" w:rsidP="00A01633">
      <w:pPr>
        <w:spacing w:after="0" w:line="360" w:lineRule="auto"/>
        <w:jc w:val="both"/>
        <w:rPr>
          <w:rFonts w:ascii="Times New Roman" w:hAnsi="Times New Roman" w:cs="Times New Roman"/>
          <w:sz w:val="24"/>
          <w:szCs w:val="24"/>
        </w:rPr>
      </w:pPr>
      <w:proofErr w:type="spellStart"/>
      <w:r w:rsidRPr="002C290F">
        <w:rPr>
          <w:rFonts w:ascii="Times New Roman" w:hAnsi="Times New Roman" w:cs="Times New Roman"/>
          <w:sz w:val="24"/>
          <w:szCs w:val="24"/>
        </w:rPr>
        <w:t>Krejcie</w:t>
      </w:r>
      <w:proofErr w:type="spellEnd"/>
      <w:r w:rsidRPr="002C290F">
        <w:rPr>
          <w:rFonts w:ascii="Times New Roman" w:hAnsi="Times New Roman" w:cs="Times New Roman"/>
          <w:sz w:val="24"/>
          <w:szCs w:val="24"/>
        </w:rPr>
        <w:t>, R. V., &amp; Morgan, D. W. (1970). Determining Sample Size for Research Activities. Educational and Psychological Measurement.</w:t>
      </w:r>
    </w:p>
    <w:p w14:paraId="7193EAAC"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Mbewe, A., &amp; Tembo, G. (2022). Financial strain and coping strategies among smallholder agricultural enterprises in Zambia. Lusaka: Zambian Agricultural Review.  </w:t>
      </w:r>
    </w:p>
    <w:p w14:paraId="4F661A89" w14:textId="71424067" w:rsidR="00DE1953" w:rsidRPr="002C290F" w:rsidRDefault="00DE195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Mendoza, R.B. and Santos, M.L. (2022) 'Employment and financial impacts of power outages on Philippine SMEs', Energy Economics, 112, pp. 106118.</w:t>
      </w:r>
    </w:p>
    <w:p w14:paraId="529EB907"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Mensah, J. (2019). Coping with power unreliability: Strategies of SMEs in Ghana. Energy Policy, 129, 1102-1109.</w:t>
      </w:r>
    </w:p>
    <w:p w14:paraId="2E2D14CA"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Mensah, J. V., Tribe, M., &amp; Weiss, J. (2019). The small-scale manufacturing sector in Ghana: A source of dynamism or of subsistence income? Journal of African Economies, 28(1), 53-76.</w:t>
      </w:r>
    </w:p>
    <w:p w14:paraId="12835BA8"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Ministry of Finance, Zambia. (2022). Annual Economic Report: Impact of Load Shedding on Zambian SMEs. Government of Zambia.</w:t>
      </w:r>
    </w:p>
    <w:p w14:paraId="54600071"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Mulenga, G., Chisanga, C., &amp; Mbewe, A. (2021). Coping mechanisms for SMEs during power outages: Evidence from Lusaka’s low-income areas. Lusaka: Journal of African Business Studies.  </w:t>
      </w:r>
    </w:p>
    <w:p w14:paraId="16C9D786" w14:textId="58BFBA6B" w:rsidR="00F1299D" w:rsidRPr="002C290F" w:rsidRDefault="00F1299D"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Muthus</w:t>
      </w:r>
      <w:r w:rsidR="00A16D67" w:rsidRPr="002C290F">
        <w:rPr>
          <w:rFonts w:ascii="Times New Roman" w:hAnsi="Times New Roman" w:cs="Times New Roman"/>
          <w:sz w:val="24"/>
          <w:szCs w:val="24"/>
        </w:rPr>
        <w:t>w</w:t>
      </w:r>
      <w:r w:rsidRPr="002C290F">
        <w:rPr>
          <w:rFonts w:ascii="Times New Roman" w:hAnsi="Times New Roman" w:cs="Times New Roman"/>
          <w:sz w:val="24"/>
          <w:szCs w:val="24"/>
        </w:rPr>
        <w:t>amy, S.</w:t>
      </w:r>
      <w:r w:rsidR="00FC6E05" w:rsidRPr="002C290F">
        <w:rPr>
          <w:rFonts w:ascii="Times New Roman" w:hAnsi="Times New Roman" w:cs="Times New Roman"/>
          <w:sz w:val="24"/>
          <w:szCs w:val="24"/>
        </w:rPr>
        <w:t xml:space="preserve"> (2022). Role of Micro</w:t>
      </w:r>
      <w:r w:rsidR="006A51BA" w:rsidRPr="002C290F">
        <w:rPr>
          <w:rFonts w:ascii="Times New Roman" w:hAnsi="Times New Roman" w:cs="Times New Roman"/>
          <w:sz w:val="24"/>
          <w:szCs w:val="24"/>
        </w:rPr>
        <w:t xml:space="preserve">finance Institutions on the Financial Performance of Small and Medium Enterprises in Lusaka, Zambia: A Case of </w:t>
      </w:r>
      <w:proofErr w:type="spellStart"/>
      <w:r w:rsidR="006A51BA" w:rsidRPr="002C290F">
        <w:rPr>
          <w:rFonts w:ascii="Times New Roman" w:hAnsi="Times New Roman" w:cs="Times New Roman"/>
          <w:sz w:val="24"/>
          <w:szCs w:val="24"/>
        </w:rPr>
        <w:t>Kalingalinga</w:t>
      </w:r>
      <w:proofErr w:type="spellEnd"/>
      <w:r w:rsidR="006A51BA" w:rsidRPr="002C290F">
        <w:rPr>
          <w:rFonts w:ascii="Times New Roman" w:hAnsi="Times New Roman" w:cs="Times New Roman"/>
          <w:sz w:val="24"/>
          <w:szCs w:val="24"/>
        </w:rPr>
        <w:t xml:space="preserve"> Compound, Zambia</w:t>
      </w:r>
      <w:r w:rsidR="00A16D67" w:rsidRPr="002C290F">
        <w:rPr>
          <w:rFonts w:ascii="Times New Roman" w:hAnsi="Times New Roman" w:cs="Times New Roman"/>
          <w:sz w:val="24"/>
          <w:szCs w:val="24"/>
        </w:rPr>
        <w:t>.</w:t>
      </w:r>
    </w:p>
    <w:p w14:paraId="01FDC2AD" w14:textId="1F72EBB9"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Naing, L., Winn, T., &amp; Rusli, B. N. (2006) in the study "Practical issues in calculating the sample size for prevalence studies." European Journal of Epidemiology, 21(2), 129–134</w:t>
      </w:r>
    </w:p>
    <w:p w14:paraId="7F220F3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Ndlovu, T., &amp; Moyo, S. (2021). The economic impact of load shedding on SMEs in South Africa. Johannesburg: South African Journal of Economics.  </w:t>
      </w:r>
    </w:p>
    <w:p w14:paraId="58AF46F7"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lastRenderedPageBreak/>
        <w:t xml:space="preserve">Singh, A., &amp; </w:t>
      </w:r>
      <w:proofErr w:type="spellStart"/>
      <w:r w:rsidRPr="002C290F">
        <w:rPr>
          <w:rFonts w:ascii="Times New Roman" w:hAnsi="Times New Roman" w:cs="Times New Roman"/>
          <w:sz w:val="24"/>
          <w:szCs w:val="24"/>
        </w:rPr>
        <w:t>Mahanty</w:t>
      </w:r>
      <w:proofErr w:type="spellEnd"/>
      <w:r w:rsidRPr="002C290F">
        <w:rPr>
          <w:rFonts w:ascii="Times New Roman" w:hAnsi="Times New Roman" w:cs="Times New Roman"/>
          <w:sz w:val="24"/>
          <w:szCs w:val="24"/>
        </w:rPr>
        <w:t>, B. (2017). Impact of power outages on SMEs &amp; economy. Journal of Power Systems, 12(3), 234-241.</w:t>
      </w:r>
    </w:p>
    <w:p w14:paraId="57425E4D"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Smith, K. (2018). Dependency and development: The case of energy infrastructure. Global Development Review, 22(4), 45-65.</w:t>
      </w:r>
    </w:p>
    <w:p w14:paraId="28289162"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Southern African Development Community. (2021). Economic impact of energy instability in SADC. SADC Reports.</w:t>
      </w:r>
    </w:p>
    <w:p w14:paraId="375E152C"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Suresh, K., &amp; Chandrashekara, S. (2012). Sample size estimation and power analysis for clinical research studies. Journal of Human Reproductive Sciences, 5(1), 7-13. https://doi.org/10.4103/0974-1208.97779</w:t>
      </w:r>
    </w:p>
    <w:p w14:paraId="2F5F1825"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United Nations Development </w:t>
      </w:r>
      <w:proofErr w:type="spellStart"/>
      <w:r w:rsidRPr="002C290F">
        <w:rPr>
          <w:rFonts w:ascii="Times New Roman" w:hAnsi="Times New Roman" w:cs="Times New Roman"/>
          <w:sz w:val="24"/>
          <w:szCs w:val="24"/>
        </w:rPr>
        <w:t>Programme</w:t>
      </w:r>
      <w:proofErr w:type="spellEnd"/>
      <w:r w:rsidRPr="002C290F">
        <w:rPr>
          <w:rFonts w:ascii="Times New Roman" w:hAnsi="Times New Roman" w:cs="Times New Roman"/>
          <w:sz w:val="24"/>
          <w:szCs w:val="24"/>
        </w:rPr>
        <w:t>. (2021). Reports on Sustainable Development Goals and Energy Access. [UNDP Reports]</w:t>
      </w:r>
    </w:p>
    <w:p w14:paraId="6E2E1124"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 xml:space="preserve">United Nations Development </w:t>
      </w:r>
      <w:proofErr w:type="spellStart"/>
      <w:r w:rsidRPr="002C290F">
        <w:rPr>
          <w:rFonts w:ascii="Times New Roman" w:hAnsi="Times New Roman" w:cs="Times New Roman"/>
          <w:sz w:val="24"/>
          <w:szCs w:val="24"/>
        </w:rPr>
        <w:t>Programme</w:t>
      </w:r>
      <w:proofErr w:type="spellEnd"/>
      <w:r w:rsidRPr="002C290F">
        <w:rPr>
          <w:rFonts w:ascii="Times New Roman" w:hAnsi="Times New Roman" w:cs="Times New Roman"/>
          <w:sz w:val="24"/>
          <w:szCs w:val="24"/>
        </w:rPr>
        <w:t>. (2021). Socio-economic Impact of Energy Issues in Zambia. Retrieved from [UNDP Reports]</w:t>
      </w:r>
    </w:p>
    <w:p w14:paraId="785479C7"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University of Zambia. (2021). Economic impact of load shedding in Lusaka. Lusaka: UNZA Press.</w:t>
      </w:r>
    </w:p>
    <w:p w14:paraId="5BD0B01E"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USAID. (2017). Impact of Power Outages on SMEs in Zambia. Retrieved from [USAID Documents]</w:t>
      </w:r>
    </w:p>
    <w:p w14:paraId="70014D3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World Bank. (2018). Global economic prospects: The impact of utility failures on economic activity. World Bank Publications.</w:t>
      </w:r>
    </w:p>
    <w:p w14:paraId="7CFCC492"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World Bank. (2020). Energy Sector Management Assistance Program (ESMAP) Reports. [World Bank Publications]</w:t>
      </w:r>
    </w:p>
    <w:p w14:paraId="080E03DD"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World Bank. (2020). Strategies for Improving Power Supply in Zambia. Retrieved from [World Bank Reports]</w:t>
      </w:r>
    </w:p>
    <w:p w14:paraId="1CB6DB47"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World Bank. (2020</w:t>
      </w:r>
      <w:proofErr w:type="gramStart"/>
      <w:r w:rsidRPr="002C290F">
        <w:rPr>
          <w:rFonts w:ascii="Times New Roman" w:hAnsi="Times New Roman" w:cs="Times New Roman"/>
          <w:sz w:val="24"/>
          <w:szCs w:val="24"/>
        </w:rPr>
        <w:t>).Promoting</w:t>
      </w:r>
      <w:proofErr w:type="gramEnd"/>
      <w:r w:rsidRPr="002C290F">
        <w:rPr>
          <w:rFonts w:ascii="Times New Roman" w:hAnsi="Times New Roman" w:cs="Times New Roman"/>
          <w:sz w:val="24"/>
          <w:szCs w:val="24"/>
        </w:rPr>
        <w:t xml:space="preserve"> Entrepreneurship in Zambia. Retrieved from [World Bank Reports]</w:t>
      </w:r>
    </w:p>
    <w:p w14:paraId="2E06E9CB" w14:textId="77777777" w:rsidR="00A01633"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Zambia Chamber of Commerce and Industry. (2019). Annual Business Report on the Impact of Energy Challenges. [ZCCI Reports]</w:t>
      </w:r>
    </w:p>
    <w:p w14:paraId="1DE8AE86" w14:textId="5A43D0A9" w:rsidR="00E74745" w:rsidRPr="002C290F" w:rsidRDefault="00A01633" w:rsidP="00A01633">
      <w:pPr>
        <w:spacing w:after="0" w:line="360" w:lineRule="auto"/>
        <w:jc w:val="both"/>
        <w:rPr>
          <w:rFonts w:ascii="Times New Roman" w:hAnsi="Times New Roman" w:cs="Times New Roman"/>
          <w:sz w:val="24"/>
          <w:szCs w:val="24"/>
        </w:rPr>
      </w:pPr>
      <w:r w:rsidRPr="002C290F">
        <w:rPr>
          <w:rFonts w:ascii="Times New Roman" w:hAnsi="Times New Roman" w:cs="Times New Roman"/>
          <w:sz w:val="24"/>
          <w:szCs w:val="24"/>
        </w:rPr>
        <w:t>Zambia Chamber of Commerce and Industry. (2019). Impact of Energy Deficit on Zambia's Economy. Retrieved from [ZCCI Reports]</w:t>
      </w:r>
      <w:r w:rsidR="00E74745" w:rsidRPr="002C290F">
        <w:rPr>
          <w:rFonts w:ascii="Times New Roman" w:hAnsi="Times New Roman" w:cs="Times New Roman"/>
          <w:sz w:val="24"/>
          <w:szCs w:val="24"/>
        </w:rPr>
        <w:br w:type="page"/>
      </w:r>
    </w:p>
    <w:p w14:paraId="46813FC8" w14:textId="3B9D90B3" w:rsidR="00B82510" w:rsidRPr="002C290F" w:rsidRDefault="00E74745" w:rsidP="00E74745">
      <w:pPr>
        <w:pStyle w:val="Heading1"/>
        <w:numPr>
          <w:ilvl w:val="0"/>
          <w:numId w:val="0"/>
        </w:numPr>
        <w:jc w:val="left"/>
        <w:rPr>
          <w:rFonts w:cs="Times New Roman"/>
          <w:szCs w:val="24"/>
        </w:rPr>
      </w:pPr>
      <w:bookmarkStart w:id="244" w:name="_Toc200125091"/>
      <w:r w:rsidRPr="002C290F">
        <w:rPr>
          <w:rFonts w:cs="Times New Roman"/>
          <w:szCs w:val="24"/>
        </w:rPr>
        <w:lastRenderedPageBreak/>
        <w:t xml:space="preserve">Appendix </w:t>
      </w:r>
      <w:r w:rsidR="000E55EA" w:rsidRPr="002C290F">
        <w:rPr>
          <w:rFonts w:cs="Times New Roman"/>
          <w:szCs w:val="24"/>
        </w:rPr>
        <w:t>I</w:t>
      </w:r>
      <w:r w:rsidRPr="002C290F">
        <w:rPr>
          <w:rFonts w:cs="Times New Roman"/>
          <w:szCs w:val="24"/>
        </w:rPr>
        <w:t>: Structured Questionnaire</w:t>
      </w:r>
      <w:bookmarkEnd w:id="244"/>
    </w:p>
    <w:p w14:paraId="35D75B87" w14:textId="21DF1007" w:rsidR="00E74745" w:rsidRPr="002C290F" w:rsidRDefault="00E74745" w:rsidP="002E4D15">
      <w:pPr>
        <w:tabs>
          <w:tab w:val="left" w:pos="90"/>
        </w:tabs>
        <w:spacing w:line="360" w:lineRule="auto"/>
        <w:jc w:val="both"/>
        <w:rPr>
          <w:rFonts w:ascii="Times New Roman" w:hAnsi="Times New Roman" w:cs="Times New Roman"/>
          <w:sz w:val="24"/>
          <w:szCs w:val="24"/>
        </w:rPr>
      </w:pPr>
    </w:p>
    <w:p w14:paraId="16CE1979" w14:textId="77777777" w:rsidR="00E9754F" w:rsidRPr="002C290F" w:rsidRDefault="00E9754F" w:rsidP="009A4AD3">
      <w:pPr>
        <w:jc w:val="both"/>
        <w:rPr>
          <w:rFonts w:ascii="Times New Roman" w:hAnsi="Times New Roman" w:cs="Times New Roman"/>
          <w:b/>
          <w:bCs/>
          <w:sz w:val="40"/>
          <w:szCs w:val="40"/>
        </w:rPr>
      </w:pPr>
      <w:r w:rsidRPr="002C290F">
        <w:rPr>
          <w:rFonts w:ascii="Times New Roman" w:hAnsi="Times New Roman" w:cs="Times New Roman"/>
          <w:b/>
          <w:bCs/>
          <w:sz w:val="40"/>
          <w:szCs w:val="40"/>
        </w:rPr>
        <w:t xml:space="preserve">ZCAS University – Research Questionnaire on Effects of Loadshedding on SMEs in </w:t>
      </w:r>
      <w:proofErr w:type="spellStart"/>
      <w:r w:rsidRPr="002C290F">
        <w:rPr>
          <w:rFonts w:ascii="Times New Roman" w:hAnsi="Times New Roman" w:cs="Times New Roman"/>
          <w:b/>
          <w:bCs/>
          <w:sz w:val="40"/>
          <w:szCs w:val="40"/>
        </w:rPr>
        <w:t>Kalingalinga</w:t>
      </w:r>
      <w:proofErr w:type="spellEnd"/>
      <w:r w:rsidRPr="002C290F">
        <w:rPr>
          <w:rFonts w:ascii="Times New Roman" w:hAnsi="Times New Roman" w:cs="Times New Roman"/>
          <w:b/>
          <w:bCs/>
          <w:sz w:val="40"/>
          <w:szCs w:val="40"/>
        </w:rPr>
        <w:t xml:space="preserve"> &amp; Ibex Hill</w:t>
      </w:r>
    </w:p>
    <w:p w14:paraId="7BB403E8" w14:textId="77777777" w:rsidR="00E9754F" w:rsidRPr="002C290F" w:rsidRDefault="00E9754F" w:rsidP="009A4AD3">
      <w:pPr>
        <w:jc w:val="both"/>
        <w:rPr>
          <w:rFonts w:ascii="Times New Roman" w:hAnsi="Times New Roman" w:cs="Times New Roman"/>
          <w:b/>
          <w:bCs/>
          <w:sz w:val="40"/>
          <w:szCs w:val="40"/>
        </w:rPr>
      </w:pPr>
      <w:r w:rsidRPr="002C290F">
        <w:rPr>
          <w:rFonts w:ascii="Times New Roman" w:hAnsi="Times New Roman" w:cs="Times New Roman"/>
          <w:b/>
          <w:bCs/>
          <w:sz w:val="40"/>
          <w:szCs w:val="40"/>
        </w:rPr>
        <w:t xml:space="preserve">This questionnaire is on a research dissertation for a student pursuing their </w:t>
      </w:r>
      <w:proofErr w:type="spellStart"/>
      <w:r w:rsidRPr="002C290F">
        <w:rPr>
          <w:rFonts w:ascii="Times New Roman" w:hAnsi="Times New Roman" w:cs="Times New Roman"/>
          <w:b/>
          <w:bCs/>
          <w:sz w:val="40"/>
          <w:szCs w:val="40"/>
        </w:rPr>
        <w:t>maters</w:t>
      </w:r>
      <w:proofErr w:type="spellEnd"/>
      <w:r w:rsidRPr="002C290F">
        <w:rPr>
          <w:rFonts w:ascii="Times New Roman" w:hAnsi="Times New Roman" w:cs="Times New Roman"/>
          <w:b/>
          <w:bCs/>
          <w:sz w:val="40"/>
          <w:szCs w:val="40"/>
        </w:rPr>
        <w:t xml:space="preserve"> degree at ZCAS University. </w:t>
      </w:r>
    </w:p>
    <w:p w14:paraId="4406CA06"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3600" behindDoc="0" locked="0" layoutInCell="1" allowOverlap="1" wp14:anchorId="7C73A780" wp14:editId="7BEDDD4C">
                <wp:simplePos x="0" y="0"/>
                <wp:positionH relativeFrom="column">
                  <wp:posOffset>-209549</wp:posOffset>
                </wp:positionH>
                <wp:positionV relativeFrom="paragraph">
                  <wp:posOffset>80963</wp:posOffset>
                </wp:positionV>
                <wp:extent cx="6153149" cy="9525"/>
                <wp:effectExtent l="0" t="0" r="0" b="0"/>
                <wp:wrapNone/>
                <wp:docPr id="4633" name="Group 4633"/>
                <wp:cNvGraphicFramePr/>
                <a:graphic xmlns:a="http://schemas.openxmlformats.org/drawingml/2006/main">
                  <a:graphicData uri="http://schemas.microsoft.com/office/word/2010/wordprocessingGroup">
                    <wpg:wgp>
                      <wpg:cNvGrpSpPr/>
                      <wpg:grpSpPr>
                        <a:xfrm>
                          <a:off x="0" y="0"/>
                          <a:ext cx="6153149" cy="9525"/>
                          <a:chOff x="0" y="0"/>
                          <a:chExt cx="6153149" cy="9525"/>
                        </a:xfrm>
                      </wpg:grpSpPr>
                      <wps:wsp>
                        <wps:cNvPr id="6271" name="Shape 6271"/>
                        <wps:cNvSpPr/>
                        <wps:spPr>
                          <a:xfrm>
                            <a:off x="0" y="0"/>
                            <a:ext cx="6153149" cy="9525"/>
                          </a:xfrm>
                          <a:custGeom>
                            <a:avLst/>
                            <a:gdLst/>
                            <a:ahLst/>
                            <a:cxnLst/>
                            <a:rect l="0" t="0" r="0" b="0"/>
                            <a:pathLst>
                              <a:path w="6153149" h="9525">
                                <a:moveTo>
                                  <a:pt x="0" y="0"/>
                                </a:moveTo>
                                <a:lnTo>
                                  <a:pt x="6153149" y="0"/>
                                </a:lnTo>
                                <a:lnTo>
                                  <a:pt x="6153149" y="9525"/>
                                </a:lnTo>
                                <a:lnTo>
                                  <a:pt x="0" y="9525"/>
                                </a:lnTo>
                                <a:lnTo>
                                  <a:pt x="0" y="0"/>
                                </a:lnTo>
                              </a:path>
                            </a:pathLst>
                          </a:custGeom>
                          <a:ln w="0" cap="flat">
                            <a:miter lim="127000"/>
                          </a:ln>
                        </wps:spPr>
                        <wps:style>
                          <a:lnRef idx="0">
                            <a:srgbClr val="000000">
                              <a:alpha val="0"/>
                            </a:srgbClr>
                          </a:lnRef>
                          <a:fillRef idx="1">
                            <a:srgbClr val="DADCE0"/>
                          </a:fillRef>
                          <a:effectRef idx="0">
                            <a:scrgbClr r="0" g="0" b="0"/>
                          </a:effectRef>
                          <a:fontRef idx="none"/>
                        </wps:style>
                        <wps:bodyPr/>
                      </wps:wsp>
                    </wpg:wgp>
                  </a:graphicData>
                </a:graphic>
              </wp:anchor>
            </w:drawing>
          </mc:Choice>
          <mc:Fallback>
            <w:pict>
              <v:group w14:anchorId="2CF3D037" id="Group 4633" o:spid="_x0000_s1026" style="position:absolute;margin-left:-16.5pt;margin-top:6.4pt;width:484.5pt;height:.75pt;z-index:251673600" coordsize="6153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">
                <v:shape id="Shape 6271" o:spid="_x0000_s1027" style="position:absolute;width:61531;height:95;visibility:visible;mso-wrap-style:square;v-text-anchor:top" coordsize="615314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" path="m,l6153149,r,9525l,9525,,e" fillcolor="#dadce0" stroked="f" strokeweight="0">
                  <v:stroke miterlimit="83231f" joinstyle="miter"/>
                  <v:path arrowok="t" textboxrect="0,0,6153149,9525"/>
                </v:shape>
              </v:group>
            </w:pict>
          </mc:Fallback>
        </mc:AlternateContent>
      </w:r>
      <w:r w:rsidRPr="002C290F">
        <w:rPr>
          <w:rFonts w:ascii="Times New Roman" w:hAnsi="Times New Roman" w:cs="Times New Roman"/>
          <w:sz w:val="21"/>
        </w:rPr>
        <w:t>* Indicates required question</w:t>
      </w:r>
    </w:p>
    <w:p w14:paraId="53813400"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1: General Information</w:t>
      </w:r>
    </w:p>
    <w:p w14:paraId="1EB4CC7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This is basic information about your company and the industry you operate in.</w:t>
      </w:r>
    </w:p>
    <w:p w14:paraId="19143990"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1.</w:t>
      </w:r>
      <w:r w:rsidRPr="002C290F">
        <w:rPr>
          <w:rFonts w:ascii="Times New Roman" w:hAnsi="Times New Roman" w:cs="Times New Roman"/>
          <w:sz w:val="24"/>
        </w:rPr>
        <w:tab/>
        <w:t xml:space="preserve">Q1. a) What is the name of your </w:t>
      </w:r>
      <w:proofErr w:type="gramStart"/>
      <w:r w:rsidRPr="002C290F">
        <w:rPr>
          <w:rFonts w:ascii="Times New Roman" w:hAnsi="Times New Roman" w:cs="Times New Roman"/>
          <w:sz w:val="24"/>
        </w:rPr>
        <w:t>company ?</w:t>
      </w:r>
      <w:proofErr w:type="gramEnd"/>
    </w:p>
    <w:p w14:paraId="37F0FE5D"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F4F99ED" wp14:editId="5BD119E6">
                <wp:extent cx="2771775" cy="9525"/>
                <wp:effectExtent l="0" t="0" r="0" b="0"/>
                <wp:docPr id="4631" name="Group 4631"/>
                <wp:cNvGraphicFramePr/>
                <a:graphic xmlns:a="http://schemas.openxmlformats.org/drawingml/2006/main">
                  <a:graphicData uri="http://schemas.microsoft.com/office/word/2010/wordprocessingGroup">
                    <wpg:wgp>
                      <wpg:cNvGrpSpPr/>
                      <wpg:grpSpPr>
                        <a:xfrm>
                          <a:off x="0" y="0"/>
                          <a:ext cx="2771775" cy="9525"/>
                          <a:chOff x="0" y="0"/>
                          <a:chExt cx="2771775" cy="9525"/>
                        </a:xfrm>
                      </wpg:grpSpPr>
                      <wps:wsp>
                        <wps:cNvPr id="6273" name="Shape 6273"/>
                        <wps:cNvSpPr/>
                        <wps:spPr>
                          <a:xfrm>
                            <a:off x="0" y="0"/>
                            <a:ext cx="2771775" cy="9525"/>
                          </a:xfrm>
                          <a:custGeom>
                            <a:avLst/>
                            <a:gdLst/>
                            <a:ahLst/>
                            <a:cxnLst/>
                            <a:rect l="0" t="0" r="0" b="0"/>
                            <a:pathLst>
                              <a:path w="2771775" h="9525">
                                <a:moveTo>
                                  <a:pt x="0" y="0"/>
                                </a:moveTo>
                                <a:lnTo>
                                  <a:pt x="2771775" y="0"/>
                                </a:lnTo>
                                <a:lnTo>
                                  <a:pt x="2771775"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7429BF58" id="Group 4631" o:spid="_x0000_s1026" style="width:218.25pt;height:.75pt;mso-position-horizontal-relative:char;mso-position-vertical-relative:line" coordsize="2771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">
                <v:shape id="Shape 6273" o:spid="_x0000_s1027" style="position:absolute;width:27717;height:95;visibility:visible;mso-wrap-style:square;v-text-anchor:top" coordsize="277177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" path="m,l2771775,r,9525l,9525,,e" fillcolor="#bdc1c6" stroked="f" strokeweight="0">
                  <v:stroke miterlimit="83231f" joinstyle="miter"/>
                  <v:path arrowok="t" textboxrect="0,0,2771775,9525"/>
                </v:shape>
                <w10:anchorlock/>
              </v:group>
            </w:pict>
          </mc:Fallback>
        </mc:AlternateContent>
      </w:r>
    </w:p>
    <w:p w14:paraId="335B0057"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2.</w:t>
      </w:r>
      <w:r w:rsidRPr="002C290F">
        <w:rPr>
          <w:rFonts w:ascii="Times New Roman" w:hAnsi="Times New Roman" w:cs="Times New Roman"/>
        </w:rPr>
        <w:tab/>
        <w:t>Q1. b)  What industry do you operate in? *</w:t>
      </w:r>
    </w:p>
    <w:p w14:paraId="4528D92E"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4B208FCE"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4624" behindDoc="0" locked="0" layoutInCell="1" allowOverlap="1" wp14:anchorId="7FDB6FAE" wp14:editId="20587254">
                <wp:simplePos x="0" y="0"/>
                <wp:positionH relativeFrom="column">
                  <wp:posOffset>366713</wp:posOffset>
                </wp:positionH>
                <wp:positionV relativeFrom="paragraph">
                  <wp:posOffset>-42908</wp:posOffset>
                </wp:positionV>
                <wp:extent cx="295275" cy="1076325"/>
                <wp:effectExtent l="0" t="0" r="0" b="0"/>
                <wp:wrapSquare wrapText="bothSides"/>
                <wp:docPr id="4634" name="Group 4634"/>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42" name="Shape 42"/>
                        <wps:cNvSpPr/>
                        <wps:spPr>
                          <a:xfrm>
                            <a:off x="0" y="0"/>
                            <a:ext cx="295275" cy="161925"/>
                          </a:xfrm>
                          <a:custGeom>
                            <a:avLst/>
                            <a:gdLst/>
                            <a:ahLst/>
                            <a:cxnLst/>
                            <a:rect l="0" t="0" r="0" b="0"/>
                            <a:pathLst>
                              <a:path w="295275" h="161925">
                                <a:moveTo>
                                  <a:pt x="0" y="80963"/>
                                </a:moveTo>
                                <a:cubicBezTo>
                                  <a:pt x="0" y="75646"/>
                                  <a:pt x="519" y="70381"/>
                                  <a:pt x="1556" y="65167"/>
                                </a:cubicBezTo>
                                <a:cubicBezTo>
                                  <a:pt x="2593" y="59953"/>
                                  <a:pt x="4129" y="54891"/>
                                  <a:pt x="6163" y="49979"/>
                                </a:cubicBezTo>
                                <a:cubicBezTo>
                                  <a:pt x="8197" y="45067"/>
                                  <a:pt x="10691" y="40401"/>
                                  <a:pt x="13645" y="35982"/>
                                </a:cubicBezTo>
                                <a:cubicBezTo>
                                  <a:pt x="16598" y="31561"/>
                                  <a:pt x="19954" y="27472"/>
                                  <a:pt x="23713" y="23713"/>
                                </a:cubicBezTo>
                                <a:cubicBezTo>
                                  <a:pt x="27472" y="19954"/>
                                  <a:pt x="31562" y="16598"/>
                                  <a:pt x="35982" y="13644"/>
                                </a:cubicBezTo>
                                <a:cubicBezTo>
                                  <a:pt x="40402" y="10690"/>
                                  <a:pt x="45068" y="8196"/>
                                  <a:pt x="49979" y="6162"/>
                                </a:cubicBezTo>
                                <a:cubicBezTo>
                                  <a:pt x="54891" y="4128"/>
                                  <a:pt x="59954" y="2592"/>
                                  <a:pt x="65167" y="1556"/>
                                </a:cubicBezTo>
                                <a:cubicBezTo>
                                  <a:pt x="70381" y="519"/>
                                  <a:pt x="75646" y="0"/>
                                  <a:pt x="80963" y="0"/>
                                </a:cubicBezTo>
                                <a:lnTo>
                                  <a:pt x="214313" y="0"/>
                                </a:lnTo>
                                <a:cubicBezTo>
                                  <a:pt x="219629" y="0"/>
                                  <a:pt x="224893" y="519"/>
                                  <a:pt x="230107" y="1556"/>
                                </a:cubicBezTo>
                                <a:cubicBezTo>
                                  <a:pt x="235321" y="2592"/>
                                  <a:pt x="240384" y="4128"/>
                                  <a:pt x="245295" y="6162"/>
                                </a:cubicBezTo>
                                <a:cubicBezTo>
                                  <a:pt x="250207" y="8196"/>
                                  <a:pt x="254873" y="10690"/>
                                  <a:pt x="259293" y="13644"/>
                                </a:cubicBezTo>
                                <a:cubicBezTo>
                                  <a:pt x="263713" y="16598"/>
                                  <a:pt x="267802" y="19954"/>
                                  <a:pt x="271562" y="23713"/>
                                </a:cubicBezTo>
                                <a:cubicBezTo>
                                  <a:pt x="275321" y="27472"/>
                                  <a:pt x="278677" y="31561"/>
                                  <a:pt x="281630" y="35982"/>
                                </a:cubicBezTo>
                                <a:cubicBezTo>
                                  <a:pt x="284584" y="40401"/>
                                  <a:pt x="287078" y="45067"/>
                                  <a:pt x="289112" y="49979"/>
                                </a:cubicBezTo>
                                <a:cubicBezTo>
                                  <a:pt x="291146" y="54891"/>
                                  <a:pt x="292682" y="59953"/>
                                  <a:pt x="293719" y="65167"/>
                                </a:cubicBezTo>
                                <a:cubicBezTo>
                                  <a:pt x="294756" y="70381"/>
                                  <a:pt x="295275" y="75646"/>
                                  <a:pt x="295275" y="80963"/>
                                </a:cubicBezTo>
                                <a:cubicBezTo>
                                  <a:pt x="295275" y="86278"/>
                                  <a:pt x="294756" y="91543"/>
                                  <a:pt x="293719" y="96757"/>
                                </a:cubicBezTo>
                                <a:cubicBezTo>
                                  <a:pt x="292682" y="101972"/>
                                  <a:pt x="291146" y="107034"/>
                                  <a:pt x="289112" y="111945"/>
                                </a:cubicBezTo>
                                <a:cubicBezTo>
                                  <a:pt x="287078" y="116857"/>
                                  <a:pt x="284584" y="121522"/>
                                  <a:pt x="281630" y="125942"/>
                                </a:cubicBezTo>
                                <a:cubicBezTo>
                                  <a:pt x="278677" y="130362"/>
                                  <a:pt x="275321" y="134452"/>
                                  <a:pt x="271562" y="138211"/>
                                </a:cubicBezTo>
                                <a:cubicBezTo>
                                  <a:pt x="267802" y="141970"/>
                                  <a:pt x="263713" y="145326"/>
                                  <a:pt x="259293" y="148279"/>
                                </a:cubicBezTo>
                                <a:cubicBezTo>
                                  <a:pt x="254873" y="151233"/>
                                  <a:pt x="250207" y="153727"/>
                                  <a:pt x="245295" y="155761"/>
                                </a:cubicBezTo>
                                <a:cubicBezTo>
                                  <a:pt x="240384" y="157795"/>
                                  <a:pt x="235321" y="159331"/>
                                  <a:pt x="230107" y="160369"/>
                                </a:cubicBezTo>
                                <a:cubicBezTo>
                                  <a:pt x="224893" y="161406"/>
                                  <a:pt x="219629" y="161925"/>
                                  <a:pt x="214313" y="161925"/>
                                </a:cubicBezTo>
                                <a:lnTo>
                                  <a:pt x="80963" y="161925"/>
                                </a:lnTo>
                                <a:cubicBezTo>
                                  <a:pt x="75646" y="161925"/>
                                  <a:pt x="70381" y="161406"/>
                                  <a:pt x="65167" y="160369"/>
                                </a:cubicBezTo>
                                <a:cubicBezTo>
                                  <a:pt x="59954" y="159331"/>
                                  <a:pt x="54891" y="157795"/>
                                  <a:pt x="49979" y="155761"/>
                                </a:cubicBezTo>
                                <a:cubicBezTo>
                                  <a:pt x="45068" y="153727"/>
                                  <a:pt x="40402" y="151233"/>
                                  <a:pt x="35982" y="148279"/>
                                </a:cubicBezTo>
                                <a:cubicBezTo>
                                  <a:pt x="31562" y="145326"/>
                                  <a:pt x="27472" y="141970"/>
                                  <a:pt x="23713" y="138211"/>
                                </a:cubicBezTo>
                                <a:cubicBezTo>
                                  <a:pt x="19954" y="134452"/>
                                  <a:pt x="16598" y="130362"/>
                                  <a:pt x="13645" y="125942"/>
                                </a:cubicBezTo>
                                <a:cubicBezTo>
                                  <a:pt x="10691" y="121522"/>
                                  <a:pt x="8197" y="116857"/>
                                  <a:pt x="6163" y="111945"/>
                                </a:cubicBezTo>
                                <a:cubicBezTo>
                                  <a:pt x="4128" y="107034"/>
                                  <a:pt x="2593" y="101972"/>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3" name="Shape 43"/>
                        <wps:cNvSpPr/>
                        <wps:spPr>
                          <a:xfrm>
                            <a:off x="0" y="304800"/>
                            <a:ext cx="295275" cy="161925"/>
                          </a:xfrm>
                          <a:custGeom>
                            <a:avLst/>
                            <a:gdLst/>
                            <a:ahLst/>
                            <a:cxnLst/>
                            <a:rect l="0" t="0" r="0" b="0"/>
                            <a:pathLst>
                              <a:path w="295275" h="161925">
                                <a:moveTo>
                                  <a:pt x="0" y="80963"/>
                                </a:moveTo>
                                <a:cubicBezTo>
                                  <a:pt x="0" y="75646"/>
                                  <a:pt x="519" y="70381"/>
                                  <a:pt x="1556" y="65167"/>
                                </a:cubicBezTo>
                                <a:cubicBezTo>
                                  <a:pt x="2593" y="59953"/>
                                  <a:pt x="4129" y="54890"/>
                                  <a:pt x="6163" y="49979"/>
                                </a:cubicBezTo>
                                <a:cubicBezTo>
                                  <a:pt x="8197" y="45067"/>
                                  <a:pt x="10691" y="40401"/>
                                  <a:pt x="13645" y="35982"/>
                                </a:cubicBezTo>
                                <a:cubicBezTo>
                                  <a:pt x="16598" y="31561"/>
                                  <a:pt x="19954" y="27472"/>
                                  <a:pt x="23713" y="23713"/>
                                </a:cubicBezTo>
                                <a:cubicBezTo>
                                  <a:pt x="27472" y="19954"/>
                                  <a:pt x="31562" y="16598"/>
                                  <a:pt x="35982" y="13644"/>
                                </a:cubicBezTo>
                                <a:cubicBezTo>
                                  <a:pt x="40402" y="10690"/>
                                  <a:pt x="45068" y="8196"/>
                                  <a:pt x="49979" y="6162"/>
                                </a:cubicBezTo>
                                <a:cubicBezTo>
                                  <a:pt x="54891" y="4128"/>
                                  <a:pt x="59954" y="2592"/>
                                  <a:pt x="65167" y="1556"/>
                                </a:cubicBezTo>
                                <a:cubicBezTo>
                                  <a:pt x="70381" y="519"/>
                                  <a:pt x="75646" y="0"/>
                                  <a:pt x="80963" y="0"/>
                                </a:cubicBezTo>
                                <a:lnTo>
                                  <a:pt x="214313" y="0"/>
                                </a:lnTo>
                                <a:cubicBezTo>
                                  <a:pt x="219629" y="0"/>
                                  <a:pt x="224893" y="519"/>
                                  <a:pt x="230107" y="1556"/>
                                </a:cubicBezTo>
                                <a:cubicBezTo>
                                  <a:pt x="235321" y="2592"/>
                                  <a:pt x="240384" y="4128"/>
                                  <a:pt x="245295" y="6162"/>
                                </a:cubicBezTo>
                                <a:cubicBezTo>
                                  <a:pt x="250207" y="8196"/>
                                  <a:pt x="254873" y="10690"/>
                                  <a:pt x="259293" y="13644"/>
                                </a:cubicBezTo>
                                <a:cubicBezTo>
                                  <a:pt x="263713" y="16598"/>
                                  <a:pt x="267802" y="19954"/>
                                  <a:pt x="271562" y="23713"/>
                                </a:cubicBezTo>
                                <a:cubicBezTo>
                                  <a:pt x="275321" y="27472"/>
                                  <a:pt x="278677" y="31561"/>
                                  <a:pt x="281630" y="35982"/>
                                </a:cubicBezTo>
                                <a:cubicBezTo>
                                  <a:pt x="284584" y="40401"/>
                                  <a:pt x="287078" y="45067"/>
                                  <a:pt x="289112" y="49979"/>
                                </a:cubicBezTo>
                                <a:cubicBezTo>
                                  <a:pt x="291146" y="54890"/>
                                  <a:pt x="292682" y="59953"/>
                                  <a:pt x="293719" y="65167"/>
                                </a:cubicBezTo>
                                <a:cubicBezTo>
                                  <a:pt x="294756" y="70381"/>
                                  <a:pt x="295275" y="75646"/>
                                  <a:pt x="295275" y="80963"/>
                                </a:cubicBezTo>
                                <a:cubicBezTo>
                                  <a:pt x="295275" y="86278"/>
                                  <a:pt x="294756" y="91543"/>
                                  <a:pt x="293719" y="96757"/>
                                </a:cubicBezTo>
                                <a:cubicBezTo>
                                  <a:pt x="292682" y="101971"/>
                                  <a:pt x="291146" y="107033"/>
                                  <a:pt x="289112" y="111944"/>
                                </a:cubicBezTo>
                                <a:cubicBezTo>
                                  <a:pt x="287078" y="116856"/>
                                  <a:pt x="284584" y="121521"/>
                                  <a:pt x="281630" y="125941"/>
                                </a:cubicBezTo>
                                <a:cubicBezTo>
                                  <a:pt x="278677" y="130362"/>
                                  <a:pt x="275321" y="134451"/>
                                  <a:pt x="271562" y="138211"/>
                                </a:cubicBezTo>
                                <a:cubicBezTo>
                                  <a:pt x="267802" y="141970"/>
                                  <a:pt x="263713" y="145326"/>
                                  <a:pt x="259293" y="148278"/>
                                </a:cubicBezTo>
                                <a:cubicBezTo>
                                  <a:pt x="254873" y="151233"/>
                                  <a:pt x="250207" y="153727"/>
                                  <a:pt x="245295" y="155761"/>
                                </a:cubicBezTo>
                                <a:cubicBezTo>
                                  <a:pt x="240384" y="157795"/>
                                  <a:pt x="235321" y="159331"/>
                                  <a:pt x="230107" y="160369"/>
                                </a:cubicBezTo>
                                <a:cubicBezTo>
                                  <a:pt x="224893" y="161406"/>
                                  <a:pt x="219629" y="161924"/>
                                  <a:pt x="214313" y="161925"/>
                                </a:cubicBezTo>
                                <a:lnTo>
                                  <a:pt x="80963" y="161925"/>
                                </a:lnTo>
                                <a:cubicBezTo>
                                  <a:pt x="75646" y="161924"/>
                                  <a:pt x="70381" y="161406"/>
                                  <a:pt x="65167" y="160369"/>
                                </a:cubicBezTo>
                                <a:cubicBezTo>
                                  <a:pt x="59954" y="159331"/>
                                  <a:pt x="54891" y="157795"/>
                                  <a:pt x="49979" y="155761"/>
                                </a:cubicBezTo>
                                <a:cubicBezTo>
                                  <a:pt x="45068" y="153727"/>
                                  <a:pt x="40402" y="151233"/>
                                  <a:pt x="35982" y="148280"/>
                                </a:cubicBezTo>
                                <a:cubicBezTo>
                                  <a:pt x="31562" y="145326"/>
                                  <a:pt x="27472" y="141970"/>
                                  <a:pt x="23713" y="138211"/>
                                </a:cubicBezTo>
                                <a:cubicBezTo>
                                  <a:pt x="19954" y="134451"/>
                                  <a:pt x="16598" y="130362"/>
                                  <a:pt x="13645" y="125941"/>
                                </a:cubicBezTo>
                                <a:cubicBezTo>
                                  <a:pt x="10691" y="121521"/>
                                  <a:pt x="8197" y="116856"/>
                                  <a:pt x="6163" y="111944"/>
                                </a:cubicBezTo>
                                <a:cubicBezTo>
                                  <a:pt x="4128" y="107033"/>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4" name="Shape 44"/>
                        <wps:cNvSpPr/>
                        <wps:spPr>
                          <a:xfrm>
                            <a:off x="0" y="609600"/>
                            <a:ext cx="295275" cy="161925"/>
                          </a:xfrm>
                          <a:custGeom>
                            <a:avLst/>
                            <a:gdLst/>
                            <a:ahLst/>
                            <a:cxnLst/>
                            <a:rect l="0" t="0" r="0" b="0"/>
                            <a:pathLst>
                              <a:path w="295275" h="161925">
                                <a:moveTo>
                                  <a:pt x="0" y="80963"/>
                                </a:moveTo>
                                <a:cubicBezTo>
                                  <a:pt x="0" y="75645"/>
                                  <a:pt x="519" y="70380"/>
                                  <a:pt x="1556" y="65167"/>
                                </a:cubicBezTo>
                                <a:cubicBezTo>
                                  <a:pt x="2593" y="59953"/>
                                  <a:pt x="4129" y="54890"/>
                                  <a:pt x="6163" y="49978"/>
                                </a:cubicBezTo>
                                <a:cubicBezTo>
                                  <a:pt x="8197" y="45067"/>
                                  <a:pt x="10691" y="40401"/>
                                  <a:pt x="13645" y="35981"/>
                                </a:cubicBezTo>
                                <a:cubicBezTo>
                                  <a:pt x="16598" y="31561"/>
                                  <a:pt x="19954" y="27471"/>
                                  <a:pt x="23713" y="23713"/>
                                </a:cubicBezTo>
                                <a:cubicBezTo>
                                  <a:pt x="27472" y="19954"/>
                                  <a:pt x="31562" y="16597"/>
                                  <a:pt x="35982" y="13643"/>
                                </a:cubicBezTo>
                                <a:cubicBezTo>
                                  <a:pt x="40402" y="10690"/>
                                  <a:pt x="45068" y="8196"/>
                                  <a:pt x="49979" y="6162"/>
                                </a:cubicBezTo>
                                <a:cubicBezTo>
                                  <a:pt x="54891" y="4128"/>
                                  <a:pt x="59954" y="2592"/>
                                  <a:pt x="65167" y="1555"/>
                                </a:cubicBezTo>
                                <a:cubicBezTo>
                                  <a:pt x="70381" y="518"/>
                                  <a:pt x="75646" y="0"/>
                                  <a:pt x="80963" y="0"/>
                                </a:cubicBezTo>
                                <a:lnTo>
                                  <a:pt x="214313" y="0"/>
                                </a:lnTo>
                                <a:cubicBezTo>
                                  <a:pt x="219629" y="0"/>
                                  <a:pt x="224893" y="518"/>
                                  <a:pt x="230107" y="1555"/>
                                </a:cubicBezTo>
                                <a:cubicBezTo>
                                  <a:pt x="235321" y="2592"/>
                                  <a:pt x="240384" y="4128"/>
                                  <a:pt x="245295" y="6162"/>
                                </a:cubicBezTo>
                                <a:cubicBezTo>
                                  <a:pt x="250207" y="8196"/>
                                  <a:pt x="254873" y="10690"/>
                                  <a:pt x="259293" y="13643"/>
                                </a:cubicBezTo>
                                <a:cubicBezTo>
                                  <a:pt x="263713" y="16597"/>
                                  <a:pt x="267802" y="19954"/>
                                  <a:pt x="271562" y="23713"/>
                                </a:cubicBezTo>
                                <a:cubicBezTo>
                                  <a:pt x="275321" y="27471"/>
                                  <a:pt x="278677" y="31561"/>
                                  <a:pt x="281630" y="35981"/>
                                </a:cubicBezTo>
                                <a:cubicBezTo>
                                  <a:pt x="284584" y="40401"/>
                                  <a:pt x="287078" y="45067"/>
                                  <a:pt x="289112" y="49978"/>
                                </a:cubicBezTo>
                                <a:cubicBezTo>
                                  <a:pt x="291146" y="54890"/>
                                  <a:pt x="292682" y="59953"/>
                                  <a:pt x="293719" y="65167"/>
                                </a:cubicBezTo>
                                <a:cubicBezTo>
                                  <a:pt x="294756" y="70380"/>
                                  <a:pt x="295275" y="75645"/>
                                  <a:pt x="295275" y="80963"/>
                                </a:cubicBezTo>
                                <a:cubicBezTo>
                                  <a:pt x="295275" y="86278"/>
                                  <a:pt x="294756" y="91543"/>
                                  <a:pt x="293719" y="96757"/>
                                </a:cubicBezTo>
                                <a:cubicBezTo>
                                  <a:pt x="292682" y="101971"/>
                                  <a:pt x="291146" y="107033"/>
                                  <a:pt x="289112" y="111944"/>
                                </a:cubicBezTo>
                                <a:cubicBezTo>
                                  <a:pt x="287078" y="116856"/>
                                  <a:pt x="284584" y="121521"/>
                                  <a:pt x="281630" y="125941"/>
                                </a:cubicBezTo>
                                <a:cubicBezTo>
                                  <a:pt x="278677" y="130361"/>
                                  <a:pt x="275321" y="134451"/>
                                  <a:pt x="271562" y="138210"/>
                                </a:cubicBezTo>
                                <a:cubicBezTo>
                                  <a:pt x="267802" y="141969"/>
                                  <a:pt x="263713" y="145324"/>
                                  <a:pt x="259293" y="148278"/>
                                </a:cubicBezTo>
                                <a:cubicBezTo>
                                  <a:pt x="254873" y="151233"/>
                                  <a:pt x="250207" y="153726"/>
                                  <a:pt x="245295" y="155760"/>
                                </a:cubicBezTo>
                                <a:cubicBezTo>
                                  <a:pt x="240384" y="157795"/>
                                  <a:pt x="235321" y="159331"/>
                                  <a:pt x="230107" y="160369"/>
                                </a:cubicBezTo>
                                <a:cubicBezTo>
                                  <a:pt x="224893" y="161406"/>
                                  <a:pt x="219629" y="161925"/>
                                  <a:pt x="214313" y="161925"/>
                                </a:cubicBezTo>
                                <a:lnTo>
                                  <a:pt x="80963" y="161925"/>
                                </a:lnTo>
                                <a:cubicBezTo>
                                  <a:pt x="75646" y="161925"/>
                                  <a:pt x="70381" y="161406"/>
                                  <a:pt x="65167" y="160369"/>
                                </a:cubicBezTo>
                                <a:cubicBezTo>
                                  <a:pt x="59954" y="159331"/>
                                  <a:pt x="54891" y="157795"/>
                                  <a:pt x="49979" y="155760"/>
                                </a:cubicBezTo>
                                <a:cubicBezTo>
                                  <a:pt x="45068" y="153726"/>
                                  <a:pt x="40402" y="151233"/>
                                  <a:pt x="35982" y="148278"/>
                                </a:cubicBezTo>
                                <a:cubicBezTo>
                                  <a:pt x="31562" y="145324"/>
                                  <a:pt x="27472" y="141969"/>
                                  <a:pt x="23713" y="138210"/>
                                </a:cubicBezTo>
                                <a:cubicBezTo>
                                  <a:pt x="19954" y="134451"/>
                                  <a:pt x="16598" y="130361"/>
                                  <a:pt x="13645" y="125941"/>
                                </a:cubicBezTo>
                                <a:cubicBezTo>
                                  <a:pt x="10691" y="121521"/>
                                  <a:pt x="8197" y="116856"/>
                                  <a:pt x="6163" y="111944"/>
                                </a:cubicBezTo>
                                <a:cubicBezTo>
                                  <a:pt x="4128" y="107033"/>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5" name="Shape 45"/>
                        <wps:cNvSpPr/>
                        <wps:spPr>
                          <a:xfrm>
                            <a:off x="0" y="914400"/>
                            <a:ext cx="295275" cy="161925"/>
                          </a:xfrm>
                          <a:custGeom>
                            <a:avLst/>
                            <a:gdLst/>
                            <a:ahLst/>
                            <a:cxnLst/>
                            <a:rect l="0" t="0" r="0" b="0"/>
                            <a:pathLst>
                              <a:path w="295275" h="161925">
                                <a:moveTo>
                                  <a:pt x="0" y="80963"/>
                                </a:moveTo>
                                <a:cubicBezTo>
                                  <a:pt x="0" y="75647"/>
                                  <a:pt x="519" y="70382"/>
                                  <a:pt x="1556" y="65167"/>
                                </a:cubicBezTo>
                                <a:cubicBezTo>
                                  <a:pt x="2593" y="59953"/>
                                  <a:pt x="4129" y="54890"/>
                                  <a:pt x="6163" y="49979"/>
                                </a:cubicBezTo>
                                <a:cubicBezTo>
                                  <a:pt x="8197" y="45068"/>
                                  <a:pt x="10691" y="40402"/>
                                  <a:pt x="13645" y="35982"/>
                                </a:cubicBezTo>
                                <a:cubicBezTo>
                                  <a:pt x="16598" y="31562"/>
                                  <a:pt x="19954" y="27473"/>
                                  <a:pt x="23713" y="23713"/>
                                </a:cubicBezTo>
                                <a:cubicBezTo>
                                  <a:pt x="27472" y="19955"/>
                                  <a:pt x="31562" y="16598"/>
                                  <a:pt x="35982" y="13644"/>
                                </a:cubicBezTo>
                                <a:cubicBezTo>
                                  <a:pt x="40402" y="10691"/>
                                  <a:pt x="45068" y="8197"/>
                                  <a:pt x="49979" y="6162"/>
                                </a:cubicBezTo>
                                <a:cubicBezTo>
                                  <a:pt x="54891" y="4128"/>
                                  <a:pt x="59954" y="2593"/>
                                  <a:pt x="65167" y="1556"/>
                                </a:cubicBezTo>
                                <a:cubicBezTo>
                                  <a:pt x="70381" y="519"/>
                                  <a:pt x="75646" y="0"/>
                                  <a:pt x="80963" y="0"/>
                                </a:cubicBezTo>
                                <a:lnTo>
                                  <a:pt x="214313" y="0"/>
                                </a:lnTo>
                                <a:cubicBezTo>
                                  <a:pt x="219629" y="0"/>
                                  <a:pt x="224893" y="519"/>
                                  <a:pt x="230107" y="1556"/>
                                </a:cubicBezTo>
                                <a:cubicBezTo>
                                  <a:pt x="235321" y="2593"/>
                                  <a:pt x="240384" y="4128"/>
                                  <a:pt x="245295" y="6162"/>
                                </a:cubicBezTo>
                                <a:cubicBezTo>
                                  <a:pt x="250207" y="8197"/>
                                  <a:pt x="254873" y="10691"/>
                                  <a:pt x="259293" y="13644"/>
                                </a:cubicBezTo>
                                <a:cubicBezTo>
                                  <a:pt x="263713" y="16598"/>
                                  <a:pt x="267802" y="19955"/>
                                  <a:pt x="271562" y="23713"/>
                                </a:cubicBezTo>
                                <a:cubicBezTo>
                                  <a:pt x="275321" y="27473"/>
                                  <a:pt x="278677" y="31562"/>
                                  <a:pt x="281630" y="35982"/>
                                </a:cubicBezTo>
                                <a:cubicBezTo>
                                  <a:pt x="284584" y="40402"/>
                                  <a:pt x="287078" y="45068"/>
                                  <a:pt x="289112" y="49979"/>
                                </a:cubicBezTo>
                                <a:cubicBezTo>
                                  <a:pt x="291146" y="54890"/>
                                  <a:pt x="292682" y="59953"/>
                                  <a:pt x="293719" y="65167"/>
                                </a:cubicBezTo>
                                <a:cubicBezTo>
                                  <a:pt x="294756" y="70382"/>
                                  <a:pt x="295275" y="75647"/>
                                  <a:pt x="295275" y="80963"/>
                                </a:cubicBezTo>
                                <a:cubicBezTo>
                                  <a:pt x="295275" y="86278"/>
                                  <a:pt x="294756" y="91543"/>
                                  <a:pt x="293719" y="96757"/>
                                </a:cubicBezTo>
                                <a:cubicBezTo>
                                  <a:pt x="292682" y="101971"/>
                                  <a:pt x="291146" y="107034"/>
                                  <a:pt x="289112" y="111945"/>
                                </a:cubicBezTo>
                                <a:cubicBezTo>
                                  <a:pt x="287078" y="116856"/>
                                  <a:pt x="284584" y="121523"/>
                                  <a:pt x="281630" y="125943"/>
                                </a:cubicBezTo>
                                <a:cubicBezTo>
                                  <a:pt x="278677" y="130363"/>
                                  <a:pt x="275321" y="134452"/>
                                  <a:pt x="271562" y="138212"/>
                                </a:cubicBezTo>
                                <a:cubicBezTo>
                                  <a:pt x="267802" y="141970"/>
                                  <a:pt x="263713" y="145326"/>
                                  <a:pt x="259293" y="148280"/>
                                </a:cubicBezTo>
                                <a:cubicBezTo>
                                  <a:pt x="254873" y="151233"/>
                                  <a:pt x="250207" y="153728"/>
                                  <a:pt x="245295" y="155762"/>
                                </a:cubicBezTo>
                                <a:cubicBezTo>
                                  <a:pt x="240384" y="157796"/>
                                  <a:pt x="235321" y="159332"/>
                                  <a:pt x="230107" y="160369"/>
                                </a:cubicBezTo>
                                <a:cubicBezTo>
                                  <a:pt x="224893" y="161406"/>
                                  <a:pt x="219629" y="161925"/>
                                  <a:pt x="214313" y="161925"/>
                                </a:cubicBezTo>
                                <a:lnTo>
                                  <a:pt x="80963" y="161925"/>
                                </a:lnTo>
                                <a:cubicBezTo>
                                  <a:pt x="75646" y="161925"/>
                                  <a:pt x="70381" y="161406"/>
                                  <a:pt x="65167" y="160369"/>
                                </a:cubicBezTo>
                                <a:cubicBezTo>
                                  <a:pt x="59954" y="159332"/>
                                  <a:pt x="54891" y="157796"/>
                                  <a:pt x="49979" y="155762"/>
                                </a:cubicBezTo>
                                <a:cubicBezTo>
                                  <a:pt x="45068" y="153728"/>
                                  <a:pt x="40402" y="151233"/>
                                  <a:pt x="35982" y="148279"/>
                                </a:cubicBezTo>
                                <a:cubicBezTo>
                                  <a:pt x="31562" y="145326"/>
                                  <a:pt x="27472" y="141970"/>
                                  <a:pt x="23713" y="138212"/>
                                </a:cubicBezTo>
                                <a:cubicBezTo>
                                  <a:pt x="19954" y="134452"/>
                                  <a:pt x="16598" y="130362"/>
                                  <a:pt x="13645" y="125942"/>
                                </a:cubicBezTo>
                                <a:cubicBezTo>
                                  <a:pt x="10691" y="121522"/>
                                  <a:pt x="8197" y="116856"/>
                                  <a:pt x="6163" y="111945"/>
                                </a:cubicBezTo>
                                <a:cubicBezTo>
                                  <a:pt x="4128" y="107034"/>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7B486546" id="Group 4634" o:spid="_x0000_s1026" style="position:absolute;margin-left:28.9pt;margin-top:-3.4pt;width:23.25pt;height:84.75pt;z-index:251674624"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">
                <v:shape id="Shape 42"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" path="m,80963c,75646,519,70381,1556,65167,2593,59953,4129,54891,6163,49979v2034,-4912,4528,-9578,7482,-13997c16598,31561,19954,27472,23713,23713v3759,-3759,7849,-7115,12269,-10069c40402,10690,45068,8196,49979,6162,54891,4128,59954,2592,65167,1556,70381,519,75646,,80963,l214313,v5316,,10580,519,15794,1556c235321,2592,240384,4128,245295,6162v4912,2034,9578,4528,13998,7482c263713,16598,267802,19954,271562,23713v3759,3759,7115,7848,10068,12269c284584,40401,287078,45067,289112,49979v2034,4912,3570,9974,4607,15188c294756,70381,295275,75646,295275,80963v,5315,-519,10580,-1556,15794c292682,101972,291146,107034,289112,111945v-2034,4912,-4528,9577,-7482,13997c278677,130362,275321,134452,271562,138211v-3760,3759,-7849,7115,-12269,10068c254873,151233,250207,153727,245295,155761v-4911,2034,-9974,3570,-15188,4608c224893,161406,219629,161925,214313,161925r-133350,c75646,161925,70381,161406,65167,160369v-5213,-1038,-10276,-2574,-15188,-4608c45068,153727,40402,151233,35982,148279v-4420,-2953,-8510,-6309,-12269,-10068c19954,134452,16598,130362,13645,125942,10691,121522,8197,116857,6163,111945,4128,107034,2593,101972,1556,96757,519,91543,,86278,,80963xe" filled="f" strokecolor="#969ca2">
                  <v:stroke miterlimit="1" joinstyle="miter"/>
                  <v:path arrowok="t" textboxrect="0,0,295275,161925"/>
                </v:shape>
                <v:shape id="Shape 43"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" path="m,80963c,75646,519,70381,1556,65167,2593,59953,4129,54890,6163,49979v2034,-4912,4528,-9578,7482,-13997c16598,31561,19954,27472,23713,23713v3759,-3759,7849,-7115,12269,-10069c40402,10690,45068,8196,49979,6162,54891,4128,59954,2592,65167,1556,70381,519,75646,,80963,l214313,v5316,,10580,519,15794,1556c235321,2592,240384,4128,245295,6162v4912,2034,9578,4528,13998,7482c263713,16598,267802,19954,271562,23713v3759,3759,7115,7848,10068,12269c284584,40401,287078,45067,289112,49979v2034,4911,3570,9974,4607,15188c294756,70381,295275,75646,295275,80963v,5315,-519,10580,-1556,15794c292682,101971,291146,107033,289112,111944v-2034,4912,-4528,9577,-7482,13997c278677,130362,275321,134451,271562,138211v-3760,3759,-7849,7115,-12269,10067c254873,151233,250207,153727,245295,155761v-4911,2034,-9974,3570,-15188,4608c224893,161406,219629,161924,214313,161925r-133350,c75646,161924,70381,161406,65167,160369v-5213,-1038,-10276,-2574,-15188,-4608c45068,153727,40402,151233,35982,148280v-4420,-2954,-8510,-6310,-12269,-10069c19954,134451,16598,130362,13645,125941,10691,121521,8197,116856,6163,111944,4128,107033,2593,101971,1556,96757,519,91543,,86278,,80963xe" filled="f" strokecolor="#969ca2">
                  <v:stroke miterlimit="1" joinstyle="miter"/>
                  <v:path arrowok="t" textboxrect="0,0,295275,161925"/>
                </v:shape>
                <v:shape id="Shape 44"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" path="m,80963c,75645,519,70380,1556,65167,2593,59953,4129,54890,6163,49978v2034,-4911,4528,-9577,7482,-13997c16598,31561,19954,27471,23713,23713v3759,-3759,7849,-7116,12269,-10070c40402,10690,45068,8196,49979,6162,54891,4128,59954,2592,65167,1555,70381,518,75646,,80963,l214313,v5316,,10580,518,15794,1555c235321,2592,240384,4128,245295,6162v4912,2034,9578,4528,13998,7481c263713,16597,267802,19954,271562,23713v3759,3758,7115,7848,10068,12268c284584,40401,287078,45067,289112,49978v2034,4912,3570,9975,4607,15189c294756,70380,295275,75645,295275,80963v,5315,-519,10580,-1556,15794c292682,101971,291146,107033,289112,111944v-2034,4912,-4528,9577,-7482,13997c278677,130361,275321,134451,271562,138210v-3760,3759,-7849,7114,-12269,10068c254873,151233,250207,153726,245295,155760v-4911,2035,-9974,3571,-15188,4609c224893,161406,219629,161925,214313,161925r-133350,c75646,161925,70381,161406,65167,160369v-5213,-1038,-10276,-2574,-15188,-4609c45068,153726,40402,151233,35982,148278v-4420,-2954,-8510,-6309,-12269,-10068c19954,134451,16598,130361,13645,125941,10691,121521,8197,116856,6163,111944,4128,107033,2593,101971,1556,96757,519,91543,,86278,,80963xe" filled="f" strokecolor="#969ca2">
                  <v:stroke miterlimit="1" joinstyle="miter"/>
                  <v:path arrowok="t" textboxrect="0,0,295275,161925"/>
                </v:shape>
                <v:shape id="Shape 45"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" path="m,80963c,75647,519,70382,1556,65167,2593,59953,4129,54890,6163,49979v2034,-4911,4528,-9577,7482,-13997c16598,31562,19954,27473,23713,23713v3759,-3758,7849,-7115,12269,-10069c40402,10691,45068,8197,49979,6162,54891,4128,59954,2593,65167,1556,70381,519,75646,,80963,l214313,v5316,,10580,519,15794,1556c235321,2593,240384,4128,245295,6162v4912,2035,9578,4529,13998,7482c263713,16598,267802,19955,271562,23713v3759,3760,7115,7849,10068,12269c284584,40402,287078,45068,289112,49979v2034,4911,3570,9974,4607,15188c294756,70382,295275,75647,295275,80963v,5315,-519,10580,-1556,15794c292682,101971,291146,107034,289112,111945v-2034,4911,-4528,9578,-7482,13998c278677,130363,275321,134452,271562,138212v-3760,3758,-7849,7114,-12269,10068c254873,151233,250207,153728,245295,155762v-4911,2034,-9974,3570,-15188,4607c224893,161406,219629,161925,214313,161925r-133350,c75646,161925,70381,161406,65167,160369v-5213,-1037,-10276,-2573,-15188,-4607c45068,153728,40402,151233,35982,148279v-4420,-2953,-8510,-6309,-12269,-10067c19954,134452,16598,130362,13645,125942,10691,121522,8197,116856,6163,111945,4128,107034,2593,101971,1556,96757,519,91543,,86278,,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Service</w:t>
      </w:r>
    </w:p>
    <w:p w14:paraId="3B39A05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Retail</w:t>
      </w:r>
    </w:p>
    <w:p w14:paraId="2CC9D10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Manufacturing </w:t>
      </w:r>
      <w:r w:rsidRPr="002C290F">
        <w:rPr>
          <w:rFonts w:ascii="Times New Roman" w:hAnsi="Times New Roman" w:cs="Times New Roman"/>
          <w:sz w:val="21"/>
        </w:rPr>
        <w:t>Other:</w:t>
      </w:r>
    </w:p>
    <w:p w14:paraId="55659B37"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7C26CDC3" wp14:editId="77B0BC74">
                <wp:extent cx="2676525" cy="9525"/>
                <wp:effectExtent l="0" t="0" r="0" b="0"/>
                <wp:docPr id="4632" name="Group 4632"/>
                <wp:cNvGraphicFramePr/>
                <a:graphic xmlns:a="http://schemas.openxmlformats.org/drawingml/2006/main">
                  <a:graphicData uri="http://schemas.microsoft.com/office/word/2010/wordprocessingGroup">
                    <wpg:wgp>
                      <wpg:cNvGrpSpPr/>
                      <wpg:grpSpPr>
                        <a:xfrm>
                          <a:off x="0" y="0"/>
                          <a:ext cx="2676525" cy="9525"/>
                          <a:chOff x="0" y="0"/>
                          <a:chExt cx="2676525" cy="9525"/>
                        </a:xfrm>
                      </wpg:grpSpPr>
                      <wps:wsp>
                        <wps:cNvPr id="6275" name="Shape 6275"/>
                        <wps:cNvSpPr/>
                        <wps:spPr>
                          <a:xfrm>
                            <a:off x="0" y="0"/>
                            <a:ext cx="2676525" cy="9525"/>
                          </a:xfrm>
                          <a:custGeom>
                            <a:avLst/>
                            <a:gdLst/>
                            <a:ahLst/>
                            <a:cxnLst/>
                            <a:rect l="0" t="0" r="0" b="0"/>
                            <a:pathLst>
                              <a:path w="2676525" h="9525">
                                <a:moveTo>
                                  <a:pt x="0" y="0"/>
                                </a:moveTo>
                                <a:lnTo>
                                  <a:pt x="2676525" y="0"/>
                                </a:lnTo>
                                <a:lnTo>
                                  <a:pt x="2676525"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B875DC8" id="Group 4632" o:spid="_x0000_s1026" style="width:210.75pt;height:.75pt;mso-position-horizontal-relative:char;mso-position-vertical-relative:line" coordsize="2676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">
                <v:shape id="Shape 6275" o:spid="_x0000_s1027" style="position:absolute;width:26765;height:95;visibility:visible;mso-wrap-style:square;v-text-anchor:top" coordsize="26765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" path="m,l2676525,r,9525l,9525,,e" fillcolor="#bdc1c6" stroked="f" strokeweight="0">
                  <v:stroke miterlimit="83231f" joinstyle="miter"/>
                  <v:path arrowok="t" textboxrect="0,0,2676525,9525"/>
                </v:shape>
                <w10:anchorlock/>
              </v:group>
            </w:pict>
          </mc:Fallback>
        </mc:AlternateContent>
      </w:r>
    </w:p>
    <w:p w14:paraId="36006F5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3.</w:t>
      </w:r>
      <w:r w:rsidRPr="002C290F">
        <w:rPr>
          <w:rFonts w:ascii="Times New Roman" w:hAnsi="Times New Roman" w:cs="Times New Roman"/>
        </w:rPr>
        <w:tab/>
        <w:t>Q2.  How long has your business been operational? *</w:t>
      </w:r>
    </w:p>
    <w:p w14:paraId="49BD0938"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7417794A"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5648" behindDoc="0" locked="0" layoutInCell="1" allowOverlap="1" wp14:anchorId="523AAFD7" wp14:editId="3078B521">
                <wp:simplePos x="0" y="0"/>
                <wp:positionH relativeFrom="column">
                  <wp:posOffset>366713</wp:posOffset>
                </wp:positionH>
                <wp:positionV relativeFrom="paragraph">
                  <wp:posOffset>-42908</wp:posOffset>
                </wp:positionV>
                <wp:extent cx="295275" cy="1076325"/>
                <wp:effectExtent l="0" t="0" r="0" b="0"/>
                <wp:wrapSquare wrapText="bothSides"/>
                <wp:docPr id="4635" name="Group 4635"/>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49" name="Shape 49"/>
                        <wps:cNvSpPr/>
                        <wps:spPr>
                          <a:xfrm>
                            <a:off x="0" y="0"/>
                            <a:ext cx="295275" cy="161925"/>
                          </a:xfrm>
                          <a:custGeom>
                            <a:avLst/>
                            <a:gdLst/>
                            <a:ahLst/>
                            <a:cxnLst/>
                            <a:rect l="0" t="0" r="0" b="0"/>
                            <a:pathLst>
                              <a:path w="295275" h="161925">
                                <a:moveTo>
                                  <a:pt x="0" y="80963"/>
                                </a:moveTo>
                                <a:cubicBezTo>
                                  <a:pt x="0" y="75646"/>
                                  <a:pt x="519" y="70381"/>
                                  <a:pt x="1556" y="65167"/>
                                </a:cubicBezTo>
                                <a:cubicBezTo>
                                  <a:pt x="2593" y="59952"/>
                                  <a:pt x="4129" y="54890"/>
                                  <a:pt x="6163" y="49978"/>
                                </a:cubicBezTo>
                                <a:cubicBezTo>
                                  <a:pt x="8197" y="45066"/>
                                  <a:pt x="10691" y="40401"/>
                                  <a:pt x="13645" y="35981"/>
                                </a:cubicBezTo>
                                <a:cubicBezTo>
                                  <a:pt x="16598" y="31560"/>
                                  <a:pt x="19954" y="27471"/>
                                  <a:pt x="23713" y="23713"/>
                                </a:cubicBezTo>
                                <a:cubicBezTo>
                                  <a:pt x="27472" y="19954"/>
                                  <a:pt x="31562" y="16597"/>
                                  <a:pt x="35982" y="13644"/>
                                </a:cubicBezTo>
                                <a:cubicBezTo>
                                  <a:pt x="40402" y="10691"/>
                                  <a:pt x="45068" y="8196"/>
                                  <a:pt x="49979" y="6162"/>
                                </a:cubicBezTo>
                                <a:cubicBezTo>
                                  <a:pt x="54891" y="4128"/>
                                  <a:pt x="59954" y="2592"/>
                                  <a:pt x="65167" y="1555"/>
                                </a:cubicBezTo>
                                <a:cubicBezTo>
                                  <a:pt x="70381" y="519"/>
                                  <a:pt x="75646" y="0"/>
                                  <a:pt x="80963" y="0"/>
                                </a:cubicBezTo>
                                <a:lnTo>
                                  <a:pt x="214313" y="0"/>
                                </a:lnTo>
                                <a:cubicBezTo>
                                  <a:pt x="219629" y="0"/>
                                  <a:pt x="224893" y="519"/>
                                  <a:pt x="230107" y="1556"/>
                                </a:cubicBezTo>
                                <a:cubicBezTo>
                                  <a:pt x="235321" y="2593"/>
                                  <a:pt x="240384" y="4128"/>
                                  <a:pt x="245295" y="6162"/>
                                </a:cubicBezTo>
                                <a:cubicBezTo>
                                  <a:pt x="250207" y="8196"/>
                                  <a:pt x="254873" y="10691"/>
                                  <a:pt x="259293" y="13644"/>
                                </a:cubicBezTo>
                                <a:cubicBezTo>
                                  <a:pt x="263713" y="16597"/>
                                  <a:pt x="267802" y="19954"/>
                                  <a:pt x="271562" y="23713"/>
                                </a:cubicBezTo>
                                <a:cubicBezTo>
                                  <a:pt x="275321" y="27471"/>
                                  <a:pt x="278677" y="31560"/>
                                  <a:pt x="281630" y="35981"/>
                                </a:cubicBezTo>
                                <a:cubicBezTo>
                                  <a:pt x="284584" y="40401"/>
                                  <a:pt x="287078" y="45066"/>
                                  <a:pt x="289112" y="49978"/>
                                </a:cubicBezTo>
                                <a:cubicBezTo>
                                  <a:pt x="291146" y="54890"/>
                                  <a:pt x="292682" y="59952"/>
                                  <a:pt x="293719" y="65167"/>
                                </a:cubicBezTo>
                                <a:cubicBezTo>
                                  <a:pt x="294756" y="70381"/>
                                  <a:pt x="295275" y="75646"/>
                                  <a:pt x="295275" y="80963"/>
                                </a:cubicBezTo>
                                <a:cubicBezTo>
                                  <a:pt x="295275" y="86278"/>
                                  <a:pt x="294756" y="91543"/>
                                  <a:pt x="293719" y="96757"/>
                                </a:cubicBezTo>
                                <a:cubicBezTo>
                                  <a:pt x="292682" y="101971"/>
                                  <a:pt x="291146" y="107033"/>
                                  <a:pt x="289112" y="111944"/>
                                </a:cubicBezTo>
                                <a:cubicBezTo>
                                  <a:pt x="287078" y="116856"/>
                                  <a:pt x="284584" y="121522"/>
                                  <a:pt x="281630" y="125942"/>
                                </a:cubicBezTo>
                                <a:cubicBezTo>
                                  <a:pt x="278677" y="130362"/>
                                  <a:pt x="275321" y="134451"/>
                                  <a:pt x="271562" y="138211"/>
                                </a:cubicBezTo>
                                <a:cubicBezTo>
                                  <a:pt x="267802" y="141970"/>
                                  <a:pt x="263713" y="145326"/>
                                  <a:pt x="259293" y="148280"/>
                                </a:cubicBezTo>
                                <a:cubicBezTo>
                                  <a:pt x="254873" y="151233"/>
                                  <a:pt x="250207" y="153727"/>
                                  <a:pt x="245295" y="155762"/>
                                </a:cubicBezTo>
                                <a:cubicBezTo>
                                  <a:pt x="240384" y="157796"/>
                                  <a:pt x="235321" y="159331"/>
                                  <a:pt x="230107" y="160369"/>
                                </a:cubicBezTo>
                                <a:cubicBezTo>
                                  <a:pt x="224893" y="161406"/>
                                  <a:pt x="219629" y="161924"/>
                                  <a:pt x="214313" y="161925"/>
                                </a:cubicBezTo>
                                <a:lnTo>
                                  <a:pt x="80963" y="161925"/>
                                </a:lnTo>
                                <a:cubicBezTo>
                                  <a:pt x="75646" y="161924"/>
                                  <a:pt x="70381" y="161406"/>
                                  <a:pt x="65167" y="160369"/>
                                </a:cubicBezTo>
                                <a:cubicBezTo>
                                  <a:pt x="59954" y="159331"/>
                                  <a:pt x="54891" y="157796"/>
                                  <a:pt x="49979" y="155761"/>
                                </a:cubicBezTo>
                                <a:cubicBezTo>
                                  <a:pt x="45068" y="153727"/>
                                  <a:pt x="40402" y="151233"/>
                                  <a:pt x="35982" y="148279"/>
                                </a:cubicBezTo>
                                <a:cubicBezTo>
                                  <a:pt x="31562" y="145325"/>
                                  <a:pt x="27472" y="141970"/>
                                  <a:pt x="23713" y="138211"/>
                                </a:cubicBezTo>
                                <a:cubicBezTo>
                                  <a:pt x="19954" y="134451"/>
                                  <a:pt x="16598" y="130362"/>
                                  <a:pt x="13645" y="125942"/>
                                </a:cubicBezTo>
                                <a:cubicBezTo>
                                  <a:pt x="10691" y="121522"/>
                                  <a:pt x="8197" y="116856"/>
                                  <a:pt x="6163" y="111944"/>
                                </a:cubicBezTo>
                                <a:cubicBezTo>
                                  <a:pt x="4128" y="107033"/>
                                  <a:pt x="2593" y="101971"/>
                                  <a:pt x="1556" y="96756"/>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50" name="Shape 50"/>
                        <wps:cNvSpPr/>
                        <wps:spPr>
                          <a:xfrm>
                            <a:off x="0" y="304800"/>
                            <a:ext cx="295275" cy="161925"/>
                          </a:xfrm>
                          <a:custGeom>
                            <a:avLst/>
                            <a:gdLst/>
                            <a:ahLst/>
                            <a:cxnLst/>
                            <a:rect l="0" t="0" r="0" b="0"/>
                            <a:pathLst>
                              <a:path w="295275" h="161925">
                                <a:moveTo>
                                  <a:pt x="0" y="80963"/>
                                </a:moveTo>
                                <a:cubicBezTo>
                                  <a:pt x="0" y="75646"/>
                                  <a:pt x="519" y="70381"/>
                                  <a:pt x="1556" y="65167"/>
                                </a:cubicBezTo>
                                <a:cubicBezTo>
                                  <a:pt x="2593" y="59952"/>
                                  <a:pt x="4129" y="54889"/>
                                  <a:pt x="6163" y="49978"/>
                                </a:cubicBezTo>
                                <a:cubicBezTo>
                                  <a:pt x="8197" y="45066"/>
                                  <a:pt x="10691" y="40401"/>
                                  <a:pt x="13645" y="35981"/>
                                </a:cubicBezTo>
                                <a:cubicBezTo>
                                  <a:pt x="16598" y="31560"/>
                                  <a:pt x="19954" y="27471"/>
                                  <a:pt x="23713" y="23713"/>
                                </a:cubicBezTo>
                                <a:cubicBezTo>
                                  <a:pt x="27472" y="19954"/>
                                  <a:pt x="31562" y="16597"/>
                                  <a:pt x="35982" y="13644"/>
                                </a:cubicBezTo>
                                <a:cubicBezTo>
                                  <a:pt x="40402" y="10690"/>
                                  <a:pt x="45068" y="8196"/>
                                  <a:pt x="49979" y="6162"/>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2"/>
                                  <a:pt x="240384" y="4128"/>
                                  <a:pt x="245295" y="6162"/>
                                </a:cubicBezTo>
                                <a:cubicBezTo>
                                  <a:pt x="250207" y="8196"/>
                                  <a:pt x="254873" y="10690"/>
                                  <a:pt x="259293" y="13644"/>
                                </a:cubicBezTo>
                                <a:cubicBezTo>
                                  <a:pt x="263713" y="16597"/>
                                  <a:pt x="267802" y="19954"/>
                                  <a:pt x="271562" y="23713"/>
                                </a:cubicBezTo>
                                <a:cubicBezTo>
                                  <a:pt x="275321" y="27471"/>
                                  <a:pt x="278677" y="31560"/>
                                  <a:pt x="281630" y="35981"/>
                                </a:cubicBezTo>
                                <a:cubicBezTo>
                                  <a:pt x="284584" y="40401"/>
                                  <a:pt x="287078" y="45066"/>
                                  <a:pt x="289112" y="49978"/>
                                </a:cubicBezTo>
                                <a:cubicBezTo>
                                  <a:pt x="291146" y="54890"/>
                                  <a:pt x="292682" y="59952"/>
                                  <a:pt x="293719" y="65167"/>
                                </a:cubicBezTo>
                                <a:cubicBezTo>
                                  <a:pt x="294756" y="70381"/>
                                  <a:pt x="295275" y="75646"/>
                                  <a:pt x="295275" y="80963"/>
                                </a:cubicBezTo>
                                <a:cubicBezTo>
                                  <a:pt x="295275" y="86278"/>
                                  <a:pt x="294756" y="91542"/>
                                  <a:pt x="293719" y="96756"/>
                                </a:cubicBezTo>
                                <a:cubicBezTo>
                                  <a:pt x="292682" y="101971"/>
                                  <a:pt x="291146" y="107034"/>
                                  <a:pt x="289112" y="111945"/>
                                </a:cubicBezTo>
                                <a:cubicBezTo>
                                  <a:pt x="287078" y="116856"/>
                                  <a:pt x="284584" y="121522"/>
                                  <a:pt x="281630" y="125943"/>
                                </a:cubicBezTo>
                                <a:cubicBezTo>
                                  <a:pt x="278677" y="130363"/>
                                  <a:pt x="275321" y="134451"/>
                                  <a:pt x="271562" y="138212"/>
                                </a:cubicBezTo>
                                <a:cubicBezTo>
                                  <a:pt x="267802" y="141970"/>
                                  <a:pt x="263713" y="145327"/>
                                  <a:pt x="259293" y="148279"/>
                                </a:cubicBezTo>
                                <a:cubicBezTo>
                                  <a:pt x="254873" y="151233"/>
                                  <a:pt x="250207" y="153727"/>
                                  <a:pt x="245295" y="155761"/>
                                </a:cubicBezTo>
                                <a:cubicBezTo>
                                  <a:pt x="240384" y="157795"/>
                                  <a:pt x="235321" y="159331"/>
                                  <a:pt x="230107" y="160369"/>
                                </a:cubicBezTo>
                                <a:cubicBezTo>
                                  <a:pt x="224893" y="161406"/>
                                  <a:pt x="219629" y="161924"/>
                                  <a:pt x="214313" y="161925"/>
                                </a:cubicBezTo>
                                <a:lnTo>
                                  <a:pt x="80963" y="161925"/>
                                </a:lnTo>
                                <a:cubicBezTo>
                                  <a:pt x="75646" y="161924"/>
                                  <a:pt x="70381" y="161406"/>
                                  <a:pt x="65167" y="160369"/>
                                </a:cubicBezTo>
                                <a:cubicBezTo>
                                  <a:pt x="59954" y="159331"/>
                                  <a:pt x="54891" y="157795"/>
                                  <a:pt x="49979" y="155761"/>
                                </a:cubicBezTo>
                                <a:cubicBezTo>
                                  <a:pt x="45068" y="153727"/>
                                  <a:pt x="40402" y="151233"/>
                                  <a:pt x="35982" y="148279"/>
                                </a:cubicBezTo>
                                <a:cubicBezTo>
                                  <a:pt x="31562" y="145327"/>
                                  <a:pt x="27472" y="141970"/>
                                  <a:pt x="23713" y="138212"/>
                                </a:cubicBezTo>
                                <a:cubicBezTo>
                                  <a:pt x="19954" y="134451"/>
                                  <a:pt x="16598" y="130363"/>
                                  <a:pt x="13645" y="125943"/>
                                </a:cubicBezTo>
                                <a:cubicBezTo>
                                  <a:pt x="10691" y="121522"/>
                                  <a:pt x="8197" y="116856"/>
                                  <a:pt x="6163" y="111945"/>
                                </a:cubicBezTo>
                                <a:cubicBezTo>
                                  <a:pt x="4128" y="107034"/>
                                  <a:pt x="2593" y="101971"/>
                                  <a:pt x="1556" y="96757"/>
                                </a:cubicBezTo>
                                <a:cubicBezTo>
                                  <a:pt x="519" y="91542"/>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51" name="Shape 51"/>
                        <wps:cNvSpPr/>
                        <wps:spPr>
                          <a:xfrm>
                            <a:off x="0" y="609600"/>
                            <a:ext cx="295275" cy="161925"/>
                          </a:xfrm>
                          <a:custGeom>
                            <a:avLst/>
                            <a:gdLst/>
                            <a:ahLst/>
                            <a:cxnLst/>
                            <a:rect l="0" t="0" r="0" b="0"/>
                            <a:pathLst>
                              <a:path w="295275" h="161925">
                                <a:moveTo>
                                  <a:pt x="0" y="80963"/>
                                </a:moveTo>
                                <a:cubicBezTo>
                                  <a:pt x="0" y="75646"/>
                                  <a:pt x="519" y="70381"/>
                                  <a:pt x="1556" y="65167"/>
                                </a:cubicBezTo>
                                <a:cubicBezTo>
                                  <a:pt x="2593" y="59952"/>
                                  <a:pt x="4129" y="54890"/>
                                  <a:pt x="6163" y="49978"/>
                                </a:cubicBezTo>
                                <a:cubicBezTo>
                                  <a:pt x="8197" y="45066"/>
                                  <a:pt x="10691" y="40401"/>
                                  <a:pt x="13645" y="35981"/>
                                </a:cubicBezTo>
                                <a:cubicBezTo>
                                  <a:pt x="16598" y="31560"/>
                                  <a:pt x="19954" y="27471"/>
                                  <a:pt x="23713" y="23713"/>
                                </a:cubicBezTo>
                                <a:cubicBezTo>
                                  <a:pt x="27472" y="19954"/>
                                  <a:pt x="31562" y="16597"/>
                                  <a:pt x="35982" y="13643"/>
                                </a:cubicBezTo>
                                <a:cubicBezTo>
                                  <a:pt x="40402" y="10691"/>
                                  <a:pt x="45068" y="8196"/>
                                  <a:pt x="49979" y="6162"/>
                                </a:cubicBezTo>
                                <a:cubicBezTo>
                                  <a:pt x="54891" y="4128"/>
                                  <a:pt x="59954" y="2593"/>
                                  <a:pt x="65167" y="1556"/>
                                </a:cubicBezTo>
                                <a:cubicBezTo>
                                  <a:pt x="70381" y="519"/>
                                  <a:pt x="75646" y="0"/>
                                  <a:pt x="80963" y="0"/>
                                </a:cubicBezTo>
                                <a:lnTo>
                                  <a:pt x="214313" y="0"/>
                                </a:lnTo>
                                <a:cubicBezTo>
                                  <a:pt x="219629" y="0"/>
                                  <a:pt x="224893" y="519"/>
                                  <a:pt x="230107" y="1556"/>
                                </a:cubicBezTo>
                                <a:cubicBezTo>
                                  <a:pt x="235321" y="2592"/>
                                  <a:pt x="240384" y="4128"/>
                                  <a:pt x="245295" y="6162"/>
                                </a:cubicBezTo>
                                <a:cubicBezTo>
                                  <a:pt x="250207" y="8196"/>
                                  <a:pt x="254873" y="10690"/>
                                  <a:pt x="259293" y="13643"/>
                                </a:cubicBezTo>
                                <a:cubicBezTo>
                                  <a:pt x="263713" y="16597"/>
                                  <a:pt x="267802" y="19954"/>
                                  <a:pt x="271562" y="23713"/>
                                </a:cubicBezTo>
                                <a:cubicBezTo>
                                  <a:pt x="275321" y="27471"/>
                                  <a:pt x="278677" y="31560"/>
                                  <a:pt x="281630" y="35981"/>
                                </a:cubicBezTo>
                                <a:cubicBezTo>
                                  <a:pt x="284584" y="40401"/>
                                  <a:pt x="287078" y="45066"/>
                                  <a:pt x="289112" y="49978"/>
                                </a:cubicBezTo>
                                <a:cubicBezTo>
                                  <a:pt x="291146" y="54890"/>
                                  <a:pt x="292682" y="59952"/>
                                  <a:pt x="293719" y="65167"/>
                                </a:cubicBezTo>
                                <a:cubicBezTo>
                                  <a:pt x="294756" y="70381"/>
                                  <a:pt x="295275" y="75646"/>
                                  <a:pt x="295275" y="80963"/>
                                </a:cubicBezTo>
                                <a:cubicBezTo>
                                  <a:pt x="295275" y="86278"/>
                                  <a:pt x="294756" y="91542"/>
                                  <a:pt x="293719" y="96756"/>
                                </a:cubicBezTo>
                                <a:cubicBezTo>
                                  <a:pt x="292682" y="101970"/>
                                  <a:pt x="291146" y="107032"/>
                                  <a:pt x="289112" y="111944"/>
                                </a:cubicBezTo>
                                <a:cubicBezTo>
                                  <a:pt x="287078" y="116856"/>
                                  <a:pt x="284584" y="121522"/>
                                  <a:pt x="281630" y="125943"/>
                                </a:cubicBezTo>
                                <a:cubicBezTo>
                                  <a:pt x="278677" y="130363"/>
                                  <a:pt x="275321" y="134452"/>
                                  <a:pt x="271562" y="138212"/>
                                </a:cubicBezTo>
                                <a:cubicBezTo>
                                  <a:pt x="267802" y="141970"/>
                                  <a:pt x="263713" y="145326"/>
                                  <a:pt x="259293" y="148280"/>
                                </a:cubicBezTo>
                                <a:cubicBezTo>
                                  <a:pt x="254873" y="151233"/>
                                  <a:pt x="250207" y="153727"/>
                                  <a:pt x="245295" y="155762"/>
                                </a:cubicBezTo>
                                <a:cubicBezTo>
                                  <a:pt x="240384" y="157796"/>
                                  <a:pt x="235321" y="159331"/>
                                  <a:pt x="230107" y="160369"/>
                                </a:cubicBezTo>
                                <a:cubicBezTo>
                                  <a:pt x="224893" y="161406"/>
                                  <a:pt x="219629" y="161924"/>
                                  <a:pt x="214313" y="161925"/>
                                </a:cubicBezTo>
                                <a:lnTo>
                                  <a:pt x="80963" y="161925"/>
                                </a:lnTo>
                                <a:cubicBezTo>
                                  <a:pt x="75646" y="161924"/>
                                  <a:pt x="70381" y="161406"/>
                                  <a:pt x="65167" y="160369"/>
                                </a:cubicBezTo>
                                <a:cubicBezTo>
                                  <a:pt x="59954" y="159331"/>
                                  <a:pt x="54891" y="157796"/>
                                  <a:pt x="49979" y="155762"/>
                                </a:cubicBezTo>
                                <a:cubicBezTo>
                                  <a:pt x="45068" y="153727"/>
                                  <a:pt x="40402" y="151233"/>
                                  <a:pt x="35982" y="148280"/>
                                </a:cubicBezTo>
                                <a:cubicBezTo>
                                  <a:pt x="31562" y="145326"/>
                                  <a:pt x="27472" y="141970"/>
                                  <a:pt x="23713" y="138212"/>
                                </a:cubicBezTo>
                                <a:cubicBezTo>
                                  <a:pt x="19954" y="134452"/>
                                  <a:pt x="16598" y="130363"/>
                                  <a:pt x="13645" y="125943"/>
                                </a:cubicBezTo>
                                <a:cubicBezTo>
                                  <a:pt x="10691" y="121522"/>
                                  <a:pt x="8197" y="116856"/>
                                  <a:pt x="6163" y="111944"/>
                                </a:cubicBezTo>
                                <a:cubicBezTo>
                                  <a:pt x="4128" y="107033"/>
                                  <a:pt x="2593" y="101971"/>
                                  <a:pt x="1556" y="96756"/>
                                </a:cubicBezTo>
                                <a:cubicBezTo>
                                  <a:pt x="519" y="91542"/>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52" name="Shape 52"/>
                        <wps:cNvSpPr/>
                        <wps:spPr>
                          <a:xfrm>
                            <a:off x="0" y="914400"/>
                            <a:ext cx="295275" cy="161925"/>
                          </a:xfrm>
                          <a:custGeom>
                            <a:avLst/>
                            <a:gdLst/>
                            <a:ahLst/>
                            <a:cxnLst/>
                            <a:rect l="0" t="0" r="0" b="0"/>
                            <a:pathLst>
                              <a:path w="295275" h="161925">
                                <a:moveTo>
                                  <a:pt x="0" y="80963"/>
                                </a:moveTo>
                                <a:cubicBezTo>
                                  <a:pt x="0" y="75646"/>
                                  <a:pt x="519" y="70381"/>
                                  <a:pt x="1556" y="65167"/>
                                </a:cubicBezTo>
                                <a:cubicBezTo>
                                  <a:pt x="2593" y="59953"/>
                                  <a:pt x="4129" y="54890"/>
                                  <a:pt x="6163" y="49978"/>
                                </a:cubicBezTo>
                                <a:cubicBezTo>
                                  <a:pt x="8197" y="45066"/>
                                  <a:pt x="10691" y="40401"/>
                                  <a:pt x="13645" y="35981"/>
                                </a:cubicBezTo>
                                <a:cubicBezTo>
                                  <a:pt x="16598" y="31561"/>
                                  <a:pt x="19954" y="27471"/>
                                  <a:pt x="23713" y="23713"/>
                                </a:cubicBezTo>
                                <a:cubicBezTo>
                                  <a:pt x="27472" y="19954"/>
                                  <a:pt x="31562" y="16597"/>
                                  <a:pt x="35982" y="13644"/>
                                </a:cubicBezTo>
                                <a:cubicBezTo>
                                  <a:pt x="40402" y="10690"/>
                                  <a:pt x="45068" y="8196"/>
                                  <a:pt x="49979" y="6162"/>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2"/>
                                  <a:pt x="240384" y="4128"/>
                                  <a:pt x="245295" y="6162"/>
                                </a:cubicBezTo>
                                <a:cubicBezTo>
                                  <a:pt x="250207" y="8196"/>
                                  <a:pt x="254873" y="10690"/>
                                  <a:pt x="259293" y="13644"/>
                                </a:cubicBezTo>
                                <a:cubicBezTo>
                                  <a:pt x="263713" y="16597"/>
                                  <a:pt x="267802" y="19954"/>
                                  <a:pt x="271562" y="23713"/>
                                </a:cubicBezTo>
                                <a:cubicBezTo>
                                  <a:pt x="275321" y="27471"/>
                                  <a:pt x="278677" y="31561"/>
                                  <a:pt x="281630" y="35981"/>
                                </a:cubicBezTo>
                                <a:cubicBezTo>
                                  <a:pt x="284584" y="40401"/>
                                  <a:pt x="287078" y="45066"/>
                                  <a:pt x="289112" y="49978"/>
                                </a:cubicBezTo>
                                <a:cubicBezTo>
                                  <a:pt x="291146" y="54890"/>
                                  <a:pt x="292682" y="59953"/>
                                  <a:pt x="293719" y="65167"/>
                                </a:cubicBezTo>
                                <a:cubicBezTo>
                                  <a:pt x="294756" y="70381"/>
                                  <a:pt x="295275" y="75646"/>
                                  <a:pt x="295275" y="80963"/>
                                </a:cubicBezTo>
                                <a:cubicBezTo>
                                  <a:pt x="295275" y="86278"/>
                                  <a:pt x="294756" y="91542"/>
                                  <a:pt x="293719" y="96756"/>
                                </a:cubicBezTo>
                                <a:cubicBezTo>
                                  <a:pt x="292682" y="101971"/>
                                  <a:pt x="291146" y="107033"/>
                                  <a:pt x="289112" y="111944"/>
                                </a:cubicBezTo>
                                <a:cubicBezTo>
                                  <a:pt x="287078" y="116856"/>
                                  <a:pt x="284584" y="121522"/>
                                  <a:pt x="281630" y="125942"/>
                                </a:cubicBezTo>
                                <a:cubicBezTo>
                                  <a:pt x="278677" y="130362"/>
                                  <a:pt x="275321" y="134451"/>
                                  <a:pt x="271562" y="138211"/>
                                </a:cubicBezTo>
                                <a:cubicBezTo>
                                  <a:pt x="267802" y="141970"/>
                                  <a:pt x="263713" y="145325"/>
                                  <a:pt x="259293" y="148279"/>
                                </a:cubicBezTo>
                                <a:cubicBezTo>
                                  <a:pt x="254873" y="151232"/>
                                  <a:pt x="250207" y="153726"/>
                                  <a:pt x="245295" y="155760"/>
                                </a:cubicBezTo>
                                <a:cubicBezTo>
                                  <a:pt x="240384" y="157795"/>
                                  <a:pt x="235321" y="159331"/>
                                  <a:pt x="230107" y="160369"/>
                                </a:cubicBezTo>
                                <a:cubicBezTo>
                                  <a:pt x="224893" y="161406"/>
                                  <a:pt x="219629" y="161924"/>
                                  <a:pt x="214313" y="161925"/>
                                </a:cubicBezTo>
                                <a:lnTo>
                                  <a:pt x="80963" y="161925"/>
                                </a:lnTo>
                                <a:cubicBezTo>
                                  <a:pt x="75646" y="161924"/>
                                  <a:pt x="70381" y="161406"/>
                                  <a:pt x="65167" y="160369"/>
                                </a:cubicBezTo>
                                <a:cubicBezTo>
                                  <a:pt x="59954" y="159331"/>
                                  <a:pt x="54891" y="157795"/>
                                  <a:pt x="49979" y="155760"/>
                                </a:cubicBezTo>
                                <a:cubicBezTo>
                                  <a:pt x="45068" y="153726"/>
                                  <a:pt x="40402" y="151232"/>
                                  <a:pt x="35982" y="148279"/>
                                </a:cubicBezTo>
                                <a:cubicBezTo>
                                  <a:pt x="31562" y="145325"/>
                                  <a:pt x="27472" y="141970"/>
                                  <a:pt x="23713" y="138211"/>
                                </a:cubicBezTo>
                                <a:cubicBezTo>
                                  <a:pt x="19954" y="134451"/>
                                  <a:pt x="16598" y="130362"/>
                                  <a:pt x="13645" y="125942"/>
                                </a:cubicBezTo>
                                <a:cubicBezTo>
                                  <a:pt x="10691" y="121522"/>
                                  <a:pt x="8197" y="116856"/>
                                  <a:pt x="6163" y="111944"/>
                                </a:cubicBezTo>
                                <a:cubicBezTo>
                                  <a:pt x="4128" y="107033"/>
                                  <a:pt x="2593" y="101971"/>
                                  <a:pt x="1556" y="96757"/>
                                </a:cubicBezTo>
                                <a:cubicBezTo>
                                  <a:pt x="519" y="91542"/>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B03BBAB" id="Group 4635" o:spid="_x0000_s1026" style="position:absolute;margin-left:28.9pt;margin-top:-3.4pt;width:23.25pt;height:84.75pt;z-index:251675648"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">
                <v:shape id="Shape 49"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" path="m,80963c,75646,519,70381,1556,65167,2593,59952,4129,54890,6163,49978v2034,-4912,4528,-9577,7482,-13997c16598,31560,19954,27471,23713,23713v3759,-3759,7849,-7116,12269,-10069c40402,10691,45068,8196,49979,6162,54891,4128,59954,2592,65167,1555,70381,519,75646,,80963,l214313,v5316,,10580,519,15794,1556c235321,2593,240384,4128,245295,6162v4912,2034,9578,4529,13998,7482c263713,16597,267802,19954,271562,23713v3759,3758,7115,7847,10068,12268c284584,40401,287078,45066,289112,49978v2034,4912,3570,9974,4607,15189c294756,70381,295275,75646,295275,80963v,5315,-519,10580,-1556,15794c292682,101971,291146,107033,289112,111944v-2034,4912,-4528,9578,-7482,13998c278677,130362,275321,134451,271562,138211v-3760,3759,-7849,7115,-12269,10069c254873,151233,250207,153727,245295,155762v-4911,2034,-9974,3569,-15188,4607c224893,161406,219629,161924,214313,161925r-133350,c75646,161924,70381,161406,65167,160369v-5213,-1038,-10276,-2573,-15188,-4608c45068,153727,40402,151233,35982,148279v-4420,-2954,-8510,-6309,-12269,-10068c19954,134451,16598,130362,13645,125942,10691,121522,8197,116856,6163,111944,4128,107033,2593,101971,1556,96756,519,91543,,86278,,80963xe" filled="f" strokecolor="#969ca2">
                  <v:stroke miterlimit="1" joinstyle="miter"/>
                  <v:path arrowok="t" textboxrect="0,0,295275,161925"/>
                </v:shape>
                <v:shape id="Shape 50"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" path="m,80963c,75646,519,70381,1556,65167,2593,59952,4129,54889,6163,49978v2034,-4912,4528,-9577,7482,-13997c16598,31560,19954,27471,23713,23713v3759,-3759,7849,-7116,12269,-10069c40402,10690,45068,8196,49979,6162,54891,4128,59954,2592,65167,1555,70381,519,75646,,80963,l214313,v5316,,10580,519,15794,1555c235321,2592,240384,4128,245295,6162v4912,2034,9578,4528,13998,7482c263713,16597,267802,19954,271562,23713v3759,3758,7115,7847,10068,12268c284584,40401,287078,45066,289112,49978v2034,4912,3570,9974,4607,15189c294756,70381,295275,75646,295275,80963v,5315,-519,10579,-1556,15793c292682,101971,291146,107034,289112,111945v-2034,4911,-4528,9577,-7482,13998c278677,130363,275321,134451,271562,138212v-3760,3758,-7849,7115,-12269,10067c254873,151233,250207,153727,245295,155761v-4911,2034,-9974,3570,-15188,4608c224893,161406,219629,161924,214313,161925r-133350,c75646,161924,70381,161406,65167,160369v-5213,-1038,-10276,-2574,-15188,-4608c45068,153727,40402,151233,35982,148279v-4420,-2952,-8510,-6309,-12269,-10067c19954,134451,16598,130363,13645,125943,10691,121522,8197,116856,6163,111945,4128,107034,2593,101971,1556,96757,519,91542,,86278,,80963xe" filled="f" strokecolor="#969ca2">
                  <v:stroke miterlimit="1" joinstyle="miter"/>
                  <v:path arrowok="t" textboxrect="0,0,295275,161925"/>
                </v:shape>
                <v:shape id="Shape 51"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" path="m,80963c,75646,519,70381,1556,65167,2593,59952,4129,54890,6163,49978v2034,-4912,4528,-9577,7482,-13997c16598,31560,19954,27471,23713,23713v3759,-3759,7849,-7116,12269,-10070c40402,10691,45068,8196,49979,6162,54891,4128,59954,2593,65167,1556,70381,519,75646,,80963,l214313,v5316,,10580,519,15794,1556c235321,2592,240384,4128,245295,6162v4912,2034,9578,4528,13998,7481c263713,16597,267802,19954,271562,23713v3759,3758,7115,7847,10068,12268c284584,40401,287078,45066,289112,49978v2034,4912,3570,9974,4607,15189c294756,70381,295275,75646,295275,80963v,5315,-519,10579,-1556,15793c292682,101970,291146,107032,289112,111944v-2034,4912,-4528,9578,-7482,13999c278677,130363,275321,134452,271562,138212v-3760,3758,-7849,7114,-12269,10068c254873,151233,250207,153727,245295,155762v-4911,2034,-9974,3569,-15188,4607c224893,161406,219629,161924,214313,161925r-133350,c75646,161924,70381,161406,65167,160369v-5213,-1038,-10276,-2573,-15188,-4607c45068,153727,40402,151233,35982,148280v-4420,-2954,-8510,-6310,-12269,-10068c19954,134452,16598,130363,13645,125943,10691,121522,8197,116856,6163,111944,4128,107033,2593,101971,1556,96756,519,91542,,86278,,80963xe" filled="f" strokecolor="#969ca2">
                  <v:stroke miterlimit="1" joinstyle="miter"/>
                  <v:path arrowok="t" textboxrect="0,0,295275,161925"/>
                </v:shape>
                <v:shape id="Shape 52"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" path="m,80963c,75646,519,70381,1556,65167,2593,59953,4129,54890,6163,49978v2034,-4912,4528,-9577,7482,-13997c16598,31561,19954,27471,23713,23713v3759,-3759,7849,-7116,12269,-10069c40402,10690,45068,8196,49979,6162,54891,4128,59954,2592,65167,1555,70381,519,75646,,80963,l214313,v5316,,10580,519,15794,1555c235321,2592,240384,4128,245295,6162v4912,2034,9578,4528,13998,7482c263713,16597,267802,19954,271562,23713v3759,3758,7115,7848,10068,12268c284584,40401,287078,45066,289112,49978v2034,4912,3570,9975,4607,15189c294756,70381,295275,75646,295275,80963v,5315,-519,10579,-1556,15793c292682,101971,291146,107033,289112,111944v-2034,4912,-4528,9578,-7482,13998c278677,130362,275321,134451,271562,138211v-3760,3759,-7849,7114,-12269,10068c254873,151232,250207,153726,245295,155760v-4911,2035,-9974,3571,-15188,4609c224893,161406,219629,161924,214313,161925r-133350,c75646,161924,70381,161406,65167,160369v-5213,-1038,-10276,-2574,-15188,-4609c45068,153726,40402,151232,35982,148279v-4420,-2954,-8510,-6309,-12269,-10068c19954,134451,16598,130362,13645,125942,10691,121522,8197,116856,6163,111944,4128,107033,2593,101971,1556,96757,519,91542,,86278,,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Less than 1 year</w:t>
      </w:r>
    </w:p>
    <w:p w14:paraId="439504D1"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1 - 3 years</w:t>
      </w:r>
    </w:p>
    <w:p w14:paraId="46E6A65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4 - 6 years</w:t>
      </w:r>
    </w:p>
    <w:p w14:paraId="1988E87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More than 6 years</w:t>
      </w:r>
    </w:p>
    <w:p w14:paraId="344C1825"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4.</w:t>
      </w:r>
      <w:r w:rsidRPr="002C290F">
        <w:rPr>
          <w:rFonts w:ascii="Times New Roman" w:hAnsi="Times New Roman" w:cs="Times New Roman"/>
        </w:rPr>
        <w:tab/>
        <w:t>Q3.  How many employees does your business currently have? *</w:t>
      </w:r>
    </w:p>
    <w:p w14:paraId="66470C45"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lastRenderedPageBreak/>
        <w:t>Mark only one oval.</w:t>
      </w:r>
    </w:p>
    <w:p w14:paraId="4EAEA22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6672" behindDoc="0" locked="0" layoutInCell="1" allowOverlap="1" wp14:anchorId="21C98DA7" wp14:editId="4C4C1144">
                <wp:simplePos x="0" y="0"/>
                <wp:positionH relativeFrom="column">
                  <wp:posOffset>366713</wp:posOffset>
                </wp:positionH>
                <wp:positionV relativeFrom="paragraph">
                  <wp:posOffset>-42909</wp:posOffset>
                </wp:positionV>
                <wp:extent cx="295275" cy="1076325"/>
                <wp:effectExtent l="0" t="0" r="0" b="0"/>
                <wp:wrapSquare wrapText="bothSides"/>
                <wp:docPr id="5148" name="Group 5148"/>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96" name="Shape 96"/>
                        <wps:cNvSpPr/>
                        <wps:spPr>
                          <a:xfrm>
                            <a:off x="0" y="0"/>
                            <a:ext cx="295275" cy="161925"/>
                          </a:xfrm>
                          <a:custGeom>
                            <a:avLst/>
                            <a:gdLst/>
                            <a:ahLst/>
                            <a:cxnLst/>
                            <a:rect l="0" t="0" r="0" b="0"/>
                            <a:pathLst>
                              <a:path w="295275" h="161925">
                                <a:moveTo>
                                  <a:pt x="0" y="80963"/>
                                </a:moveTo>
                                <a:cubicBezTo>
                                  <a:pt x="0" y="75647"/>
                                  <a:pt x="519" y="70382"/>
                                  <a:pt x="1556" y="65168"/>
                                </a:cubicBezTo>
                                <a:cubicBezTo>
                                  <a:pt x="2593" y="59953"/>
                                  <a:pt x="4129" y="54890"/>
                                  <a:pt x="6163" y="49978"/>
                                </a:cubicBezTo>
                                <a:cubicBezTo>
                                  <a:pt x="8197" y="45065"/>
                                  <a:pt x="10691" y="40400"/>
                                  <a:pt x="13645" y="35980"/>
                                </a:cubicBezTo>
                                <a:cubicBezTo>
                                  <a:pt x="16598" y="31561"/>
                                  <a:pt x="19954" y="27471"/>
                                  <a:pt x="23713" y="23713"/>
                                </a:cubicBezTo>
                                <a:cubicBezTo>
                                  <a:pt x="27472" y="19953"/>
                                  <a:pt x="31562" y="16597"/>
                                  <a:pt x="35982" y="13643"/>
                                </a:cubicBezTo>
                                <a:cubicBezTo>
                                  <a:pt x="40402" y="10688"/>
                                  <a:pt x="45068" y="8195"/>
                                  <a:pt x="49979" y="6161"/>
                                </a:cubicBezTo>
                                <a:cubicBezTo>
                                  <a:pt x="54891" y="4128"/>
                                  <a:pt x="59954" y="2591"/>
                                  <a:pt x="65167" y="1556"/>
                                </a:cubicBezTo>
                                <a:cubicBezTo>
                                  <a:pt x="70381" y="519"/>
                                  <a:pt x="75646" y="0"/>
                                  <a:pt x="80963" y="0"/>
                                </a:cubicBezTo>
                                <a:lnTo>
                                  <a:pt x="214313" y="0"/>
                                </a:lnTo>
                                <a:cubicBezTo>
                                  <a:pt x="219629" y="0"/>
                                  <a:pt x="224893" y="519"/>
                                  <a:pt x="230107" y="1556"/>
                                </a:cubicBezTo>
                                <a:cubicBezTo>
                                  <a:pt x="235321" y="2591"/>
                                  <a:pt x="240384" y="4128"/>
                                  <a:pt x="245295" y="6161"/>
                                </a:cubicBezTo>
                                <a:cubicBezTo>
                                  <a:pt x="250207" y="8195"/>
                                  <a:pt x="254873" y="10688"/>
                                  <a:pt x="259293" y="13643"/>
                                </a:cubicBezTo>
                                <a:cubicBezTo>
                                  <a:pt x="263713" y="16597"/>
                                  <a:pt x="267802" y="19953"/>
                                  <a:pt x="271562" y="23713"/>
                                </a:cubicBezTo>
                                <a:cubicBezTo>
                                  <a:pt x="275321" y="27471"/>
                                  <a:pt x="278677" y="31561"/>
                                  <a:pt x="281630" y="35980"/>
                                </a:cubicBezTo>
                                <a:cubicBezTo>
                                  <a:pt x="284584" y="40400"/>
                                  <a:pt x="287078" y="45065"/>
                                  <a:pt x="289112" y="49978"/>
                                </a:cubicBezTo>
                                <a:cubicBezTo>
                                  <a:pt x="291146" y="54890"/>
                                  <a:pt x="292682" y="59953"/>
                                  <a:pt x="293719" y="65168"/>
                                </a:cubicBezTo>
                                <a:cubicBezTo>
                                  <a:pt x="294756" y="70382"/>
                                  <a:pt x="295275" y="75647"/>
                                  <a:pt x="295275" y="80963"/>
                                </a:cubicBezTo>
                                <a:cubicBezTo>
                                  <a:pt x="295275" y="86278"/>
                                  <a:pt x="294756" y="91543"/>
                                  <a:pt x="293719" y="96757"/>
                                </a:cubicBezTo>
                                <a:cubicBezTo>
                                  <a:pt x="292682" y="101969"/>
                                  <a:pt x="291146" y="107031"/>
                                  <a:pt x="289112" y="111944"/>
                                </a:cubicBezTo>
                                <a:cubicBezTo>
                                  <a:pt x="287078" y="116854"/>
                                  <a:pt x="284584" y="121520"/>
                                  <a:pt x="281630" y="125941"/>
                                </a:cubicBezTo>
                                <a:cubicBezTo>
                                  <a:pt x="278677" y="130360"/>
                                  <a:pt x="275321" y="134451"/>
                                  <a:pt x="271562" y="138210"/>
                                </a:cubicBezTo>
                                <a:cubicBezTo>
                                  <a:pt x="267802" y="141969"/>
                                  <a:pt x="263713" y="145326"/>
                                  <a:pt x="259293" y="148279"/>
                                </a:cubicBezTo>
                                <a:cubicBezTo>
                                  <a:pt x="254873" y="151233"/>
                                  <a:pt x="250207" y="153726"/>
                                  <a:pt x="245295" y="155760"/>
                                </a:cubicBezTo>
                                <a:cubicBezTo>
                                  <a:pt x="240384" y="157795"/>
                                  <a:pt x="235321" y="159331"/>
                                  <a:pt x="230107" y="160368"/>
                                </a:cubicBezTo>
                                <a:cubicBezTo>
                                  <a:pt x="224893" y="161405"/>
                                  <a:pt x="219629" y="161923"/>
                                  <a:pt x="214313" y="161925"/>
                                </a:cubicBezTo>
                                <a:lnTo>
                                  <a:pt x="80963" y="161925"/>
                                </a:lnTo>
                                <a:cubicBezTo>
                                  <a:pt x="75646" y="161923"/>
                                  <a:pt x="70381" y="161405"/>
                                  <a:pt x="65167" y="160368"/>
                                </a:cubicBezTo>
                                <a:cubicBezTo>
                                  <a:pt x="59954" y="159331"/>
                                  <a:pt x="54891" y="157795"/>
                                  <a:pt x="49979" y="155760"/>
                                </a:cubicBezTo>
                                <a:cubicBezTo>
                                  <a:pt x="45068" y="153726"/>
                                  <a:pt x="40402" y="151233"/>
                                  <a:pt x="35982" y="148279"/>
                                </a:cubicBezTo>
                                <a:cubicBezTo>
                                  <a:pt x="31562" y="145326"/>
                                  <a:pt x="27472" y="141969"/>
                                  <a:pt x="23713" y="138210"/>
                                </a:cubicBezTo>
                                <a:cubicBezTo>
                                  <a:pt x="19954" y="134451"/>
                                  <a:pt x="16598" y="130360"/>
                                  <a:pt x="13645" y="125941"/>
                                </a:cubicBezTo>
                                <a:cubicBezTo>
                                  <a:pt x="10691" y="121520"/>
                                  <a:pt x="8197" y="116854"/>
                                  <a:pt x="6163" y="111944"/>
                                </a:cubicBezTo>
                                <a:cubicBezTo>
                                  <a:pt x="4128" y="107031"/>
                                  <a:pt x="2593" y="101969"/>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97" name="Shape 97"/>
                        <wps:cNvSpPr/>
                        <wps:spPr>
                          <a:xfrm>
                            <a:off x="0" y="304800"/>
                            <a:ext cx="295275" cy="161925"/>
                          </a:xfrm>
                          <a:custGeom>
                            <a:avLst/>
                            <a:gdLst/>
                            <a:ahLst/>
                            <a:cxnLst/>
                            <a:rect l="0" t="0" r="0" b="0"/>
                            <a:pathLst>
                              <a:path w="295275" h="161925">
                                <a:moveTo>
                                  <a:pt x="0" y="80963"/>
                                </a:moveTo>
                                <a:cubicBezTo>
                                  <a:pt x="0" y="75645"/>
                                  <a:pt x="519" y="70380"/>
                                  <a:pt x="1556" y="65166"/>
                                </a:cubicBezTo>
                                <a:cubicBezTo>
                                  <a:pt x="2593" y="59951"/>
                                  <a:pt x="4129" y="54888"/>
                                  <a:pt x="6163" y="49978"/>
                                </a:cubicBezTo>
                                <a:cubicBezTo>
                                  <a:pt x="8197" y="45067"/>
                                  <a:pt x="10691" y="40401"/>
                                  <a:pt x="13645" y="35982"/>
                                </a:cubicBezTo>
                                <a:cubicBezTo>
                                  <a:pt x="16598" y="31562"/>
                                  <a:pt x="19954" y="27471"/>
                                  <a:pt x="23713" y="23713"/>
                                </a:cubicBezTo>
                                <a:cubicBezTo>
                                  <a:pt x="27472" y="19953"/>
                                  <a:pt x="31562" y="16597"/>
                                  <a:pt x="35982" y="13643"/>
                                </a:cubicBezTo>
                                <a:cubicBezTo>
                                  <a:pt x="40402" y="10690"/>
                                  <a:pt x="45068" y="8196"/>
                                  <a:pt x="49979" y="6162"/>
                                </a:cubicBezTo>
                                <a:cubicBezTo>
                                  <a:pt x="54891" y="4128"/>
                                  <a:pt x="59954" y="2591"/>
                                  <a:pt x="65167" y="1556"/>
                                </a:cubicBezTo>
                                <a:cubicBezTo>
                                  <a:pt x="70381" y="519"/>
                                  <a:pt x="75646" y="0"/>
                                  <a:pt x="80963" y="0"/>
                                </a:cubicBezTo>
                                <a:lnTo>
                                  <a:pt x="214313" y="0"/>
                                </a:lnTo>
                                <a:cubicBezTo>
                                  <a:pt x="219629" y="0"/>
                                  <a:pt x="224893" y="519"/>
                                  <a:pt x="230107" y="1556"/>
                                </a:cubicBezTo>
                                <a:cubicBezTo>
                                  <a:pt x="235321" y="2591"/>
                                  <a:pt x="240384" y="4128"/>
                                  <a:pt x="245295" y="6162"/>
                                </a:cubicBezTo>
                                <a:cubicBezTo>
                                  <a:pt x="250207" y="8196"/>
                                  <a:pt x="254873" y="10690"/>
                                  <a:pt x="259293" y="13643"/>
                                </a:cubicBezTo>
                                <a:cubicBezTo>
                                  <a:pt x="263713" y="16597"/>
                                  <a:pt x="267802" y="19953"/>
                                  <a:pt x="271562" y="23713"/>
                                </a:cubicBezTo>
                                <a:cubicBezTo>
                                  <a:pt x="275321" y="27471"/>
                                  <a:pt x="278677" y="31562"/>
                                  <a:pt x="281630" y="35982"/>
                                </a:cubicBezTo>
                                <a:cubicBezTo>
                                  <a:pt x="284584" y="40401"/>
                                  <a:pt x="287078" y="45067"/>
                                  <a:pt x="289112" y="49978"/>
                                </a:cubicBezTo>
                                <a:cubicBezTo>
                                  <a:pt x="291146" y="54888"/>
                                  <a:pt x="292682" y="59951"/>
                                  <a:pt x="293719" y="65166"/>
                                </a:cubicBezTo>
                                <a:cubicBezTo>
                                  <a:pt x="294756" y="70380"/>
                                  <a:pt x="295275" y="75645"/>
                                  <a:pt x="295275" y="80963"/>
                                </a:cubicBezTo>
                                <a:cubicBezTo>
                                  <a:pt x="295275" y="86278"/>
                                  <a:pt x="294756" y="91543"/>
                                  <a:pt x="293719" y="96757"/>
                                </a:cubicBezTo>
                                <a:cubicBezTo>
                                  <a:pt x="292682" y="101971"/>
                                  <a:pt x="291146" y="107033"/>
                                  <a:pt x="289112" y="111944"/>
                                </a:cubicBezTo>
                                <a:cubicBezTo>
                                  <a:pt x="287078" y="116854"/>
                                  <a:pt x="284584" y="121520"/>
                                  <a:pt x="281630" y="125941"/>
                                </a:cubicBezTo>
                                <a:cubicBezTo>
                                  <a:pt x="278677" y="130362"/>
                                  <a:pt x="275321" y="134452"/>
                                  <a:pt x="271562" y="138211"/>
                                </a:cubicBezTo>
                                <a:cubicBezTo>
                                  <a:pt x="267802" y="141970"/>
                                  <a:pt x="263713" y="145326"/>
                                  <a:pt x="259293" y="148280"/>
                                </a:cubicBezTo>
                                <a:cubicBezTo>
                                  <a:pt x="254873" y="151233"/>
                                  <a:pt x="250207" y="153726"/>
                                  <a:pt x="245295" y="155761"/>
                                </a:cubicBezTo>
                                <a:cubicBezTo>
                                  <a:pt x="240384" y="157796"/>
                                  <a:pt x="235321" y="159332"/>
                                  <a:pt x="230107" y="160369"/>
                                </a:cubicBezTo>
                                <a:cubicBezTo>
                                  <a:pt x="224893" y="161405"/>
                                  <a:pt x="219629" y="161923"/>
                                  <a:pt x="214313" y="161925"/>
                                </a:cubicBezTo>
                                <a:lnTo>
                                  <a:pt x="80963" y="161925"/>
                                </a:lnTo>
                                <a:cubicBezTo>
                                  <a:pt x="75646" y="161923"/>
                                  <a:pt x="70381" y="161405"/>
                                  <a:pt x="65167" y="160369"/>
                                </a:cubicBezTo>
                                <a:cubicBezTo>
                                  <a:pt x="59954" y="159332"/>
                                  <a:pt x="54891" y="157796"/>
                                  <a:pt x="49979" y="155761"/>
                                </a:cubicBezTo>
                                <a:cubicBezTo>
                                  <a:pt x="45068" y="153726"/>
                                  <a:pt x="40402" y="151233"/>
                                  <a:pt x="35982" y="148279"/>
                                </a:cubicBezTo>
                                <a:cubicBezTo>
                                  <a:pt x="31562" y="145326"/>
                                  <a:pt x="27472" y="141970"/>
                                  <a:pt x="23713" y="138211"/>
                                </a:cubicBezTo>
                                <a:cubicBezTo>
                                  <a:pt x="19954" y="134452"/>
                                  <a:pt x="16598" y="130362"/>
                                  <a:pt x="13645" y="125941"/>
                                </a:cubicBezTo>
                                <a:cubicBezTo>
                                  <a:pt x="10691" y="121520"/>
                                  <a:pt x="8197" y="116854"/>
                                  <a:pt x="6163" y="111944"/>
                                </a:cubicBezTo>
                                <a:cubicBezTo>
                                  <a:pt x="4128" y="107033"/>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98" name="Shape 98"/>
                        <wps:cNvSpPr/>
                        <wps:spPr>
                          <a:xfrm>
                            <a:off x="0" y="609600"/>
                            <a:ext cx="295275" cy="161925"/>
                          </a:xfrm>
                          <a:custGeom>
                            <a:avLst/>
                            <a:gdLst/>
                            <a:ahLst/>
                            <a:cxnLst/>
                            <a:rect l="0" t="0" r="0" b="0"/>
                            <a:pathLst>
                              <a:path w="295275" h="161925">
                                <a:moveTo>
                                  <a:pt x="0" y="80963"/>
                                </a:moveTo>
                                <a:cubicBezTo>
                                  <a:pt x="0" y="75645"/>
                                  <a:pt x="519" y="70380"/>
                                  <a:pt x="1556" y="65167"/>
                                </a:cubicBezTo>
                                <a:cubicBezTo>
                                  <a:pt x="2593" y="59952"/>
                                  <a:pt x="4129" y="54890"/>
                                  <a:pt x="6163" y="49978"/>
                                </a:cubicBezTo>
                                <a:cubicBezTo>
                                  <a:pt x="8197" y="45067"/>
                                  <a:pt x="10691" y="40401"/>
                                  <a:pt x="13645" y="35980"/>
                                </a:cubicBezTo>
                                <a:cubicBezTo>
                                  <a:pt x="16598" y="31561"/>
                                  <a:pt x="19954" y="27471"/>
                                  <a:pt x="23713" y="23713"/>
                                </a:cubicBezTo>
                                <a:cubicBezTo>
                                  <a:pt x="27472" y="19953"/>
                                  <a:pt x="31562" y="16597"/>
                                  <a:pt x="35982" y="13644"/>
                                </a:cubicBezTo>
                                <a:cubicBezTo>
                                  <a:pt x="40402" y="10690"/>
                                  <a:pt x="45068" y="8196"/>
                                  <a:pt x="49979" y="6162"/>
                                </a:cubicBezTo>
                                <a:cubicBezTo>
                                  <a:pt x="54891" y="4128"/>
                                  <a:pt x="59954" y="2593"/>
                                  <a:pt x="65167" y="1556"/>
                                </a:cubicBezTo>
                                <a:cubicBezTo>
                                  <a:pt x="70381" y="519"/>
                                  <a:pt x="75646" y="0"/>
                                  <a:pt x="80963" y="0"/>
                                </a:cubicBezTo>
                                <a:lnTo>
                                  <a:pt x="214313" y="0"/>
                                </a:lnTo>
                                <a:cubicBezTo>
                                  <a:pt x="219629" y="0"/>
                                  <a:pt x="224893" y="519"/>
                                  <a:pt x="230107" y="1556"/>
                                </a:cubicBezTo>
                                <a:cubicBezTo>
                                  <a:pt x="235321" y="2593"/>
                                  <a:pt x="240384" y="4128"/>
                                  <a:pt x="245295" y="6162"/>
                                </a:cubicBezTo>
                                <a:cubicBezTo>
                                  <a:pt x="250207" y="8196"/>
                                  <a:pt x="254873" y="10690"/>
                                  <a:pt x="259293" y="13644"/>
                                </a:cubicBezTo>
                                <a:cubicBezTo>
                                  <a:pt x="263713" y="16597"/>
                                  <a:pt x="267802" y="19953"/>
                                  <a:pt x="271562" y="23713"/>
                                </a:cubicBezTo>
                                <a:cubicBezTo>
                                  <a:pt x="275321" y="27471"/>
                                  <a:pt x="278677" y="31561"/>
                                  <a:pt x="281630" y="35980"/>
                                </a:cubicBezTo>
                                <a:cubicBezTo>
                                  <a:pt x="284584" y="40401"/>
                                  <a:pt x="287078" y="45067"/>
                                  <a:pt x="289112" y="49978"/>
                                </a:cubicBezTo>
                                <a:cubicBezTo>
                                  <a:pt x="291146" y="54890"/>
                                  <a:pt x="292682" y="59952"/>
                                  <a:pt x="293719" y="65167"/>
                                </a:cubicBezTo>
                                <a:cubicBezTo>
                                  <a:pt x="294756" y="70380"/>
                                  <a:pt x="295275" y="75645"/>
                                  <a:pt x="295275" y="80963"/>
                                </a:cubicBezTo>
                                <a:cubicBezTo>
                                  <a:pt x="295275" y="86278"/>
                                  <a:pt x="294756" y="91543"/>
                                  <a:pt x="293719" y="96757"/>
                                </a:cubicBezTo>
                                <a:cubicBezTo>
                                  <a:pt x="292682" y="101971"/>
                                  <a:pt x="291146" y="107033"/>
                                  <a:pt x="289112" y="111944"/>
                                </a:cubicBezTo>
                                <a:cubicBezTo>
                                  <a:pt x="287078" y="116856"/>
                                  <a:pt x="284584" y="121521"/>
                                  <a:pt x="281630" y="125942"/>
                                </a:cubicBezTo>
                                <a:cubicBezTo>
                                  <a:pt x="278677" y="130362"/>
                                  <a:pt x="275321" y="134452"/>
                                  <a:pt x="271562" y="138211"/>
                                </a:cubicBezTo>
                                <a:cubicBezTo>
                                  <a:pt x="267802" y="141970"/>
                                  <a:pt x="263713" y="145327"/>
                                  <a:pt x="259293" y="148279"/>
                                </a:cubicBezTo>
                                <a:cubicBezTo>
                                  <a:pt x="254873" y="151233"/>
                                  <a:pt x="250207" y="153726"/>
                                  <a:pt x="245295" y="155761"/>
                                </a:cubicBezTo>
                                <a:cubicBezTo>
                                  <a:pt x="240384" y="157795"/>
                                  <a:pt x="235321" y="159331"/>
                                  <a:pt x="230107" y="160368"/>
                                </a:cubicBezTo>
                                <a:cubicBezTo>
                                  <a:pt x="224893" y="161406"/>
                                  <a:pt x="219629" y="161925"/>
                                  <a:pt x="214313" y="161925"/>
                                </a:cubicBezTo>
                                <a:lnTo>
                                  <a:pt x="80963" y="161925"/>
                                </a:lnTo>
                                <a:cubicBezTo>
                                  <a:pt x="75646" y="161925"/>
                                  <a:pt x="70381" y="161406"/>
                                  <a:pt x="65167" y="160368"/>
                                </a:cubicBezTo>
                                <a:cubicBezTo>
                                  <a:pt x="59954" y="159331"/>
                                  <a:pt x="54891" y="157795"/>
                                  <a:pt x="49979" y="155761"/>
                                </a:cubicBezTo>
                                <a:cubicBezTo>
                                  <a:pt x="45068" y="153726"/>
                                  <a:pt x="40402" y="151233"/>
                                  <a:pt x="35982" y="148279"/>
                                </a:cubicBezTo>
                                <a:cubicBezTo>
                                  <a:pt x="31562" y="145327"/>
                                  <a:pt x="27472" y="141970"/>
                                  <a:pt x="23713" y="138211"/>
                                </a:cubicBezTo>
                                <a:cubicBezTo>
                                  <a:pt x="19954" y="134452"/>
                                  <a:pt x="16598" y="130362"/>
                                  <a:pt x="13645" y="125942"/>
                                </a:cubicBezTo>
                                <a:cubicBezTo>
                                  <a:pt x="10691" y="121521"/>
                                  <a:pt x="8197" y="116856"/>
                                  <a:pt x="6163" y="111944"/>
                                </a:cubicBezTo>
                                <a:cubicBezTo>
                                  <a:pt x="4128" y="107033"/>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99" name="Shape 99"/>
                        <wps:cNvSpPr/>
                        <wps:spPr>
                          <a:xfrm>
                            <a:off x="0" y="914400"/>
                            <a:ext cx="295275" cy="161925"/>
                          </a:xfrm>
                          <a:custGeom>
                            <a:avLst/>
                            <a:gdLst/>
                            <a:ahLst/>
                            <a:cxnLst/>
                            <a:rect l="0" t="0" r="0" b="0"/>
                            <a:pathLst>
                              <a:path w="295275" h="161925">
                                <a:moveTo>
                                  <a:pt x="0" y="80963"/>
                                </a:moveTo>
                                <a:cubicBezTo>
                                  <a:pt x="0" y="75647"/>
                                  <a:pt x="519" y="70382"/>
                                  <a:pt x="1556" y="65167"/>
                                </a:cubicBezTo>
                                <a:cubicBezTo>
                                  <a:pt x="2593" y="59952"/>
                                  <a:pt x="4129" y="54890"/>
                                  <a:pt x="6163" y="49978"/>
                                </a:cubicBezTo>
                                <a:cubicBezTo>
                                  <a:pt x="8197" y="45068"/>
                                  <a:pt x="10691" y="40402"/>
                                  <a:pt x="13645" y="35982"/>
                                </a:cubicBezTo>
                                <a:cubicBezTo>
                                  <a:pt x="16598" y="31562"/>
                                  <a:pt x="19954" y="27473"/>
                                  <a:pt x="23713" y="23713"/>
                                </a:cubicBezTo>
                                <a:cubicBezTo>
                                  <a:pt x="27472" y="19955"/>
                                  <a:pt x="31562" y="16599"/>
                                  <a:pt x="35982" y="13644"/>
                                </a:cubicBezTo>
                                <a:cubicBezTo>
                                  <a:pt x="40402" y="10691"/>
                                  <a:pt x="45068" y="8197"/>
                                  <a:pt x="49979" y="6162"/>
                                </a:cubicBezTo>
                                <a:cubicBezTo>
                                  <a:pt x="54891" y="4128"/>
                                  <a:pt x="59954" y="2593"/>
                                  <a:pt x="65167" y="1554"/>
                                </a:cubicBezTo>
                                <a:cubicBezTo>
                                  <a:pt x="70381" y="519"/>
                                  <a:pt x="75646" y="1"/>
                                  <a:pt x="80963" y="0"/>
                                </a:cubicBezTo>
                                <a:lnTo>
                                  <a:pt x="214313" y="0"/>
                                </a:lnTo>
                                <a:cubicBezTo>
                                  <a:pt x="219629" y="1"/>
                                  <a:pt x="224893" y="519"/>
                                  <a:pt x="230107" y="1554"/>
                                </a:cubicBezTo>
                                <a:cubicBezTo>
                                  <a:pt x="235321" y="2593"/>
                                  <a:pt x="240384" y="4128"/>
                                  <a:pt x="245295" y="6162"/>
                                </a:cubicBezTo>
                                <a:cubicBezTo>
                                  <a:pt x="250207" y="8197"/>
                                  <a:pt x="254873" y="10691"/>
                                  <a:pt x="259293" y="13644"/>
                                </a:cubicBezTo>
                                <a:cubicBezTo>
                                  <a:pt x="263713" y="16599"/>
                                  <a:pt x="267802" y="19955"/>
                                  <a:pt x="271562" y="23713"/>
                                </a:cubicBezTo>
                                <a:cubicBezTo>
                                  <a:pt x="275321" y="27473"/>
                                  <a:pt x="278677" y="31562"/>
                                  <a:pt x="281630" y="35982"/>
                                </a:cubicBezTo>
                                <a:cubicBezTo>
                                  <a:pt x="284584" y="40402"/>
                                  <a:pt x="287078" y="45068"/>
                                  <a:pt x="289112" y="49978"/>
                                </a:cubicBezTo>
                                <a:cubicBezTo>
                                  <a:pt x="291146" y="54890"/>
                                  <a:pt x="292682" y="59952"/>
                                  <a:pt x="293719" y="65167"/>
                                </a:cubicBezTo>
                                <a:cubicBezTo>
                                  <a:pt x="294756" y="70382"/>
                                  <a:pt x="295275" y="75647"/>
                                  <a:pt x="295275" y="80963"/>
                                </a:cubicBezTo>
                                <a:cubicBezTo>
                                  <a:pt x="295275" y="86277"/>
                                  <a:pt x="294756" y="91542"/>
                                  <a:pt x="293719" y="96757"/>
                                </a:cubicBezTo>
                                <a:cubicBezTo>
                                  <a:pt x="292682" y="101971"/>
                                  <a:pt x="291146" y="107034"/>
                                  <a:pt x="289112" y="111944"/>
                                </a:cubicBezTo>
                                <a:cubicBezTo>
                                  <a:pt x="287078" y="116856"/>
                                  <a:pt x="284584" y="121521"/>
                                  <a:pt x="281630" y="125942"/>
                                </a:cubicBezTo>
                                <a:cubicBezTo>
                                  <a:pt x="278677" y="130363"/>
                                  <a:pt x="275321" y="134452"/>
                                  <a:pt x="271562" y="138211"/>
                                </a:cubicBezTo>
                                <a:cubicBezTo>
                                  <a:pt x="267802" y="141970"/>
                                  <a:pt x="263713" y="145326"/>
                                  <a:pt x="259293" y="148280"/>
                                </a:cubicBezTo>
                                <a:cubicBezTo>
                                  <a:pt x="254873" y="151233"/>
                                  <a:pt x="250207" y="153726"/>
                                  <a:pt x="245295" y="155761"/>
                                </a:cubicBezTo>
                                <a:cubicBezTo>
                                  <a:pt x="240384" y="157796"/>
                                  <a:pt x="235321" y="159332"/>
                                  <a:pt x="230107" y="160369"/>
                                </a:cubicBezTo>
                                <a:cubicBezTo>
                                  <a:pt x="224893" y="161406"/>
                                  <a:pt x="219629" y="161925"/>
                                  <a:pt x="214313" y="161925"/>
                                </a:cubicBezTo>
                                <a:lnTo>
                                  <a:pt x="80963" y="161925"/>
                                </a:lnTo>
                                <a:cubicBezTo>
                                  <a:pt x="75646" y="161925"/>
                                  <a:pt x="70381" y="161406"/>
                                  <a:pt x="65167" y="160369"/>
                                </a:cubicBezTo>
                                <a:cubicBezTo>
                                  <a:pt x="59954" y="159332"/>
                                  <a:pt x="54891" y="157796"/>
                                  <a:pt x="49979" y="155761"/>
                                </a:cubicBezTo>
                                <a:cubicBezTo>
                                  <a:pt x="45068" y="153726"/>
                                  <a:pt x="40402" y="151233"/>
                                  <a:pt x="35982" y="148279"/>
                                </a:cubicBezTo>
                                <a:cubicBezTo>
                                  <a:pt x="31562" y="145326"/>
                                  <a:pt x="27472" y="141970"/>
                                  <a:pt x="23713" y="138211"/>
                                </a:cubicBezTo>
                                <a:cubicBezTo>
                                  <a:pt x="19954" y="134452"/>
                                  <a:pt x="16598" y="130363"/>
                                  <a:pt x="13645" y="125942"/>
                                </a:cubicBezTo>
                                <a:cubicBezTo>
                                  <a:pt x="10691" y="121521"/>
                                  <a:pt x="8197" y="116856"/>
                                  <a:pt x="6163" y="111944"/>
                                </a:cubicBezTo>
                                <a:cubicBezTo>
                                  <a:pt x="4128" y="107034"/>
                                  <a:pt x="2593" y="101971"/>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F91B71B" id="Group 5148" o:spid="_x0000_s1026" style="position:absolute;margin-left:28.9pt;margin-top:-3.4pt;width:23.25pt;height:84.75pt;z-index:251676672"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">
                <v:shape id="Shape 96"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" path="m,80963c,75647,519,70382,1556,65168,2593,59953,4129,54890,6163,49978v2034,-4913,4528,-9578,7482,-13998c16598,31561,19954,27471,23713,23713v3759,-3760,7849,-7116,12269,-10070c40402,10688,45068,8195,49979,6161,54891,4128,59954,2591,65167,1556,70381,519,75646,,80963,l214313,v5316,,10580,519,15794,1556c235321,2591,240384,4128,245295,6161v4912,2034,9578,4527,13998,7482c263713,16597,267802,19953,271562,23713v3759,3758,7115,7848,10068,12267c284584,40400,287078,45065,289112,49978v2034,4912,3570,9975,4607,15190c294756,70382,295275,75647,295275,80963v,5315,-519,10580,-1556,15794c292682,101969,291146,107031,289112,111944v-2034,4910,-4528,9576,-7482,13997c278677,130360,275321,134451,271562,138210v-3760,3759,-7849,7116,-12269,10069c254873,151233,250207,153726,245295,155760v-4911,2035,-9974,3571,-15188,4608c224893,161405,219629,161923,214313,161925r-133350,c75646,161923,70381,161405,65167,160368v-5213,-1037,-10276,-2573,-15188,-4608c45068,153726,40402,151233,35982,148279v-4420,-2953,-8510,-6310,-12269,-10069c19954,134451,16598,130360,13645,125941,10691,121520,8197,116854,6163,111944,4128,107031,2593,101969,1556,96757,519,91543,,86278,,80963xe" filled="f" strokecolor="#969ca2">
                  <v:stroke miterlimit="1" joinstyle="miter"/>
                  <v:path arrowok="t" textboxrect="0,0,295275,161925"/>
                </v:shape>
                <v:shape id="Shape 97"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" path="m,80963c,75645,519,70380,1556,65166,2593,59951,4129,54888,6163,49978v2034,-4911,4528,-9577,7482,-13996c16598,31562,19954,27471,23713,23713v3759,-3760,7849,-7116,12269,-10070c40402,10690,45068,8196,49979,6162,54891,4128,59954,2591,65167,1556,70381,519,75646,,80963,l214313,v5316,,10580,519,15794,1556c235321,2591,240384,4128,245295,6162v4912,2034,9578,4528,13998,7481c263713,16597,267802,19953,271562,23713v3759,3758,7115,7849,10068,12269c284584,40401,287078,45067,289112,49978v2034,4910,3570,9973,4607,15188c294756,70380,295275,75645,295275,80963v,5315,-519,10580,-1556,15794c292682,101971,291146,107033,289112,111944v-2034,4910,-4528,9576,-7482,13997c278677,130362,275321,134452,271562,138211v-3760,3759,-7849,7115,-12269,10069c254873,151233,250207,153726,245295,155761v-4911,2035,-9974,3571,-15188,4608c224893,161405,219629,161923,214313,161925r-133350,c75646,161923,70381,161405,65167,160369v-5213,-1037,-10276,-2573,-15188,-4608c45068,153726,40402,151233,35982,148279v-4420,-2953,-8510,-6309,-12269,-10068c19954,134452,16598,130362,13645,125941,10691,121520,8197,116854,6163,111944,4128,107033,2593,101971,1556,96757,519,91543,,86278,,80963xe" filled="f" strokecolor="#969ca2">
                  <v:stroke miterlimit="1" joinstyle="miter"/>
                  <v:path arrowok="t" textboxrect="0,0,295275,161925"/>
                </v:shape>
                <v:shape id="Shape 98"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" path="m,80963c,75645,519,70380,1556,65167,2593,59952,4129,54890,6163,49978v2034,-4911,4528,-9577,7482,-13998c16598,31561,19954,27471,23713,23713v3759,-3760,7849,-7116,12269,-10069c40402,10690,45068,8196,49979,6162,54891,4128,59954,2593,65167,1556,70381,519,75646,,80963,l214313,v5316,,10580,519,15794,1556c235321,2593,240384,4128,245295,6162v4912,2034,9578,4528,13998,7482c263713,16597,267802,19953,271562,23713v3759,3758,7115,7848,10068,12267c284584,40401,287078,45067,289112,49978v2034,4912,3570,9974,4607,15189c294756,70380,295275,75645,295275,80963v,5315,-519,10580,-1556,15794c292682,101971,291146,107033,289112,111944v-2034,4912,-4528,9577,-7482,13998c278677,130362,275321,134452,271562,138211v-3760,3759,-7849,7116,-12269,10068c254873,151233,250207,153726,245295,155761v-4911,2034,-9974,3570,-15188,4607c224893,161406,219629,161925,214313,161925r-133350,c75646,161925,70381,161406,65167,160368v-5213,-1037,-10276,-2573,-15188,-4607c45068,153726,40402,151233,35982,148279v-4420,-2952,-8510,-6309,-12269,-10068c19954,134452,16598,130362,13645,125942,10691,121521,8197,116856,6163,111944,4128,107033,2593,101971,1556,96757,519,91543,,86278,,80963xe" filled="f" strokecolor="#969ca2">
                  <v:stroke miterlimit="1" joinstyle="miter"/>
                  <v:path arrowok="t" textboxrect="0,0,295275,161925"/>
                </v:shape>
                <v:shape id="Shape 99"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" path="m,80963c,75647,519,70382,1556,65167,2593,59952,4129,54890,6163,49978v2034,-4910,4528,-9576,7482,-13996c16598,31562,19954,27473,23713,23713v3759,-3758,7849,-7114,12269,-10069c40402,10691,45068,8197,49979,6162,54891,4128,59954,2593,65167,1554,70381,519,75646,1,80963,l214313,v5316,1,10580,519,15794,1554c235321,2593,240384,4128,245295,6162v4912,2035,9578,4529,13998,7482c263713,16599,267802,19955,271562,23713v3759,3760,7115,7849,10068,12269c284584,40402,287078,45068,289112,49978v2034,4912,3570,9974,4607,15189c294756,70382,295275,75647,295275,80963v,5314,-519,10579,-1556,15794c292682,101971,291146,107034,289112,111944v-2034,4912,-4528,9577,-7482,13998c278677,130363,275321,134452,271562,138211v-3760,3759,-7849,7115,-12269,10069c254873,151233,250207,153726,245295,155761v-4911,2035,-9974,3571,-15188,4608c224893,161406,219629,161925,214313,161925r-133350,c75646,161925,70381,161406,65167,160369v-5213,-1037,-10276,-2573,-15188,-4608c45068,153726,40402,151233,35982,148279v-4420,-2953,-8510,-6309,-12269,-10068c19954,134452,16598,130363,13645,125942,10691,121521,8197,116856,6163,111944,4128,107034,2593,101971,1556,96757,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1 - 5</w:t>
      </w:r>
    </w:p>
    <w:p w14:paraId="1C90CD3A"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6 - 10</w:t>
      </w:r>
    </w:p>
    <w:p w14:paraId="7A1DEFFA"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11 - 20</w:t>
      </w:r>
    </w:p>
    <w:p w14:paraId="698C35B7"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More than 20</w:t>
      </w:r>
    </w:p>
    <w:p w14:paraId="42F59CE6"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2: Operational Capacity</w:t>
      </w:r>
    </w:p>
    <w:p w14:paraId="63910137"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This relates to the </w:t>
      </w:r>
      <w:proofErr w:type="gramStart"/>
      <w:r w:rsidRPr="002C290F">
        <w:rPr>
          <w:rFonts w:ascii="Times New Roman" w:hAnsi="Times New Roman" w:cs="Times New Roman"/>
        </w:rPr>
        <w:t>day to day</w:t>
      </w:r>
      <w:proofErr w:type="gramEnd"/>
      <w:r w:rsidRPr="002C290F">
        <w:rPr>
          <w:rFonts w:ascii="Times New Roman" w:hAnsi="Times New Roman" w:cs="Times New Roman"/>
        </w:rPr>
        <w:t xml:space="preserve"> activities of your operations.</w:t>
      </w:r>
    </w:p>
    <w:p w14:paraId="4CE876C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5.</w:t>
      </w:r>
      <w:r w:rsidRPr="002C290F">
        <w:rPr>
          <w:rFonts w:ascii="Times New Roman" w:hAnsi="Times New Roman" w:cs="Times New Roman"/>
        </w:rPr>
        <w:tab/>
        <w:t>Q4.  How frequently does load shedding occur in your area? *</w:t>
      </w:r>
    </w:p>
    <w:p w14:paraId="0D212A9A"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4C6C10EA"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7696" behindDoc="0" locked="0" layoutInCell="1" allowOverlap="1" wp14:anchorId="1D3F3020" wp14:editId="1C260DF9">
                <wp:simplePos x="0" y="0"/>
                <wp:positionH relativeFrom="column">
                  <wp:posOffset>366713</wp:posOffset>
                </wp:positionH>
                <wp:positionV relativeFrom="paragraph">
                  <wp:posOffset>-42908</wp:posOffset>
                </wp:positionV>
                <wp:extent cx="295275" cy="1076325"/>
                <wp:effectExtent l="0" t="0" r="0" b="0"/>
                <wp:wrapSquare wrapText="bothSides"/>
                <wp:docPr id="5153" name="Group 5153"/>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103" name="Shape 103"/>
                        <wps:cNvSpPr/>
                        <wps:spPr>
                          <a:xfrm>
                            <a:off x="0" y="0"/>
                            <a:ext cx="295275" cy="161925"/>
                          </a:xfrm>
                          <a:custGeom>
                            <a:avLst/>
                            <a:gdLst/>
                            <a:ahLst/>
                            <a:cxnLst/>
                            <a:rect l="0" t="0" r="0" b="0"/>
                            <a:pathLst>
                              <a:path w="295275" h="161925">
                                <a:moveTo>
                                  <a:pt x="0" y="80963"/>
                                </a:moveTo>
                                <a:cubicBezTo>
                                  <a:pt x="0" y="75647"/>
                                  <a:pt x="519" y="70380"/>
                                  <a:pt x="1556" y="65165"/>
                                </a:cubicBezTo>
                                <a:cubicBezTo>
                                  <a:pt x="2593" y="59951"/>
                                  <a:pt x="4129" y="54890"/>
                                  <a:pt x="6163" y="49977"/>
                                </a:cubicBezTo>
                                <a:cubicBezTo>
                                  <a:pt x="8197" y="45065"/>
                                  <a:pt x="10691" y="40399"/>
                                  <a:pt x="13645" y="35979"/>
                                </a:cubicBezTo>
                                <a:cubicBezTo>
                                  <a:pt x="16598" y="31559"/>
                                  <a:pt x="19954" y="27470"/>
                                  <a:pt x="23713" y="23712"/>
                                </a:cubicBezTo>
                                <a:cubicBezTo>
                                  <a:pt x="27472" y="19952"/>
                                  <a:pt x="31562" y="16597"/>
                                  <a:pt x="35982" y="13644"/>
                                </a:cubicBezTo>
                                <a:cubicBezTo>
                                  <a:pt x="40402" y="10689"/>
                                  <a:pt x="45068" y="8195"/>
                                  <a:pt x="49979" y="6162"/>
                                </a:cubicBezTo>
                                <a:cubicBezTo>
                                  <a:pt x="54891" y="4128"/>
                                  <a:pt x="59954" y="2592"/>
                                  <a:pt x="65167" y="1556"/>
                                </a:cubicBezTo>
                                <a:cubicBezTo>
                                  <a:pt x="70381" y="519"/>
                                  <a:pt x="75646" y="0"/>
                                  <a:pt x="80963" y="0"/>
                                </a:cubicBezTo>
                                <a:lnTo>
                                  <a:pt x="214313" y="0"/>
                                </a:lnTo>
                                <a:cubicBezTo>
                                  <a:pt x="219629" y="0"/>
                                  <a:pt x="224893" y="519"/>
                                  <a:pt x="230107" y="1556"/>
                                </a:cubicBezTo>
                                <a:cubicBezTo>
                                  <a:pt x="235321" y="2592"/>
                                  <a:pt x="240384" y="4128"/>
                                  <a:pt x="245295" y="6162"/>
                                </a:cubicBezTo>
                                <a:cubicBezTo>
                                  <a:pt x="250207" y="8195"/>
                                  <a:pt x="254873" y="10689"/>
                                  <a:pt x="259293" y="13644"/>
                                </a:cubicBezTo>
                                <a:cubicBezTo>
                                  <a:pt x="263713" y="16597"/>
                                  <a:pt x="267802" y="19952"/>
                                  <a:pt x="271562" y="23712"/>
                                </a:cubicBezTo>
                                <a:cubicBezTo>
                                  <a:pt x="275321" y="27470"/>
                                  <a:pt x="278677" y="31559"/>
                                  <a:pt x="281630" y="35979"/>
                                </a:cubicBezTo>
                                <a:cubicBezTo>
                                  <a:pt x="284584" y="40401"/>
                                  <a:pt x="287078" y="45067"/>
                                  <a:pt x="289112" y="49978"/>
                                </a:cubicBezTo>
                                <a:cubicBezTo>
                                  <a:pt x="291146" y="54890"/>
                                  <a:pt x="292682" y="59951"/>
                                  <a:pt x="293719" y="65165"/>
                                </a:cubicBezTo>
                                <a:cubicBezTo>
                                  <a:pt x="294756" y="70380"/>
                                  <a:pt x="295275" y="75647"/>
                                  <a:pt x="295275" y="80963"/>
                                </a:cubicBezTo>
                                <a:cubicBezTo>
                                  <a:pt x="295275" y="86278"/>
                                  <a:pt x="294756" y="91543"/>
                                  <a:pt x="293719" y="96757"/>
                                </a:cubicBezTo>
                                <a:cubicBezTo>
                                  <a:pt x="292682" y="101971"/>
                                  <a:pt x="291146" y="107032"/>
                                  <a:pt x="289112" y="111944"/>
                                </a:cubicBezTo>
                                <a:cubicBezTo>
                                  <a:pt x="287078" y="116855"/>
                                  <a:pt x="284584" y="121521"/>
                                  <a:pt x="281630" y="125941"/>
                                </a:cubicBezTo>
                                <a:cubicBezTo>
                                  <a:pt x="278677" y="130361"/>
                                  <a:pt x="275321" y="134452"/>
                                  <a:pt x="271562" y="138212"/>
                                </a:cubicBezTo>
                                <a:cubicBezTo>
                                  <a:pt x="267802" y="141970"/>
                                  <a:pt x="263713" y="145326"/>
                                  <a:pt x="259293" y="148279"/>
                                </a:cubicBezTo>
                                <a:cubicBezTo>
                                  <a:pt x="254873" y="151233"/>
                                  <a:pt x="250207" y="153726"/>
                                  <a:pt x="245295" y="155761"/>
                                </a:cubicBezTo>
                                <a:cubicBezTo>
                                  <a:pt x="240384" y="157795"/>
                                  <a:pt x="235321" y="159330"/>
                                  <a:pt x="230107" y="160367"/>
                                </a:cubicBezTo>
                                <a:cubicBezTo>
                                  <a:pt x="224893" y="161406"/>
                                  <a:pt x="219629" y="161925"/>
                                  <a:pt x="214313" y="161925"/>
                                </a:cubicBezTo>
                                <a:lnTo>
                                  <a:pt x="80963" y="161925"/>
                                </a:lnTo>
                                <a:cubicBezTo>
                                  <a:pt x="75646" y="161925"/>
                                  <a:pt x="70381" y="161406"/>
                                  <a:pt x="65167" y="160367"/>
                                </a:cubicBezTo>
                                <a:cubicBezTo>
                                  <a:pt x="59954" y="159330"/>
                                  <a:pt x="54891" y="157795"/>
                                  <a:pt x="49979" y="155761"/>
                                </a:cubicBezTo>
                                <a:cubicBezTo>
                                  <a:pt x="45068" y="153726"/>
                                  <a:pt x="40402" y="151233"/>
                                  <a:pt x="35982" y="148279"/>
                                </a:cubicBezTo>
                                <a:cubicBezTo>
                                  <a:pt x="31562" y="145326"/>
                                  <a:pt x="27472" y="141970"/>
                                  <a:pt x="23713" y="138212"/>
                                </a:cubicBezTo>
                                <a:cubicBezTo>
                                  <a:pt x="19954" y="134452"/>
                                  <a:pt x="16598" y="130361"/>
                                  <a:pt x="13645" y="125941"/>
                                </a:cubicBezTo>
                                <a:cubicBezTo>
                                  <a:pt x="10691" y="121521"/>
                                  <a:pt x="8197" y="116855"/>
                                  <a:pt x="6163" y="111944"/>
                                </a:cubicBezTo>
                                <a:cubicBezTo>
                                  <a:pt x="4128" y="107032"/>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04" name="Shape 104"/>
                        <wps:cNvSpPr/>
                        <wps:spPr>
                          <a:xfrm>
                            <a:off x="0" y="304800"/>
                            <a:ext cx="295275" cy="161925"/>
                          </a:xfrm>
                          <a:custGeom>
                            <a:avLst/>
                            <a:gdLst/>
                            <a:ahLst/>
                            <a:cxnLst/>
                            <a:rect l="0" t="0" r="0" b="0"/>
                            <a:pathLst>
                              <a:path w="295275" h="161925">
                                <a:moveTo>
                                  <a:pt x="0" y="80963"/>
                                </a:moveTo>
                                <a:cubicBezTo>
                                  <a:pt x="0" y="75647"/>
                                  <a:pt x="519" y="70380"/>
                                  <a:pt x="1556" y="65167"/>
                                </a:cubicBezTo>
                                <a:cubicBezTo>
                                  <a:pt x="2593" y="59951"/>
                                  <a:pt x="4129" y="54890"/>
                                  <a:pt x="6163" y="49978"/>
                                </a:cubicBezTo>
                                <a:cubicBezTo>
                                  <a:pt x="8197" y="45065"/>
                                  <a:pt x="10691" y="40399"/>
                                  <a:pt x="13645" y="35979"/>
                                </a:cubicBezTo>
                                <a:cubicBezTo>
                                  <a:pt x="16598" y="31561"/>
                                  <a:pt x="19954" y="27471"/>
                                  <a:pt x="23713" y="23712"/>
                                </a:cubicBezTo>
                                <a:cubicBezTo>
                                  <a:pt x="27472" y="19952"/>
                                  <a:pt x="31562" y="16597"/>
                                  <a:pt x="35982" y="13644"/>
                                </a:cubicBezTo>
                                <a:cubicBezTo>
                                  <a:pt x="40402" y="10689"/>
                                  <a:pt x="45068" y="8195"/>
                                  <a:pt x="49979" y="6162"/>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2"/>
                                  <a:pt x="240384" y="4128"/>
                                  <a:pt x="245295" y="6162"/>
                                </a:cubicBezTo>
                                <a:cubicBezTo>
                                  <a:pt x="250207" y="8195"/>
                                  <a:pt x="254873" y="10689"/>
                                  <a:pt x="259293" y="13643"/>
                                </a:cubicBezTo>
                                <a:cubicBezTo>
                                  <a:pt x="263713" y="16597"/>
                                  <a:pt x="267802" y="19952"/>
                                  <a:pt x="271562" y="23712"/>
                                </a:cubicBezTo>
                                <a:cubicBezTo>
                                  <a:pt x="275321" y="27471"/>
                                  <a:pt x="278677" y="31561"/>
                                  <a:pt x="281630" y="35981"/>
                                </a:cubicBezTo>
                                <a:cubicBezTo>
                                  <a:pt x="284584" y="40401"/>
                                  <a:pt x="287078" y="45065"/>
                                  <a:pt x="289112" y="49978"/>
                                </a:cubicBezTo>
                                <a:cubicBezTo>
                                  <a:pt x="291146" y="54890"/>
                                  <a:pt x="292682" y="59951"/>
                                  <a:pt x="293719" y="65167"/>
                                </a:cubicBezTo>
                                <a:cubicBezTo>
                                  <a:pt x="294756" y="70380"/>
                                  <a:pt x="295275" y="75647"/>
                                  <a:pt x="295275" y="80963"/>
                                </a:cubicBezTo>
                                <a:cubicBezTo>
                                  <a:pt x="295275" y="86278"/>
                                  <a:pt x="294756" y="91543"/>
                                  <a:pt x="293719" y="96758"/>
                                </a:cubicBezTo>
                                <a:cubicBezTo>
                                  <a:pt x="292682" y="101971"/>
                                  <a:pt x="291146" y="107032"/>
                                  <a:pt x="289112" y="111945"/>
                                </a:cubicBezTo>
                                <a:cubicBezTo>
                                  <a:pt x="287078" y="116856"/>
                                  <a:pt x="284584" y="121521"/>
                                  <a:pt x="281630" y="125943"/>
                                </a:cubicBezTo>
                                <a:cubicBezTo>
                                  <a:pt x="278677" y="130363"/>
                                  <a:pt x="275321" y="134452"/>
                                  <a:pt x="271562" y="138212"/>
                                </a:cubicBezTo>
                                <a:cubicBezTo>
                                  <a:pt x="267802" y="141971"/>
                                  <a:pt x="263713" y="145326"/>
                                  <a:pt x="259293" y="148281"/>
                                </a:cubicBezTo>
                                <a:cubicBezTo>
                                  <a:pt x="254873" y="151233"/>
                                  <a:pt x="250207" y="153726"/>
                                  <a:pt x="245295" y="155761"/>
                                </a:cubicBezTo>
                                <a:cubicBezTo>
                                  <a:pt x="240384" y="157795"/>
                                  <a:pt x="235321" y="159331"/>
                                  <a:pt x="230107" y="160367"/>
                                </a:cubicBezTo>
                                <a:cubicBezTo>
                                  <a:pt x="224893" y="161406"/>
                                  <a:pt x="219629" y="161923"/>
                                  <a:pt x="214313" y="161925"/>
                                </a:cubicBezTo>
                                <a:lnTo>
                                  <a:pt x="80963" y="161925"/>
                                </a:lnTo>
                                <a:cubicBezTo>
                                  <a:pt x="75646" y="161923"/>
                                  <a:pt x="70381" y="161406"/>
                                  <a:pt x="65167" y="160367"/>
                                </a:cubicBezTo>
                                <a:cubicBezTo>
                                  <a:pt x="59954" y="159331"/>
                                  <a:pt x="54891" y="157795"/>
                                  <a:pt x="49979" y="155761"/>
                                </a:cubicBezTo>
                                <a:cubicBezTo>
                                  <a:pt x="45068" y="153726"/>
                                  <a:pt x="40402" y="151231"/>
                                  <a:pt x="35982" y="148279"/>
                                </a:cubicBezTo>
                                <a:cubicBezTo>
                                  <a:pt x="31562" y="145326"/>
                                  <a:pt x="27472" y="141971"/>
                                  <a:pt x="23713" y="138212"/>
                                </a:cubicBezTo>
                                <a:cubicBezTo>
                                  <a:pt x="19954" y="134452"/>
                                  <a:pt x="16598" y="130363"/>
                                  <a:pt x="13645" y="125941"/>
                                </a:cubicBezTo>
                                <a:cubicBezTo>
                                  <a:pt x="10691" y="121521"/>
                                  <a:pt x="8197" y="116856"/>
                                  <a:pt x="6163" y="111945"/>
                                </a:cubicBezTo>
                                <a:cubicBezTo>
                                  <a:pt x="4128" y="107032"/>
                                  <a:pt x="2593" y="101969"/>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05" name="Shape 105"/>
                        <wps:cNvSpPr/>
                        <wps:spPr>
                          <a:xfrm>
                            <a:off x="0" y="609600"/>
                            <a:ext cx="295275" cy="161925"/>
                          </a:xfrm>
                          <a:custGeom>
                            <a:avLst/>
                            <a:gdLst/>
                            <a:ahLst/>
                            <a:cxnLst/>
                            <a:rect l="0" t="0" r="0" b="0"/>
                            <a:pathLst>
                              <a:path w="295275" h="161925">
                                <a:moveTo>
                                  <a:pt x="0" y="80963"/>
                                </a:moveTo>
                                <a:cubicBezTo>
                                  <a:pt x="0" y="75645"/>
                                  <a:pt x="519" y="70380"/>
                                  <a:pt x="1556" y="65167"/>
                                </a:cubicBezTo>
                                <a:cubicBezTo>
                                  <a:pt x="2593" y="59951"/>
                                  <a:pt x="4129" y="54888"/>
                                  <a:pt x="6163" y="49977"/>
                                </a:cubicBezTo>
                                <a:cubicBezTo>
                                  <a:pt x="8197" y="45065"/>
                                  <a:pt x="10691" y="40399"/>
                                  <a:pt x="13645" y="35978"/>
                                </a:cubicBezTo>
                                <a:cubicBezTo>
                                  <a:pt x="16598" y="31559"/>
                                  <a:pt x="19954" y="27470"/>
                                  <a:pt x="23713" y="23712"/>
                                </a:cubicBezTo>
                                <a:cubicBezTo>
                                  <a:pt x="27472" y="19952"/>
                                  <a:pt x="31562" y="16596"/>
                                  <a:pt x="35982" y="13644"/>
                                </a:cubicBezTo>
                                <a:cubicBezTo>
                                  <a:pt x="40402" y="10691"/>
                                  <a:pt x="45068" y="8196"/>
                                  <a:pt x="49979" y="6161"/>
                                </a:cubicBezTo>
                                <a:cubicBezTo>
                                  <a:pt x="54891" y="4128"/>
                                  <a:pt x="59954" y="2594"/>
                                  <a:pt x="65167" y="1556"/>
                                </a:cubicBezTo>
                                <a:cubicBezTo>
                                  <a:pt x="70381" y="519"/>
                                  <a:pt x="75646" y="0"/>
                                  <a:pt x="80963" y="0"/>
                                </a:cubicBezTo>
                                <a:lnTo>
                                  <a:pt x="214313" y="0"/>
                                </a:lnTo>
                                <a:cubicBezTo>
                                  <a:pt x="219629" y="0"/>
                                  <a:pt x="224893" y="519"/>
                                  <a:pt x="230107" y="1555"/>
                                </a:cubicBezTo>
                                <a:cubicBezTo>
                                  <a:pt x="235321" y="2592"/>
                                  <a:pt x="240384" y="4127"/>
                                  <a:pt x="245295" y="6161"/>
                                </a:cubicBezTo>
                                <a:cubicBezTo>
                                  <a:pt x="250207" y="8195"/>
                                  <a:pt x="254873" y="10689"/>
                                  <a:pt x="259293" y="13643"/>
                                </a:cubicBezTo>
                                <a:cubicBezTo>
                                  <a:pt x="263713" y="16596"/>
                                  <a:pt x="267802" y="19952"/>
                                  <a:pt x="271562" y="23712"/>
                                </a:cubicBezTo>
                                <a:cubicBezTo>
                                  <a:pt x="275321" y="27470"/>
                                  <a:pt x="278677" y="31559"/>
                                  <a:pt x="281630" y="35978"/>
                                </a:cubicBezTo>
                                <a:cubicBezTo>
                                  <a:pt x="284584" y="40399"/>
                                  <a:pt x="287078" y="45065"/>
                                  <a:pt x="289112" y="49977"/>
                                </a:cubicBezTo>
                                <a:cubicBezTo>
                                  <a:pt x="291146" y="54888"/>
                                  <a:pt x="292682" y="59951"/>
                                  <a:pt x="293719" y="65167"/>
                                </a:cubicBezTo>
                                <a:cubicBezTo>
                                  <a:pt x="294756" y="70380"/>
                                  <a:pt x="295275" y="75645"/>
                                  <a:pt x="295275" y="80963"/>
                                </a:cubicBezTo>
                                <a:cubicBezTo>
                                  <a:pt x="295275" y="86278"/>
                                  <a:pt x="294756" y="91543"/>
                                  <a:pt x="293719" y="96755"/>
                                </a:cubicBezTo>
                                <a:cubicBezTo>
                                  <a:pt x="292682" y="101971"/>
                                  <a:pt x="291146" y="107034"/>
                                  <a:pt x="289112" y="111945"/>
                                </a:cubicBezTo>
                                <a:cubicBezTo>
                                  <a:pt x="287078" y="116856"/>
                                  <a:pt x="284584" y="121521"/>
                                  <a:pt x="281630" y="125940"/>
                                </a:cubicBezTo>
                                <a:cubicBezTo>
                                  <a:pt x="278677" y="130363"/>
                                  <a:pt x="275321" y="134452"/>
                                  <a:pt x="271562" y="138212"/>
                                </a:cubicBezTo>
                                <a:cubicBezTo>
                                  <a:pt x="267802" y="141970"/>
                                  <a:pt x="263713" y="145324"/>
                                  <a:pt x="259293" y="148278"/>
                                </a:cubicBezTo>
                                <a:cubicBezTo>
                                  <a:pt x="254873" y="151233"/>
                                  <a:pt x="250207" y="153727"/>
                                  <a:pt x="245295" y="155761"/>
                                </a:cubicBezTo>
                                <a:cubicBezTo>
                                  <a:pt x="240384" y="157793"/>
                                  <a:pt x="235321" y="159330"/>
                                  <a:pt x="230107" y="160369"/>
                                </a:cubicBezTo>
                                <a:cubicBezTo>
                                  <a:pt x="224893" y="161407"/>
                                  <a:pt x="219629" y="161925"/>
                                  <a:pt x="214313" y="161925"/>
                                </a:cubicBezTo>
                                <a:lnTo>
                                  <a:pt x="80963" y="161925"/>
                                </a:lnTo>
                                <a:cubicBezTo>
                                  <a:pt x="75646" y="161925"/>
                                  <a:pt x="70381" y="161407"/>
                                  <a:pt x="65167" y="160369"/>
                                </a:cubicBezTo>
                                <a:cubicBezTo>
                                  <a:pt x="59954" y="159330"/>
                                  <a:pt x="54891" y="157793"/>
                                  <a:pt x="49979" y="155761"/>
                                </a:cubicBezTo>
                                <a:cubicBezTo>
                                  <a:pt x="45068" y="153727"/>
                                  <a:pt x="40402" y="151233"/>
                                  <a:pt x="35982" y="148278"/>
                                </a:cubicBezTo>
                                <a:cubicBezTo>
                                  <a:pt x="31562" y="145324"/>
                                  <a:pt x="27472" y="141970"/>
                                  <a:pt x="23713" y="138212"/>
                                </a:cubicBezTo>
                                <a:cubicBezTo>
                                  <a:pt x="19954" y="134452"/>
                                  <a:pt x="16598" y="130363"/>
                                  <a:pt x="13645" y="125941"/>
                                </a:cubicBezTo>
                                <a:cubicBezTo>
                                  <a:pt x="10691" y="121521"/>
                                  <a:pt x="8197" y="116856"/>
                                  <a:pt x="6163" y="111945"/>
                                </a:cubicBezTo>
                                <a:cubicBezTo>
                                  <a:pt x="4128" y="107034"/>
                                  <a:pt x="2593" y="101971"/>
                                  <a:pt x="1556" y="96755"/>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06" name="Shape 106"/>
                        <wps:cNvSpPr/>
                        <wps:spPr>
                          <a:xfrm>
                            <a:off x="0" y="914400"/>
                            <a:ext cx="295275" cy="161925"/>
                          </a:xfrm>
                          <a:custGeom>
                            <a:avLst/>
                            <a:gdLst/>
                            <a:ahLst/>
                            <a:cxnLst/>
                            <a:rect l="0" t="0" r="0" b="0"/>
                            <a:pathLst>
                              <a:path w="295275" h="161925">
                                <a:moveTo>
                                  <a:pt x="0" y="80963"/>
                                </a:moveTo>
                                <a:cubicBezTo>
                                  <a:pt x="0" y="75645"/>
                                  <a:pt x="519" y="70380"/>
                                  <a:pt x="1556" y="65167"/>
                                </a:cubicBezTo>
                                <a:cubicBezTo>
                                  <a:pt x="2593" y="59953"/>
                                  <a:pt x="4129" y="54890"/>
                                  <a:pt x="6163" y="49978"/>
                                </a:cubicBezTo>
                                <a:cubicBezTo>
                                  <a:pt x="8197" y="45065"/>
                                  <a:pt x="10691" y="40401"/>
                                  <a:pt x="13645" y="35982"/>
                                </a:cubicBezTo>
                                <a:cubicBezTo>
                                  <a:pt x="16598" y="31561"/>
                                  <a:pt x="19954" y="27471"/>
                                  <a:pt x="23713" y="23713"/>
                                </a:cubicBezTo>
                                <a:cubicBezTo>
                                  <a:pt x="27472" y="19954"/>
                                  <a:pt x="31562" y="16597"/>
                                  <a:pt x="35982" y="13644"/>
                                </a:cubicBezTo>
                                <a:cubicBezTo>
                                  <a:pt x="40402" y="10691"/>
                                  <a:pt x="45068" y="8196"/>
                                  <a:pt x="49979" y="6162"/>
                                </a:cubicBezTo>
                                <a:cubicBezTo>
                                  <a:pt x="54891" y="4128"/>
                                  <a:pt x="59954" y="2594"/>
                                  <a:pt x="65167" y="1555"/>
                                </a:cubicBezTo>
                                <a:cubicBezTo>
                                  <a:pt x="70381" y="519"/>
                                  <a:pt x="75646" y="0"/>
                                  <a:pt x="80963" y="0"/>
                                </a:cubicBezTo>
                                <a:lnTo>
                                  <a:pt x="214313" y="0"/>
                                </a:lnTo>
                                <a:cubicBezTo>
                                  <a:pt x="219629" y="0"/>
                                  <a:pt x="224893" y="519"/>
                                  <a:pt x="230107" y="1556"/>
                                </a:cubicBezTo>
                                <a:cubicBezTo>
                                  <a:pt x="235321" y="2594"/>
                                  <a:pt x="240384" y="4128"/>
                                  <a:pt x="245295" y="6162"/>
                                </a:cubicBezTo>
                                <a:cubicBezTo>
                                  <a:pt x="250207" y="8196"/>
                                  <a:pt x="254873" y="10691"/>
                                  <a:pt x="259293" y="13643"/>
                                </a:cubicBezTo>
                                <a:cubicBezTo>
                                  <a:pt x="263713" y="16597"/>
                                  <a:pt x="267802" y="19954"/>
                                  <a:pt x="271562" y="23713"/>
                                </a:cubicBezTo>
                                <a:cubicBezTo>
                                  <a:pt x="275321" y="27471"/>
                                  <a:pt x="278677" y="31561"/>
                                  <a:pt x="281630" y="35982"/>
                                </a:cubicBezTo>
                                <a:cubicBezTo>
                                  <a:pt x="284584" y="40401"/>
                                  <a:pt x="287078" y="45065"/>
                                  <a:pt x="289112" y="49978"/>
                                </a:cubicBezTo>
                                <a:cubicBezTo>
                                  <a:pt x="291146" y="54890"/>
                                  <a:pt x="292682" y="59953"/>
                                  <a:pt x="293719" y="65167"/>
                                </a:cubicBezTo>
                                <a:cubicBezTo>
                                  <a:pt x="294756" y="70380"/>
                                  <a:pt x="295275" y="75645"/>
                                  <a:pt x="295275" y="80963"/>
                                </a:cubicBezTo>
                                <a:cubicBezTo>
                                  <a:pt x="295275" y="86277"/>
                                  <a:pt x="294756" y="91542"/>
                                  <a:pt x="293719" y="96755"/>
                                </a:cubicBezTo>
                                <a:cubicBezTo>
                                  <a:pt x="292682" y="101969"/>
                                  <a:pt x="291146" y="107031"/>
                                  <a:pt x="289112" y="111944"/>
                                </a:cubicBezTo>
                                <a:cubicBezTo>
                                  <a:pt x="287078" y="116855"/>
                                  <a:pt x="284584" y="121521"/>
                                  <a:pt x="281630" y="125941"/>
                                </a:cubicBezTo>
                                <a:cubicBezTo>
                                  <a:pt x="278677" y="130363"/>
                                  <a:pt x="275321" y="134452"/>
                                  <a:pt x="271562" y="138212"/>
                                </a:cubicBezTo>
                                <a:cubicBezTo>
                                  <a:pt x="267802" y="141971"/>
                                  <a:pt x="263713" y="145328"/>
                                  <a:pt x="259293" y="148279"/>
                                </a:cubicBezTo>
                                <a:cubicBezTo>
                                  <a:pt x="254873" y="151233"/>
                                  <a:pt x="250207" y="153727"/>
                                  <a:pt x="245295" y="155761"/>
                                </a:cubicBezTo>
                                <a:cubicBezTo>
                                  <a:pt x="240384" y="157795"/>
                                  <a:pt x="235321" y="159331"/>
                                  <a:pt x="230107" y="160369"/>
                                </a:cubicBezTo>
                                <a:cubicBezTo>
                                  <a:pt x="224893" y="161406"/>
                                  <a:pt x="219629" y="161923"/>
                                  <a:pt x="214313" y="161925"/>
                                </a:cubicBezTo>
                                <a:lnTo>
                                  <a:pt x="80963" y="161925"/>
                                </a:lnTo>
                                <a:cubicBezTo>
                                  <a:pt x="75646" y="161923"/>
                                  <a:pt x="70381" y="161406"/>
                                  <a:pt x="65167" y="160369"/>
                                </a:cubicBezTo>
                                <a:cubicBezTo>
                                  <a:pt x="59954" y="159331"/>
                                  <a:pt x="54891" y="157795"/>
                                  <a:pt x="49979" y="155761"/>
                                </a:cubicBezTo>
                                <a:cubicBezTo>
                                  <a:pt x="45068" y="153727"/>
                                  <a:pt x="40402" y="151233"/>
                                  <a:pt x="35982" y="148281"/>
                                </a:cubicBezTo>
                                <a:cubicBezTo>
                                  <a:pt x="31562" y="145328"/>
                                  <a:pt x="27472" y="141971"/>
                                  <a:pt x="23713" y="138212"/>
                                </a:cubicBezTo>
                                <a:cubicBezTo>
                                  <a:pt x="19954" y="134452"/>
                                  <a:pt x="16598" y="130363"/>
                                  <a:pt x="13645" y="125943"/>
                                </a:cubicBezTo>
                                <a:cubicBezTo>
                                  <a:pt x="10691" y="121521"/>
                                  <a:pt x="8197" y="116856"/>
                                  <a:pt x="6163" y="111945"/>
                                </a:cubicBezTo>
                                <a:cubicBezTo>
                                  <a:pt x="4128" y="107032"/>
                                  <a:pt x="2593" y="101969"/>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FFA9089" id="Group 5153" o:spid="_x0000_s1026" style="position:absolute;margin-left:28.9pt;margin-top:-3.4pt;width:23.25pt;height:84.75pt;z-index:251677696"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">
                <v:shape id="Shape 103"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" path="m,80963c,75647,519,70380,1556,65165,2593,59951,4129,54890,6163,49977v2034,-4912,4528,-9578,7482,-13998c16598,31559,19954,27470,23713,23712v3759,-3760,7849,-7115,12269,-10068c40402,10689,45068,8195,49979,6162,54891,4128,59954,2592,65167,1556,70381,519,75646,,80963,l214313,v5316,,10580,519,15794,1556c235321,2592,240384,4128,245295,6162v4912,2033,9578,4527,13998,7482c263713,16597,267802,19952,271562,23712v3759,3758,7115,7847,10068,12267c284584,40401,287078,45067,289112,49978v2034,4912,3570,9973,4607,15187c294756,70380,295275,75647,295275,80963v,5315,-519,10580,-1556,15794c292682,101971,291146,107032,289112,111944v-2034,4911,-4528,9577,-7482,13997c278677,130361,275321,134452,271562,138212v-3760,3758,-7849,7114,-12269,10067c254873,151233,250207,153726,245295,155761v-4911,2034,-9974,3569,-15188,4606c224893,161406,219629,161925,214313,161925r-133350,c75646,161925,70381,161406,65167,160367v-5213,-1037,-10276,-2572,-15188,-4606c45068,153726,40402,151233,35982,148279v-4420,-2953,-8510,-6309,-12269,-10067c19954,134452,16598,130361,13645,125941,10691,121521,8197,116855,6163,111944,4128,107032,2593,101971,1556,96757,519,91543,,86278,,80963xe" filled="f" strokecolor="#969ca2">
                  <v:stroke miterlimit="1" joinstyle="miter"/>
                  <v:path arrowok="t" textboxrect="0,0,295275,161925"/>
                </v:shape>
                <v:shape id="Shape 104"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" path="m,80963c,75647,519,70380,1556,65167,2593,59951,4129,54890,6163,49978v2034,-4913,4528,-9579,7482,-13999c16598,31561,19954,27471,23713,23712v3759,-3760,7849,-7115,12269,-10068c40402,10689,45068,8195,49979,6162,54891,4128,59954,2592,65167,1555,70381,519,75646,,80963,l214313,v5316,,10580,519,15794,1555c235321,2592,240384,4128,245295,6162v4912,2033,9578,4527,13998,7481c263713,16597,267802,19952,271562,23712v3759,3759,7115,7849,10068,12269c284584,40401,287078,45065,289112,49978v2034,4912,3570,9973,4607,15189c294756,70380,295275,75647,295275,80963v,5315,-519,10580,-1556,15795c292682,101971,291146,107032,289112,111945v-2034,4911,-4528,9576,-7482,13998c278677,130363,275321,134452,271562,138212v-3760,3759,-7849,7114,-12269,10069c254873,151233,250207,153726,245295,155761v-4911,2034,-9974,3570,-15188,4606c224893,161406,219629,161923,214313,161925r-133350,c75646,161923,70381,161406,65167,160367v-5213,-1036,-10276,-2572,-15188,-4606c45068,153726,40402,151231,35982,148279v-4420,-2953,-8510,-6308,-12269,-10067c19954,134452,16598,130363,13645,125941,10691,121521,8197,116856,6163,111945,4128,107032,2593,101969,1556,96757,519,91543,,86278,,80963xe" filled="f" strokecolor="#969ca2">
                  <v:stroke miterlimit="1" joinstyle="miter"/>
                  <v:path arrowok="t" textboxrect="0,0,295275,161925"/>
                </v:shape>
                <v:shape id="Shape 105"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" path="m,80963c,75645,519,70380,1556,65167,2593,59951,4129,54888,6163,49977v2034,-4912,4528,-9578,7482,-13999c16598,31559,19954,27470,23713,23712v3759,-3760,7849,-7116,12269,-10068c40402,10691,45068,8196,49979,6161,54891,4128,59954,2594,65167,1556,70381,519,75646,,80963,l214313,v5316,,10580,519,15794,1555c235321,2592,240384,4127,245295,6161v4912,2034,9578,4528,13998,7482c263713,16596,267802,19952,271562,23712v3759,3758,7115,7847,10068,12266c284584,40399,287078,45065,289112,49977v2034,4911,3570,9974,4607,15190c294756,70380,295275,75645,295275,80963v,5315,-519,10580,-1556,15792c292682,101971,291146,107034,289112,111945v-2034,4911,-4528,9576,-7482,13995c278677,130363,275321,134452,271562,138212v-3760,3758,-7849,7112,-12269,10066c254873,151233,250207,153727,245295,155761v-4911,2032,-9974,3569,-15188,4608c224893,161407,219629,161925,214313,161925r-133350,c75646,161925,70381,161407,65167,160369v-5213,-1039,-10276,-2576,-15188,-4608c45068,153727,40402,151233,35982,148278v-4420,-2954,-8510,-6308,-12269,-10066c19954,134452,16598,130363,13645,125941,10691,121521,8197,116856,6163,111945,4128,107034,2593,101971,1556,96755,519,91543,,86278,,80963xe" filled="f" strokecolor="#969ca2">
                  <v:stroke miterlimit="1" joinstyle="miter"/>
                  <v:path arrowok="t" textboxrect="0,0,295275,161925"/>
                </v:shape>
                <v:shape id="Shape 106"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" path="m,80963c,75645,519,70380,1556,65167,2593,59953,4129,54890,6163,49978v2034,-4913,4528,-9577,7482,-13996c16598,31561,19954,27471,23713,23713v3759,-3759,7849,-7116,12269,-10069c40402,10691,45068,8196,49979,6162,54891,4128,59954,2594,65167,1555,70381,519,75646,,80963,l214313,v5316,,10580,519,15794,1556c235321,2594,240384,4128,245295,6162v4912,2034,9578,4529,13998,7481c263713,16597,267802,19954,271562,23713v3759,3758,7115,7848,10068,12269c284584,40401,287078,45065,289112,49978v2034,4912,3570,9975,4607,15189c294756,70380,295275,75645,295275,80963v,5314,-519,10579,-1556,15792c292682,101969,291146,107031,289112,111944v-2034,4911,-4528,9577,-7482,13997c278677,130363,275321,134452,271562,138212v-3760,3759,-7849,7116,-12269,10067c254873,151233,250207,153727,245295,155761v-4911,2034,-9974,3570,-15188,4608c224893,161406,219629,161923,214313,161925r-133350,c75646,161923,70381,161406,65167,160369v-5213,-1038,-10276,-2574,-15188,-4608c45068,153727,40402,151233,35982,148281v-4420,-2953,-8510,-6310,-12269,-10069c19954,134452,16598,130363,13645,125943,10691,121521,8197,116856,6163,111945,4128,107032,2593,101969,1556,96757,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Daily</w:t>
      </w:r>
    </w:p>
    <w:p w14:paraId="68D1B8F9"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Several times a week</w:t>
      </w:r>
    </w:p>
    <w:p w14:paraId="50B20BB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Weekly</w:t>
      </w:r>
    </w:p>
    <w:p w14:paraId="59791EF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Less often</w:t>
      </w:r>
    </w:p>
    <w:p w14:paraId="16A694C6"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6.</w:t>
      </w:r>
      <w:r w:rsidRPr="002C290F">
        <w:rPr>
          <w:rFonts w:ascii="Times New Roman" w:hAnsi="Times New Roman" w:cs="Times New Roman"/>
        </w:rPr>
        <w:tab/>
        <w:t>Q5. a) To what extent has load shedding affected your business operations? *</w:t>
      </w:r>
    </w:p>
    <w:p w14:paraId="0FA620A3"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733EC33C"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8720" behindDoc="0" locked="0" layoutInCell="1" allowOverlap="1" wp14:anchorId="7AF2D4D5" wp14:editId="50DBE53E">
                <wp:simplePos x="0" y="0"/>
                <wp:positionH relativeFrom="column">
                  <wp:posOffset>366713</wp:posOffset>
                </wp:positionH>
                <wp:positionV relativeFrom="paragraph">
                  <wp:posOffset>-42906</wp:posOffset>
                </wp:positionV>
                <wp:extent cx="295275" cy="1381125"/>
                <wp:effectExtent l="0" t="0" r="0" b="0"/>
                <wp:wrapSquare wrapText="bothSides"/>
                <wp:docPr id="13" name="Group 13"/>
                <wp:cNvGraphicFramePr/>
                <a:graphic xmlns:a="http://schemas.openxmlformats.org/drawingml/2006/main">
                  <a:graphicData uri="http://schemas.microsoft.com/office/word/2010/wordprocessingGroup">
                    <wpg:wgp>
                      <wpg:cNvGrpSpPr/>
                      <wpg:grpSpPr>
                        <a:xfrm>
                          <a:off x="0" y="0"/>
                          <a:ext cx="295275" cy="1381125"/>
                          <a:chOff x="0" y="0"/>
                          <a:chExt cx="295275" cy="1381125"/>
                        </a:xfrm>
                      </wpg:grpSpPr>
                      <wps:wsp>
                        <wps:cNvPr id="17" name="Shape 110"/>
                        <wps:cNvSpPr/>
                        <wps:spPr>
                          <a:xfrm>
                            <a:off x="0" y="0"/>
                            <a:ext cx="295275" cy="161925"/>
                          </a:xfrm>
                          <a:custGeom>
                            <a:avLst/>
                            <a:gdLst/>
                            <a:ahLst/>
                            <a:cxnLst/>
                            <a:rect l="0" t="0" r="0" b="0"/>
                            <a:pathLst>
                              <a:path w="295275" h="161925">
                                <a:moveTo>
                                  <a:pt x="0" y="80963"/>
                                </a:moveTo>
                                <a:cubicBezTo>
                                  <a:pt x="0" y="75645"/>
                                  <a:pt x="519" y="70380"/>
                                  <a:pt x="1556" y="65167"/>
                                </a:cubicBezTo>
                                <a:cubicBezTo>
                                  <a:pt x="2593" y="59951"/>
                                  <a:pt x="4129" y="54888"/>
                                  <a:pt x="6163" y="49977"/>
                                </a:cubicBezTo>
                                <a:cubicBezTo>
                                  <a:pt x="8197" y="45064"/>
                                  <a:pt x="10691" y="40399"/>
                                  <a:pt x="13645" y="35979"/>
                                </a:cubicBezTo>
                                <a:cubicBezTo>
                                  <a:pt x="16598" y="31559"/>
                                  <a:pt x="19954" y="27471"/>
                                  <a:pt x="23713" y="23712"/>
                                </a:cubicBezTo>
                                <a:cubicBezTo>
                                  <a:pt x="27472" y="19954"/>
                                  <a:pt x="31562" y="16597"/>
                                  <a:pt x="35982" y="13644"/>
                                </a:cubicBezTo>
                                <a:cubicBezTo>
                                  <a:pt x="40402" y="10689"/>
                                  <a:pt x="45068" y="8195"/>
                                  <a:pt x="49979" y="6161"/>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2"/>
                                  <a:pt x="240384" y="4128"/>
                                  <a:pt x="245295" y="6161"/>
                                </a:cubicBezTo>
                                <a:cubicBezTo>
                                  <a:pt x="250207" y="8195"/>
                                  <a:pt x="254873" y="10689"/>
                                  <a:pt x="259293" y="13644"/>
                                </a:cubicBezTo>
                                <a:cubicBezTo>
                                  <a:pt x="263713" y="16597"/>
                                  <a:pt x="267802" y="19954"/>
                                  <a:pt x="271562" y="23712"/>
                                </a:cubicBezTo>
                                <a:cubicBezTo>
                                  <a:pt x="275321" y="27471"/>
                                  <a:pt x="278677" y="31559"/>
                                  <a:pt x="281630" y="35981"/>
                                </a:cubicBezTo>
                                <a:cubicBezTo>
                                  <a:pt x="284584" y="40401"/>
                                  <a:pt x="287078" y="45065"/>
                                  <a:pt x="289112" y="49977"/>
                                </a:cubicBezTo>
                                <a:cubicBezTo>
                                  <a:pt x="291146" y="54888"/>
                                  <a:pt x="292682" y="59951"/>
                                  <a:pt x="293719" y="65167"/>
                                </a:cubicBezTo>
                                <a:cubicBezTo>
                                  <a:pt x="294756" y="70380"/>
                                  <a:pt x="295275" y="75645"/>
                                  <a:pt x="295275" y="80963"/>
                                </a:cubicBezTo>
                                <a:cubicBezTo>
                                  <a:pt x="295275" y="86277"/>
                                  <a:pt x="294756" y="91542"/>
                                  <a:pt x="293719" y="96755"/>
                                </a:cubicBezTo>
                                <a:cubicBezTo>
                                  <a:pt x="292682" y="101969"/>
                                  <a:pt x="291146" y="107032"/>
                                  <a:pt x="289112" y="111944"/>
                                </a:cubicBezTo>
                                <a:cubicBezTo>
                                  <a:pt x="287078" y="116855"/>
                                  <a:pt x="284584" y="121521"/>
                                  <a:pt x="281630" y="125941"/>
                                </a:cubicBezTo>
                                <a:cubicBezTo>
                                  <a:pt x="278677" y="130363"/>
                                  <a:pt x="275321" y="134451"/>
                                  <a:pt x="271562" y="138210"/>
                                </a:cubicBezTo>
                                <a:cubicBezTo>
                                  <a:pt x="267802" y="141970"/>
                                  <a:pt x="263713" y="145324"/>
                                  <a:pt x="259293" y="148278"/>
                                </a:cubicBezTo>
                                <a:cubicBezTo>
                                  <a:pt x="254873" y="151231"/>
                                  <a:pt x="250207" y="153726"/>
                                  <a:pt x="245295" y="155761"/>
                                </a:cubicBezTo>
                                <a:cubicBezTo>
                                  <a:pt x="240384" y="157793"/>
                                  <a:pt x="235321" y="159330"/>
                                  <a:pt x="230107" y="160367"/>
                                </a:cubicBezTo>
                                <a:cubicBezTo>
                                  <a:pt x="224893" y="161406"/>
                                  <a:pt x="219629" y="161923"/>
                                  <a:pt x="214313" y="161925"/>
                                </a:cubicBezTo>
                                <a:lnTo>
                                  <a:pt x="80963" y="161925"/>
                                </a:lnTo>
                                <a:cubicBezTo>
                                  <a:pt x="75646" y="161923"/>
                                  <a:pt x="70381" y="161406"/>
                                  <a:pt x="65167" y="160367"/>
                                </a:cubicBezTo>
                                <a:cubicBezTo>
                                  <a:pt x="59954" y="159330"/>
                                  <a:pt x="54891" y="157793"/>
                                  <a:pt x="49979" y="155761"/>
                                </a:cubicBezTo>
                                <a:cubicBezTo>
                                  <a:pt x="45068" y="153726"/>
                                  <a:pt x="40402" y="151231"/>
                                  <a:pt x="35982" y="148278"/>
                                </a:cubicBezTo>
                                <a:cubicBezTo>
                                  <a:pt x="31562" y="145324"/>
                                  <a:pt x="27472" y="141970"/>
                                  <a:pt x="23713" y="138210"/>
                                </a:cubicBezTo>
                                <a:cubicBezTo>
                                  <a:pt x="19954" y="134451"/>
                                  <a:pt x="16598" y="130363"/>
                                  <a:pt x="13645" y="125940"/>
                                </a:cubicBezTo>
                                <a:cubicBezTo>
                                  <a:pt x="10691" y="121521"/>
                                  <a:pt x="8197" y="116855"/>
                                  <a:pt x="6163" y="111944"/>
                                </a:cubicBezTo>
                                <a:cubicBezTo>
                                  <a:pt x="4128" y="107032"/>
                                  <a:pt x="2593" y="101969"/>
                                  <a:pt x="1556" y="96755"/>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8" name="Shape 111"/>
                        <wps:cNvSpPr/>
                        <wps:spPr>
                          <a:xfrm>
                            <a:off x="0" y="304800"/>
                            <a:ext cx="295275" cy="161925"/>
                          </a:xfrm>
                          <a:custGeom>
                            <a:avLst/>
                            <a:gdLst/>
                            <a:ahLst/>
                            <a:cxnLst/>
                            <a:rect l="0" t="0" r="0" b="0"/>
                            <a:pathLst>
                              <a:path w="295275" h="161925">
                                <a:moveTo>
                                  <a:pt x="0" y="80963"/>
                                </a:moveTo>
                                <a:cubicBezTo>
                                  <a:pt x="0" y="75645"/>
                                  <a:pt x="519" y="70380"/>
                                  <a:pt x="1556" y="65167"/>
                                </a:cubicBezTo>
                                <a:cubicBezTo>
                                  <a:pt x="2593" y="59953"/>
                                  <a:pt x="4129" y="54890"/>
                                  <a:pt x="6163" y="49977"/>
                                </a:cubicBezTo>
                                <a:cubicBezTo>
                                  <a:pt x="8197" y="45065"/>
                                  <a:pt x="10691" y="40399"/>
                                  <a:pt x="13645" y="35979"/>
                                </a:cubicBezTo>
                                <a:cubicBezTo>
                                  <a:pt x="16598" y="31559"/>
                                  <a:pt x="19954" y="27471"/>
                                  <a:pt x="23713" y="23712"/>
                                </a:cubicBezTo>
                                <a:cubicBezTo>
                                  <a:pt x="27472" y="19952"/>
                                  <a:pt x="31562" y="16596"/>
                                  <a:pt x="35982" y="13643"/>
                                </a:cubicBezTo>
                                <a:cubicBezTo>
                                  <a:pt x="40402" y="10691"/>
                                  <a:pt x="45068" y="8196"/>
                                  <a:pt x="49979" y="6161"/>
                                </a:cubicBezTo>
                                <a:cubicBezTo>
                                  <a:pt x="54891" y="4128"/>
                                  <a:pt x="59954" y="2592"/>
                                  <a:pt x="65167" y="1556"/>
                                </a:cubicBezTo>
                                <a:cubicBezTo>
                                  <a:pt x="70381" y="519"/>
                                  <a:pt x="75646" y="0"/>
                                  <a:pt x="80963" y="0"/>
                                </a:cubicBezTo>
                                <a:lnTo>
                                  <a:pt x="214313" y="0"/>
                                </a:lnTo>
                                <a:cubicBezTo>
                                  <a:pt x="219629" y="0"/>
                                  <a:pt x="224893" y="519"/>
                                  <a:pt x="230107" y="1556"/>
                                </a:cubicBezTo>
                                <a:cubicBezTo>
                                  <a:pt x="235321" y="2592"/>
                                  <a:pt x="240384" y="4128"/>
                                  <a:pt x="245295" y="6161"/>
                                </a:cubicBezTo>
                                <a:cubicBezTo>
                                  <a:pt x="250207" y="8196"/>
                                  <a:pt x="254873" y="10691"/>
                                  <a:pt x="259293" y="13643"/>
                                </a:cubicBezTo>
                                <a:cubicBezTo>
                                  <a:pt x="263713" y="16596"/>
                                  <a:pt x="267802" y="19952"/>
                                  <a:pt x="271562" y="23712"/>
                                </a:cubicBezTo>
                                <a:cubicBezTo>
                                  <a:pt x="275321" y="27471"/>
                                  <a:pt x="278677" y="31559"/>
                                  <a:pt x="281630" y="35979"/>
                                </a:cubicBezTo>
                                <a:cubicBezTo>
                                  <a:pt x="284584" y="40399"/>
                                  <a:pt x="287078" y="45065"/>
                                  <a:pt x="289112" y="49977"/>
                                </a:cubicBezTo>
                                <a:cubicBezTo>
                                  <a:pt x="291146" y="54890"/>
                                  <a:pt x="292682" y="59953"/>
                                  <a:pt x="293719" y="65167"/>
                                </a:cubicBezTo>
                                <a:cubicBezTo>
                                  <a:pt x="294756" y="70380"/>
                                  <a:pt x="295275" y="75645"/>
                                  <a:pt x="295275" y="80963"/>
                                </a:cubicBezTo>
                                <a:cubicBezTo>
                                  <a:pt x="295275" y="86277"/>
                                  <a:pt x="294756" y="91542"/>
                                  <a:pt x="293719" y="96755"/>
                                </a:cubicBezTo>
                                <a:cubicBezTo>
                                  <a:pt x="292682" y="101969"/>
                                  <a:pt x="291146" y="107032"/>
                                  <a:pt x="289112" y="111944"/>
                                </a:cubicBezTo>
                                <a:cubicBezTo>
                                  <a:pt x="287078" y="116856"/>
                                  <a:pt x="284584" y="121521"/>
                                  <a:pt x="281630" y="125941"/>
                                </a:cubicBezTo>
                                <a:cubicBezTo>
                                  <a:pt x="278677" y="130363"/>
                                  <a:pt x="275321" y="134452"/>
                                  <a:pt x="271562" y="138212"/>
                                </a:cubicBezTo>
                                <a:cubicBezTo>
                                  <a:pt x="267802" y="141971"/>
                                  <a:pt x="263713" y="145326"/>
                                  <a:pt x="259293" y="148278"/>
                                </a:cubicBezTo>
                                <a:cubicBezTo>
                                  <a:pt x="254873" y="151233"/>
                                  <a:pt x="250207" y="153727"/>
                                  <a:pt x="245295" y="155761"/>
                                </a:cubicBezTo>
                                <a:cubicBezTo>
                                  <a:pt x="240384" y="157795"/>
                                  <a:pt x="235321" y="159331"/>
                                  <a:pt x="230107" y="160369"/>
                                </a:cubicBezTo>
                                <a:cubicBezTo>
                                  <a:pt x="224893" y="161407"/>
                                  <a:pt x="219629" y="161925"/>
                                  <a:pt x="214313" y="161925"/>
                                </a:cubicBezTo>
                                <a:lnTo>
                                  <a:pt x="80963" y="161925"/>
                                </a:lnTo>
                                <a:cubicBezTo>
                                  <a:pt x="75646" y="161925"/>
                                  <a:pt x="70381" y="161407"/>
                                  <a:pt x="65167" y="160369"/>
                                </a:cubicBezTo>
                                <a:cubicBezTo>
                                  <a:pt x="59954" y="159331"/>
                                  <a:pt x="54891" y="157795"/>
                                  <a:pt x="49979" y="155761"/>
                                </a:cubicBezTo>
                                <a:cubicBezTo>
                                  <a:pt x="45068" y="153727"/>
                                  <a:pt x="40402" y="151233"/>
                                  <a:pt x="35982" y="148279"/>
                                </a:cubicBezTo>
                                <a:cubicBezTo>
                                  <a:pt x="31562" y="145326"/>
                                  <a:pt x="27472" y="141971"/>
                                  <a:pt x="23713" y="138212"/>
                                </a:cubicBezTo>
                                <a:cubicBezTo>
                                  <a:pt x="19954" y="134452"/>
                                  <a:pt x="16598" y="130363"/>
                                  <a:pt x="13645" y="125941"/>
                                </a:cubicBezTo>
                                <a:cubicBezTo>
                                  <a:pt x="10691" y="121521"/>
                                  <a:pt x="8197" y="116856"/>
                                  <a:pt x="6163" y="111945"/>
                                </a:cubicBezTo>
                                <a:cubicBezTo>
                                  <a:pt x="4128" y="107034"/>
                                  <a:pt x="2593" y="101971"/>
                                  <a:pt x="1556" y="96755"/>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9" name="Shape 112"/>
                        <wps:cNvSpPr/>
                        <wps:spPr>
                          <a:xfrm>
                            <a:off x="0" y="609600"/>
                            <a:ext cx="295275" cy="161925"/>
                          </a:xfrm>
                          <a:custGeom>
                            <a:avLst/>
                            <a:gdLst/>
                            <a:ahLst/>
                            <a:cxnLst/>
                            <a:rect l="0" t="0" r="0" b="0"/>
                            <a:pathLst>
                              <a:path w="295275" h="161925">
                                <a:moveTo>
                                  <a:pt x="0" y="80963"/>
                                </a:moveTo>
                                <a:cubicBezTo>
                                  <a:pt x="0" y="75645"/>
                                  <a:pt x="519" y="70380"/>
                                  <a:pt x="1556" y="65167"/>
                                </a:cubicBezTo>
                                <a:cubicBezTo>
                                  <a:pt x="2593" y="59953"/>
                                  <a:pt x="4129" y="54890"/>
                                  <a:pt x="6163" y="49977"/>
                                </a:cubicBezTo>
                                <a:cubicBezTo>
                                  <a:pt x="8197" y="45065"/>
                                  <a:pt x="10691" y="40399"/>
                                  <a:pt x="13645" y="35979"/>
                                </a:cubicBezTo>
                                <a:cubicBezTo>
                                  <a:pt x="16598" y="31559"/>
                                  <a:pt x="19954" y="27470"/>
                                  <a:pt x="23713" y="23712"/>
                                </a:cubicBezTo>
                                <a:cubicBezTo>
                                  <a:pt x="27472" y="19952"/>
                                  <a:pt x="31562" y="16597"/>
                                  <a:pt x="35982" y="13644"/>
                                </a:cubicBezTo>
                                <a:cubicBezTo>
                                  <a:pt x="40402" y="10689"/>
                                  <a:pt x="45068" y="8195"/>
                                  <a:pt x="49979" y="6161"/>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1"/>
                                  <a:pt x="240384" y="4127"/>
                                  <a:pt x="245295" y="6161"/>
                                </a:cubicBezTo>
                                <a:cubicBezTo>
                                  <a:pt x="250207" y="8193"/>
                                  <a:pt x="254873" y="10688"/>
                                  <a:pt x="259293" y="13643"/>
                                </a:cubicBezTo>
                                <a:cubicBezTo>
                                  <a:pt x="263713" y="16597"/>
                                  <a:pt x="267802" y="19952"/>
                                  <a:pt x="271562" y="23712"/>
                                </a:cubicBezTo>
                                <a:cubicBezTo>
                                  <a:pt x="275321" y="27470"/>
                                  <a:pt x="278677" y="31559"/>
                                  <a:pt x="281630" y="35979"/>
                                </a:cubicBezTo>
                                <a:cubicBezTo>
                                  <a:pt x="284584" y="40399"/>
                                  <a:pt x="287078" y="45065"/>
                                  <a:pt x="289112" y="49977"/>
                                </a:cubicBezTo>
                                <a:cubicBezTo>
                                  <a:pt x="291146" y="54890"/>
                                  <a:pt x="292682" y="59953"/>
                                  <a:pt x="293719" y="65167"/>
                                </a:cubicBezTo>
                                <a:cubicBezTo>
                                  <a:pt x="294756" y="70380"/>
                                  <a:pt x="295275" y="75645"/>
                                  <a:pt x="295275" y="80963"/>
                                </a:cubicBezTo>
                                <a:cubicBezTo>
                                  <a:pt x="295275" y="86277"/>
                                  <a:pt x="294756" y="91542"/>
                                  <a:pt x="293719" y="96757"/>
                                </a:cubicBezTo>
                                <a:cubicBezTo>
                                  <a:pt x="292682" y="101971"/>
                                  <a:pt x="291146" y="107034"/>
                                  <a:pt x="289112" y="111945"/>
                                </a:cubicBezTo>
                                <a:cubicBezTo>
                                  <a:pt x="287078" y="116856"/>
                                  <a:pt x="284584" y="121521"/>
                                  <a:pt x="281630" y="125941"/>
                                </a:cubicBezTo>
                                <a:cubicBezTo>
                                  <a:pt x="278677" y="130363"/>
                                  <a:pt x="275321" y="134452"/>
                                  <a:pt x="271562" y="138212"/>
                                </a:cubicBezTo>
                                <a:cubicBezTo>
                                  <a:pt x="267802" y="141970"/>
                                  <a:pt x="263713" y="145324"/>
                                  <a:pt x="259293" y="148278"/>
                                </a:cubicBezTo>
                                <a:cubicBezTo>
                                  <a:pt x="254873" y="151231"/>
                                  <a:pt x="250207" y="153726"/>
                                  <a:pt x="245295" y="155761"/>
                                </a:cubicBezTo>
                                <a:cubicBezTo>
                                  <a:pt x="240384" y="157793"/>
                                  <a:pt x="235321" y="159330"/>
                                  <a:pt x="230107" y="160369"/>
                                </a:cubicBezTo>
                                <a:cubicBezTo>
                                  <a:pt x="224893" y="161407"/>
                                  <a:pt x="219629" y="161925"/>
                                  <a:pt x="214313" y="161925"/>
                                </a:cubicBezTo>
                                <a:lnTo>
                                  <a:pt x="80963" y="161925"/>
                                </a:lnTo>
                                <a:cubicBezTo>
                                  <a:pt x="75646" y="161925"/>
                                  <a:pt x="70381" y="161407"/>
                                  <a:pt x="65167" y="160369"/>
                                </a:cubicBezTo>
                                <a:cubicBezTo>
                                  <a:pt x="59954" y="159330"/>
                                  <a:pt x="54891" y="157793"/>
                                  <a:pt x="49979" y="155761"/>
                                </a:cubicBezTo>
                                <a:cubicBezTo>
                                  <a:pt x="45068" y="153726"/>
                                  <a:pt x="40402" y="151231"/>
                                  <a:pt x="35982" y="148278"/>
                                </a:cubicBezTo>
                                <a:cubicBezTo>
                                  <a:pt x="31562" y="145324"/>
                                  <a:pt x="27472" y="141970"/>
                                  <a:pt x="23713" y="138212"/>
                                </a:cubicBezTo>
                                <a:cubicBezTo>
                                  <a:pt x="19954" y="134452"/>
                                  <a:pt x="16598" y="130363"/>
                                  <a:pt x="13645" y="125943"/>
                                </a:cubicBezTo>
                                <a:cubicBezTo>
                                  <a:pt x="10691" y="121521"/>
                                  <a:pt x="8197" y="116856"/>
                                  <a:pt x="6163" y="111945"/>
                                </a:cubicBezTo>
                                <a:cubicBezTo>
                                  <a:pt x="4128" y="107034"/>
                                  <a:pt x="2593" y="101971"/>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0" name="Shape 113"/>
                        <wps:cNvSpPr/>
                        <wps:spPr>
                          <a:xfrm>
                            <a:off x="0" y="914400"/>
                            <a:ext cx="295275" cy="161925"/>
                          </a:xfrm>
                          <a:custGeom>
                            <a:avLst/>
                            <a:gdLst/>
                            <a:ahLst/>
                            <a:cxnLst/>
                            <a:rect l="0" t="0" r="0" b="0"/>
                            <a:pathLst>
                              <a:path w="295275" h="161925">
                                <a:moveTo>
                                  <a:pt x="0" y="80963"/>
                                </a:moveTo>
                                <a:cubicBezTo>
                                  <a:pt x="0" y="75647"/>
                                  <a:pt x="519" y="70382"/>
                                  <a:pt x="1556" y="65167"/>
                                </a:cubicBezTo>
                                <a:cubicBezTo>
                                  <a:pt x="2593" y="59953"/>
                                  <a:pt x="4129" y="54890"/>
                                  <a:pt x="6163" y="49977"/>
                                </a:cubicBezTo>
                                <a:cubicBezTo>
                                  <a:pt x="8197" y="45065"/>
                                  <a:pt x="10691" y="40401"/>
                                  <a:pt x="13645" y="35979"/>
                                </a:cubicBezTo>
                                <a:cubicBezTo>
                                  <a:pt x="16598" y="31559"/>
                                  <a:pt x="19954" y="27471"/>
                                  <a:pt x="23713" y="23712"/>
                                </a:cubicBezTo>
                                <a:cubicBezTo>
                                  <a:pt x="27472" y="19952"/>
                                  <a:pt x="31562" y="16597"/>
                                  <a:pt x="35982" y="13643"/>
                                </a:cubicBezTo>
                                <a:cubicBezTo>
                                  <a:pt x="40402" y="10689"/>
                                  <a:pt x="45068" y="8195"/>
                                  <a:pt x="49979" y="6161"/>
                                </a:cubicBezTo>
                                <a:cubicBezTo>
                                  <a:pt x="54891" y="4127"/>
                                  <a:pt x="59954" y="2592"/>
                                  <a:pt x="65167" y="1556"/>
                                </a:cubicBezTo>
                                <a:cubicBezTo>
                                  <a:pt x="70381" y="519"/>
                                  <a:pt x="75646" y="0"/>
                                  <a:pt x="80963" y="0"/>
                                </a:cubicBezTo>
                                <a:lnTo>
                                  <a:pt x="214313" y="0"/>
                                </a:lnTo>
                                <a:cubicBezTo>
                                  <a:pt x="219629" y="0"/>
                                  <a:pt x="224893" y="519"/>
                                  <a:pt x="230107" y="1556"/>
                                </a:cubicBezTo>
                                <a:cubicBezTo>
                                  <a:pt x="235321" y="2592"/>
                                  <a:pt x="240384" y="4127"/>
                                  <a:pt x="245295" y="6161"/>
                                </a:cubicBezTo>
                                <a:cubicBezTo>
                                  <a:pt x="250207" y="8195"/>
                                  <a:pt x="254873" y="10689"/>
                                  <a:pt x="259293" y="13643"/>
                                </a:cubicBezTo>
                                <a:cubicBezTo>
                                  <a:pt x="263713" y="16597"/>
                                  <a:pt x="267802" y="19952"/>
                                  <a:pt x="271562" y="23712"/>
                                </a:cubicBezTo>
                                <a:cubicBezTo>
                                  <a:pt x="275321" y="27471"/>
                                  <a:pt x="278677" y="31559"/>
                                  <a:pt x="281630" y="35981"/>
                                </a:cubicBezTo>
                                <a:cubicBezTo>
                                  <a:pt x="284584" y="40401"/>
                                  <a:pt x="287078" y="45065"/>
                                  <a:pt x="289112" y="49977"/>
                                </a:cubicBezTo>
                                <a:cubicBezTo>
                                  <a:pt x="291146" y="54890"/>
                                  <a:pt x="292682" y="59953"/>
                                  <a:pt x="293719" y="65167"/>
                                </a:cubicBezTo>
                                <a:cubicBezTo>
                                  <a:pt x="294756" y="70380"/>
                                  <a:pt x="295275" y="75647"/>
                                  <a:pt x="295275" y="80963"/>
                                </a:cubicBezTo>
                                <a:cubicBezTo>
                                  <a:pt x="295275" y="86278"/>
                                  <a:pt x="294756" y="91543"/>
                                  <a:pt x="293719" y="96755"/>
                                </a:cubicBezTo>
                                <a:cubicBezTo>
                                  <a:pt x="292682" y="101969"/>
                                  <a:pt x="291146" y="107032"/>
                                  <a:pt x="289112" y="111944"/>
                                </a:cubicBezTo>
                                <a:cubicBezTo>
                                  <a:pt x="287078" y="116855"/>
                                  <a:pt x="284584" y="121521"/>
                                  <a:pt x="281630" y="125940"/>
                                </a:cubicBezTo>
                                <a:cubicBezTo>
                                  <a:pt x="278677" y="130361"/>
                                  <a:pt x="275321" y="134451"/>
                                  <a:pt x="271562" y="138212"/>
                                </a:cubicBezTo>
                                <a:cubicBezTo>
                                  <a:pt x="267802" y="141970"/>
                                  <a:pt x="263713" y="145324"/>
                                  <a:pt x="259293" y="148279"/>
                                </a:cubicBezTo>
                                <a:cubicBezTo>
                                  <a:pt x="254873" y="151233"/>
                                  <a:pt x="250207" y="153727"/>
                                  <a:pt x="245295" y="155761"/>
                                </a:cubicBezTo>
                                <a:cubicBezTo>
                                  <a:pt x="240384" y="157795"/>
                                  <a:pt x="235321" y="159331"/>
                                  <a:pt x="230107" y="160369"/>
                                </a:cubicBezTo>
                                <a:cubicBezTo>
                                  <a:pt x="224893" y="161406"/>
                                  <a:pt x="219629" y="161923"/>
                                  <a:pt x="214313" y="161925"/>
                                </a:cubicBezTo>
                                <a:lnTo>
                                  <a:pt x="80963" y="161925"/>
                                </a:lnTo>
                                <a:cubicBezTo>
                                  <a:pt x="75646" y="161923"/>
                                  <a:pt x="70381" y="161406"/>
                                  <a:pt x="65167" y="160367"/>
                                </a:cubicBezTo>
                                <a:cubicBezTo>
                                  <a:pt x="59954" y="159330"/>
                                  <a:pt x="54891" y="157793"/>
                                  <a:pt x="49979" y="155759"/>
                                </a:cubicBezTo>
                                <a:cubicBezTo>
                                  <a:pt x="45068" y="153726"/>
                                  <a:pt x="40402" y="151231"/>
                                  <a:pt x="35982" y="148278"/>
                                </a:cubicBezTo>
                                <a:cubicBezTo>
                                  <a:pt x="31562" y="145324"/>
                                  <a:pt x="27472" y="141970"/>
                                  <a:pt x="23713" y="138212"/>
                                </a:cubicBezTo>
                                <a:cubicBezTo>
                                  <a:pt x="19954" y="134451"/>
                                  <a:pt x="16598" y="130361"/>
                                  <a:pt x="13645" y="125940"/>
                                </a:cubicBezTo>
                                <a:cubicBezTo>
                                  <a:pt x="10691" y="121521"/>
                                  <a:pt x="8197" y="116855"/>
                                  <a:pt x="6163" y="111944"/>
                                </a:cubicBezTo>
                                <a:cubicBezTo>
                                  <a:pt x="4128" y="107032"/>
                                  <a:pt x="2593" y="101969"/>
                                  <a:pt x="1556" y="96755"/>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1" name="Shape 114"/>
                        <wps:cNvSpPr/>
                        <wps:spPr>
                          <a:xfrm>
                            <a:off x="0" y="1219200"/>
                            <a:ext cx="295275" cy="161925"/>
                          </a:xfrm>
                          <a:custGeom>
                            <a:avLst/>
                            <a:gdLst/>
                            <a:ahLst/>
                            <a:cxnLst/>
                            <a:rect l="0" t="0" r="0" b="0"/>
                            <a:pathLst>
                              <a:path w="295275" h="161925">
                                <a:moveTo>
                                  <a:pt x="0" y="80963"/>
                                </a:moveTo>
                                <a:cubicBezTo>
                                  <a:pt x="0" y="75645"/>
                                  <a:pt x="519" y="70380"/>
                                  <a:pt x="1556" y="65167"/>
                                </a:cubicBezTo>
                                <a:cubicBezTo>
                                  <a:pt x="2593" y="59953"/>
                                  <a:pt x="4129" y="54888"/>
                                  <a:pt x="6163" y="49977"/>
                                </a:cubicBezTo>
                                <a:cubicBezTo>
                                  <a:pt x="8197" y="45065"/>
                                  <a:pt x="10691" y="40401"/>
                                  <a:pt x="13645" y="35981"/>
                                </a:cubicBezTo>
                                <a:cubicBezTo>
                                  <a:pt x="16598" y="31559"/>
                                  <a:pt x="19954" y="27471"/>
                                  <a:pt x="23713" y="23713"/>
                                </a:cubicBezTo>
                                <a:cubicBezTo>
                                  <a:pt x="27472" y="19954"/>
                                  <a:pt x="31562" y="16597"/>
                                  <a:pt x="35982" y="13644"/>
                                </a:cubicBezTo>
                                <a:cubicBezTo>
                                  <a:pt x="40402" y="10689"/>
                                  <a:pt x="45068" y="8195"/>
                                  <a:pt x="49979" y="6161"/>
                                </a:cubicBezTo>
                                <a:cubicBezTo>
                                  <a:pt x="54891" y="4128"/>
                                  <a:pt x="59954" y="2592"/>
                                  <a:pt x="65167" y="1555"/>
                                </a:cubicBezTo>
                                <a:cubicBezTo>
                                  <a:pt x="70381" y="519"/>
                                  <a:pt x="75646" y="0"/>
                                  <a:pt x="80963" y="0"/>
                                </a:cubicBezTo>
                                <a:lnTo>
                                  <a:pt x="214313" y="0"/>
                                </a:lnTo>
                                <a:cubicBezTo>
                                  <a:pt x="219629" y="0"/>
                                  <a:pt x="224893" y="519"/>
                                  <a:pt x="230107" y="1555"/>
                                </a:cubicBezTo>
                                <a:cubicBezTo>
                                  <a:pt x="235321" y="2592"/>
                                  <a:pt x="240384" y="4128"/>
                                  <a:pt x="245295" y="6161"/>
                                </a:cubicBezTo>
                                <a:cubicBezTo>
                                  <a:pt x="250207" y="8195"/>
                                  <a:pt x="254873" y="10689"/>
                                  <a:pt x="259293" y="13644"/>
                                </a:cubicBezTo>
                                <a:cubicBezTo>
                                  <a:pt x="263713" y="16597"/>
                                  <a:pt x="267802" y="19954"/>
                                  <a:pt x="271562" y="23713"/>
                                </a:cubicBezTo>
                                <a:cubicBezTo>
                                  <a:pt x="275321" y="27471"/>
                                  <a:pt x="278677" y="31559"/>
                                  <a:pt x="281630" y="35981"/>
                                </a:cubicBezTo>
                                <a:cubicBezTo>
                                  <a:pt x="284584" y="40401"/>
                                  <a:pt x="287078" y="45065"/>
                                  <a:pt x="289112" y="49977"/>
                                </a:cubicBezTo>
                                <a:cubicBezTo>
                                  <a:pt x="291146" y="54888"/>
                                  <a:pt x="292682" y="59953"/>
                                  <a:pt x="293719" y="65167"/>
                                </a:cubicBezTo>
                                <a:cubicBezTo>
                                  <a:pt x="294756" y="70380"/>
                                  <a:pt x="295275" y="75645"/>
                                  <a:pt x="295275" y="80963"/>
                                </a:cubicBezTo>
                                <a:cubicBezTo>
                                  <a:pt x="295275" y="86277"/>
                                  <a:pt x="294756" y="91542"/>
                                  <a:pt x="293719" y="96755"/>
                                </a:cubicBezTo>
                                <a:cubicBezTo>
                                  <a:pt x="292682" y="101969"/>
                                  <a:pt x="291146" y="107032"/>
                                  <a:pt x="289112" y="111944"/>
                                </a:cubicBezTo>
                                <a:cubicBezTo>
                                  <a:pt x="287078" y="116855"/>
                                  <a:pt x="284584" y="121521"/>
                                  <a:pt x="281630" y="125941"/>
                                </a:cubicBezTo>
                                <a:cubicBezTo>
                                  <a:pt x="278677" y="130363"/>
                                  <a:pt x="275321" y="134452"/>
                                  <a:pt x="271562" y="138212"/>
                                </a:cubicBezTo>
                                <a:cubicBezTo>
                                  <a:pt x="267802" y="141971"/>
                                  <a:pt x="263713" y="145326"/>
                                  <a:pt x="259293" y="148279"/>
                                </a:cubicBezTo>
                                <a:cubicBezTo>
                                  <a:pt x="254873" y="151233"/>
                                  <a:pt x="250207" y="153727"/>
                                  <a:pt x="245295" y="155761"/>
                                </a:cubicBezTo>
                                <a:cubicBezTo>
                                  <a:pt x="240384" y="157795"/>
                                  <a:pt x="235321" y="159331"/>
                                  <a:pt x="230107" y="160369"/>
                                </a:cubicBezTo>
                                <a:cubicBezTo>
                                  <a:pt x="224893" y="161406"/>
                                  <a:pt x="219629" y="161923"/>
                                  <a:pt x="214313" y="161925"/>
                                </a:cubicBezTo>
                                <a:lnTo>
                                  <a:pt x="80963" y="161925"/>
                                </a:lnTo>
                                <a:cubicBezTo>
                                  <a:pt x="75646" y="161923"/>
                                  <a:pt x="70381" y="161406"/>
                                  <a:pt x="65167" y="160369"/>
                                </a:cubicBezTo>
                                <a:cubicBezTo>
                                  <a:pt x="59954" y="159331"/>
                                  <a:pt x="54891" y="157795"/>
                                  <a:pt x="49979" y="155761"/>
                                </a:cubicBezTo>
                                <a:cubicBezTo>
                                  <a:pt x="45068" y="153727"/>
                                  <a:pt x="40402" y="151233"/>
                                  <a:pt x="35982" y="148278"/>
                                </a:cubicBezTo>
                                <a:cubicBezTo>
                                  <a:pt x="31562" y="145326"/>
                                  <a:pt x="27472" y="141971"/>
                                  <a:pt x="23713" y="138212"/>
                                </a:cubicBezTo>
                                <a:cubicBezTo>
                                  <a:pt x="19954" y="134452"/>
                                  <a:pt x="16598" y="130363"/>
                                  <a:pt x="13645" y="125941"/>
                                </a:cubicBezTo>
                                <a:cubicBezTo>
                                  <a:pt x="10691" y="121521"/>
                                  <a:pt x="8197" y="116855"/>
                                  <a:pt x="6163" y="111944"/>
                                </a:cubicBezTo>
                                <a:cubicBezTo>
                                  <a:pt x="4128" y="107032"/>
                                  <a:pt x="2593" y="101969"/>
                                  <a:pt x="1556" y="96755"/>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DF2739A" id="Group 13" o:spid="_x0000_s1026" style="position:absolute;margin-left:28.9pt;margin-top:-3.4pt;width:23.25pt;height:108.75pt;z-index:251678720" coordsize="2952,13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">
                <v:shape id="Shape 110"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" path="m,80963c,75645,519,70380,1556,65167,2593,59951,4129,54888,6163,49977v2034,-4913,4528,-9578,7482,-13998c16598,31559,19954,27471,23713,23712v3759,-3758,7849,-7115,12269,-10068c40402,10689,45068,8195,49979,6161,54891,4128,59954,2592,65167,1555,70381,519,75646,,80963,l214313,v5316,,10580,519,15794,1555c235321,2592,240384,4128,245295,6161v4912,2034,9578,4528,13998,7483c263713,16597,267802,19954,271562,23712v3759,3759,7115,7847,10068,12269c284584,40401,287078,45065,289112,49977v2034,4911,3570,9974,4607,15190c294756,70380,295275,75645,295275,80963v,5314,-519,10579,-1556,15792c292682,101969,291146,107032,289112,111944v-2034,4911,-4528,9577,-7482,13997c278677,130363,275321,134451,271562,138210v-3760,3760,-7849,7114,-12269,10068c254873,151231,250207,153726,245295,155761v-4911,2032,-9974,3569,-15188,4606c224893,161406,219629,161923,214313,161925r-133350,c75646,161923,70381,161406,65167,160367v-5213,-1037,-10276,-2574,-15188,-4606c45068,153726,40402,151231,35982,148278v-4420,-2954,-8510,-6308,-12269,-10068c19954,134451,16598,130363,13645,125940,10691,121521,8197,116855,6163,111944,4128,107032,2593,101969,1556,96755,519,91542,,86277,,80963xe" filled="f" strokecolor="#969ca2">
                  <v:stroke miterlimit="1" joinstyle="miter"/>
                  <v:path arrowok="t" textboxrect="0,0,295275,161925"/>
                </v:shape>
                <v:shape id="Shape 111"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" path="m,80963c,75645,519,70380,1556,65167,2593,59953,4129,54890,6163,49977v2034,-4912,4528,-9578,7482,-13998c16598,31559,19954,27471,23713,23712v3759,-3760,7849,-7116,12269,-10069c40402,10691,45068,8196,49979,6161,54891,4128,59954,2592,65167,1556,70381,519,75646,,80963,l214313,v5316,,10580,519,15794,1556c235321,2592,240384,4128,245295,6161v4912,2035,9578,4530,13998,7482c263713,16596,267802,19952,271562,23712v3759,3759,7115,7847,10068,12267c284584,40399,287078,45065,289112,49977v2034,4913,3570,9976,4607,15190c294756,70380,295275,75645,295275,80963v,5314,-519,10579,-1556,15792c292682,101969,291146,107032,289112,111944v-2034,4912,-4528,9577,-7482,13997c278677,130363,275321,134452,271562,138212v-3760,3759,-7849,7114,-12269,10066c254873,151233,250207,153727,245295,155761v-4911,2034,-9974,3570,-15188,4608c224893,161407,219629,161925,214313,161925r-133350,c75646,161925,70381,161407,65167,160369v-5213,-1038,-10276,-2574,-15188,-4608c45068,153727,40402,151233,35982,148279v-4420,-2953,-8510,-6308,-12269,-10067c19954,134452,16598,130363,13645,125941,10691,121521,8197,116856,6163,111945,4128,107034,2593,101971,1556,96755,519,91542,,86277,,80963xe" filled="f" strokecolor="#969ca2">
                  <v:stroke miterlimit="1" joinstyle="miter"/>
                  <v:path arrowok="t" textboxrect="0,0,295275,161925"/>
                </v:shape>
                <v:shape id="Shape 112"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" path="m,80963c,75645,519,70380,1556,65167,2593,59953,4129,54890,6163,49977v2034,-4912,4528,-9578,7482,-13998c16598,31559,19954,27470,23713,23712v3759,-3760,7849,-7115,12269,-10068c40402,10689,45068,8195,49979,6161,54891,4128,59954,2592,65167,1555,70381,519,75646,,80963,l214313,v5316,,10580,519,15794,1555c235321,2591,240384,4127,245295,6161v4912,2032,9578,4527,13998,7482c263713,16597,267802,19952,271562,23712v3759,3758,7115,7847,10068,12267c284584,40399,287078,45065,289112,49977v2034,4913,3570,9976,4607,15190c294756,70380,295275,75645,295275,80963v,5314,-519,10579,-1556,15794c292682,101971,291146,107034,289112,111945v-2034,4911,-4528,9576,-7482,13996c278677,130363,275321,134452,271562,138212v-3760,3758,-7849,7112,-12269,10066c254873,151231,250207,153726,245295,155761v-4911,2032,-9974,3569,-15188,4608c224893,161407,219629,161925,214313,161925r-133350,c75646,161925,70381,161407,65167,160369v-5213,-1039,-10276,-2576,-15188,-4608c45068,153726,40402,151231,35982,148278v-4420,-2954,-8510,-6308,-12269,-10066c19954,134452,16598,130363,13645,125943,10691,121521,8197,116856,6163,111945,4128,107034,2593,101971,1556,96757,519,91542,,86277,,80963xe" filled="f" strokecolor="#969ca2">
                  <v:stroke miterlimit="1" joinstyle="miter"/>
                  <v:path arrowok="t" textboxrect="0,0,295275,161925"/>
                </v:shape>
                <v:shape id="Shape 113"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" path="m,80963c,75647,519,70382,1556,65167,2593,59953,4129,54890,6163,49977v2034,-4912,4528,-9576,7482,-13998c16598,31559,19954,27471,23713,23712v3759,-3760,7849,-7115,12269,-10069c40402,10689,45068,8195,49979,6161,54891,4127,59954,2592,65167,1556,70381,519,75646,,80963,l214313,v5316,,10580,519,15794,1556c235321,2592,240384,4127,245295,6161v4912,2034,9578,4528,13998,7482c263713,16597,267802,19952,271562,23712v3759,3759,7115,7847,10068,12269c284584,40401,287078,45065,289112,49977v2034,4913,3570,9976,4607,15190c294756,70380,295275,75647,295275,80963v,5315,-519,10580,-1556,15792c292682,101969,291146,107032,289112,111944v-2034,4911,-4528,9577,-7482,13996c278677,130361,275321,134451,271562,138212v-3760,3758,-7849,7112,-12269,10067c254873,151233,250207,153727,245295,155761v-4911,2034,-9974,3570,-15188,4608c224893,161406,219629,161923,214313,161925r-133350,c75646,161923,70381,161406,65167,160367v-5213,-1037,-10276,-2574,-15188,-4608c45068,153726,40402,151231,35982,148278v-4420,-2954,-8510,-6308,-12269,-10066c19954,134451,16598,130361,13645,125940,10691,121521,8197,116855,6163,111944,4128,107032,2593,101969,1556,96755,519,91543,,86278,,80963xe" filled="f" strokecolor="#969ca2">
                  <v:stroke miterlimit="1" joinstyle="miter"/>
                  <v:path arrowok="t" textboxrect="0,0,295275,161925"/>
                </v:shape>
                <v:shape id="Shape 114" o:spid="_x0000_s1031" style="position:absolute;top:12192;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" path="m,80963c,75645,519,70380,1556,65167,2593,59953,4129,54888,6163,49977v2034,-4912,4528,-9576,7482,-13996c16598,31559,19954,27471,23713,23713v3759,-3759,7849,-7116,12269,-10069c40402,10689,45068,8195,49979,6161,54891,4128,59954,2592,65167,1555,70381,519,75646,,80963,l214313,v5316,,10580,519,15794,1555c235321,2592,240384,4128,245295,6161v4912,2034,9578,4528,13998,7483c263713,16597,267802,19954,271562,23713v3759,3758,7115,7846,10068,12268c284584,40401,287078,45065,289112,49977v2034,4911,3570,9976,4607,15190c294756,70380,295275,75645,295275,80963v,5314,-519,10579,-1556,15792c292682,101969,291146,107032,289112,111944v-2034,4911,-4528,9577,-7482,13997c278677,130363,275321,134452,271562,138212v-3760,3759,-7849,7114,-12269,10067c254873,151233,250207,153727,245295,155761v-4911,2034,-9974,3570,-15188,4608c224893,161406,219629,161923,214313,161925r-133350,c75646,161923,70381,161406,65167,160369v-5213,-1038,-10276,-2574,-15188,-4608c45068,153727,40402,151233,35982,148278v-4420,-2952,-8510,-6307,-12269,-10066c19954,134452,16598,130363,13645,125941,10691,121521,8197,116855,6163,111944,4128,107032,2593,101969,1556,96755,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Not at all</w:t>
      </w:r>
    </w:p>
    <w:p w14:paraId="49D4D393"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Slightly</w:t>
      </w:r>
    </w:p>
    <w:p w14:paraId="04C59522"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Moderately</w:t>
      </w:r>
    </w:p>
    <w:p w14:paraId="2AF6EDF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Significantly</w:t>
      </w:r>
    </w:p>
    <w:p w14:paraId="5E1370B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Completely</w:t>
      </w:r>
    </w:p>
    <w:p w14:paraId="2AD937B0"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7.</w:t>
      </w:r>
      <w:r w:rsidRPr="002C290F">
        <w:rPr>
          <w:rFonts w:ascii="Times New Roman" w:hAnsi="Times New Roman" w:cs="Times New Roman"/>
        </w:rPr>
        <w:tab/>
        <w:t>Q5. b) How has load shedding affected your operational capacity? *</w:t>
      </w:r>
    </w:p>
    <w:p w14:paraId="6A3A2EC8"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5521924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79744" behindDoc="0" locked="0" layoutInCell="1" allowOverlap="1" wp14:anchorId="1EF64ABA" wp14:editId="699D74D2">
                <wp:simplePos x="0" y="0"/>
                <wp:positionH relativeFrom="column">
                  <wp:posOffset>366713</wp:posOffset>
                </wp:positionH>
                <wp:positionV relativeFrom="paragraph">
                  <wp:posOffset>-42905</wp:posOffset>
                </wp:positionV>
                <wp:extent cx="295275" cy="466725"/>
                <wp:effectExtent l="0" t="0" r="0" b="0"/>
                <wp:wrapSquare wrapText="bothSides"/>
                <wp:docPr id="5433" name="Group 5433"/>
                <wp:cNvGraphicFramePr/>
                <a:graphic xmlns:a="http://schemas.openxmlformats.org/drawingml/2006/main">
                  <a:graphicData uri="http://schemas.microsoft.com/office/word/2010/wordprocessingGroup">
                    <wpg:wgp>
                      <wpg:cNvGrpSpPr/>
                      <wpg:grpSpPr>
                        <a:xfrm>
                          <a:off x="0" y="0"/>
                          <a:ext cx="295275" cy="466725"/>
                          <a:chOff x="0" y="0"/>
                          <a:chExt cx="295275" cy="466725"/>
                        </a:xfrm>
                      </wpg:grpSpPr>
                      <wps:wsp>
                        <wps:cNvPr id="167" name="Shape 167"/>
                        <wps:cNvSpPr/>
                        <wps:spPr>
                          <a:xfrm>
                            <a:off x="0" y="0"/>
                            <a:ext cx="295275" cy="161925"/>
                          </a:xfrm>
                          <a:custGeom>
                            <a:avLst/>
                            <a:gdLst/>
                            <a:ahLst/>
                            <a:cxnLst/>
                            <a:rect l="0" t="0" r="0" b="0"/>
                            <a:pathLst>
                              <a:path w="295275" h="161925">
                                <a:moveTo>
                                  <a:pt x="0" y="80963"/>
                                </a:moveTo>
                                <a:cubicBezTo>
                                  <a:pt x="0" y="75647"/>
                                  <a:pt x="519" y="70382"/>
                                  <a:pt x="1556" y="65165"/>
                                </a:cubicBezTo>
                                <a:cubicBezTo>
                                  <a:pt x="2593" y="59951"/>
                                  <a:pt x="4129" y="54890"/>
                                  <a:pt x="6163" y="49975"/>
                                </a:cubicBezTo>
                                <a:cubicBezTo>
                                  <a:pt x="8197" y="45064"/>
                                  <a:pt x="10691" y="40399"/>
                                  <a:pt x="13645" y="35981"/>
                                </a:cubicBezTo>
                                <a:cubicBezTo>
                                  <a:pt x="16598" y="31561"/>
                                  <a:pt x="19954" y="27473"/>
                                  <a:pt x="23713" y="23712"/>
                                </a:cubicBezTo>
                                <a:cubicBezTo>
                                  <a:pt x="27472" y="19952"/>
                                  <a:pt x="31562" y="16596"/>
                                  <a:pt x="35982" y="13643"/>
                                </a:cubicBezTo>
                                <a:cubicBezTo>
                                  <a:pt x="40402" y="10689"/>
                                  <a:pt x="45068" y="8196"/>
                                  <a:pt x="49979" y="6162"/>
                                </a:cubicBezTo>
                                <a:cubicBezTo>
                                  <a:pt x="54891" y="4127"/>
                                  <a:pt x="59954" y="2592"/>
                                  <a:pt x="65167" y="1555"/>
                                </a:cubicBezTo>
                                <a:cubicBezTo>
                                  <a:pt x="70381" y="518"/>
                                  <a:pt x="75646" y="0"/>
                                  <a:pt x="80963" y="0"/>
                                </a:cubicBezTo>
                                <a:lnTo>
                                  <a:pt x="214313" y="0"/>
                                </a:lnTo>
                                <a:cubicBezTo>
                                  <a:pt x="219629" y="0"/>
                                  <a:pt x="224893" y="518"/>
                                  <a:pt x="230107" y="1553"/>
                                </a:cubicBezTo>
                                <a:cubicBezTo>
                                  <a:pt x="235321" y="2592"/>
                                  <a:pt x="240384" y="4127"/>
                                  <a:pt x="245295" y="6159"/>
                                </a:cubicBezTo>
                                <a:cubicBezTo>
                                  <a:pt x="250207" y="8195"/>
                                  <a:pt x="254873" y="10688"/>
                                  <a:pt x="259293" y="13641"/>
                                </a:cubicBezTo>
                                <a:cubicBezTo>
                                  <a:pt x="263713" y="16596"/>
                                  <a:pt x="267802" y="19952"/>
                                  <a:pt x="271562" y="23712"/>
                                </a:cubicBezTo>
                                <a:cubicBezTo>
                                  <a:pt x="275321" y="27473"/>
                                  <a:pt x="278677" y="31561"/>
                                  <a:pt x="281630" y="35981"/>
                                </a:cubicBezTo>
                                <a:cubicBezTo>
                                  <a:pt x="284584" y="40399"/>
                                  <a:pt x="287078" y="45064"/>
                                  <a:pt x="289112" y="49975"/>
                                </a:cubicBezTo>
                                <a:cubicBezTo>
                                  <a:pt x="291146" y="54890"/>
                                  <a:pt x="292682" y="59951"/>
                                  <a:pt x="293719" y="65165"/>
                                </a:cubicBezTo>
                                <a:cubicBezTo>
                                  <a:pt x="294756" y="70382"/>
                                  <a:pt x="295275" y="75647"/>
                                  <a:pt x="295275" y="80963"/>
                                </a:cubicBezTo>
                                <a:cubicBezTo>
                                  <a:pt x="295275" y="86275"/>
                                  <a:pt x="294756" y="91540"/>
                                  <a:pt x="293719" y="96757"/>
                                </a:cubicBezTo>
                                <a:cubicBezTo>
                                  <a:pt x="292682" y="101971"/>
                                  <a:pt x="291146" y="107032"/>
                                  <a:pt x="289112" y="111944"/>
                                </a:cubicBezTo>
                                <a:cubicBezTo>
                                  <a:pt x="287078" y="116855"/>
                                  <a:pt x="284584" y="121520"/>
                                  <a:pt x="281630" y="125938"/>
                                </a:cubicBezTo>
                                <a:cubicBezTo>
                                  <a:pt x="278677" y="130359"/>
                                  <a:pt x="275321" y="134449"/>
                                  <a:pt x="271562" y="138210"/>
                                </a:cubicBezTo>
                                <a:cubicBezTo>
                                  <a:pt x="267802" y="141970"/>
                                  <a:pt x="263713" y="145326"/>
                                  <a:pt x="259293" y="148279"/>
                                </a:cubicBezTo>
                                <a:cubicBezTo>
                                  <a:pt x="254873" y="151230"/>
                                  <a:pt x="250207" y="153722"/>
                                  <a:pt x="245295" y="155758"/>
                                </a:cubicBezTo>
                                <a:cubicBezTo>
                                  <a:pt x="240384" y="157792"/>
                                  <a:pt x="235321" y="159330"/>
                                  <a:pt x="230107" y="160367"/>
                                </a:cubicBezTo>
                                <a:cubicBezTo>
                                  <a:pt x="224893" y="161406"/>
                                  <a:pt x="219629" y="161925"/>
                                  <a:pt x="214313" y="161925"/>
                                </a:cubicBezTo>
                                <a:lnTo>
                                  <a:pt x="80963" y="161925"/>
                                </a:lnTo>
                                <a:cubicBezTo>
                                  <a:pt x="75646" y="161925"/>
                                  <a:pt x="70381" y="161406"/>
                                  <a:pt x="65167" y="160367"/>
                                </a:cubicBezTo>
                                <a:cubicBezTo>
                                  <a:pt x="59954" y="159330"/>
                                  <a:pt x="54891" y="157792"/>
                                  <a:pt x="49979" y="155758"/>
                                </a:cubicBezTo>
                                <a:cubicBezTo>
                                  <a:pt x="45068" y="153722"/>
                                  <a:pt x="40402" y="151230"/>
                                  <a:pt x="35982" y="148279"/>
                                </a:cubicBezTo>
                                <a:cubicBezTo>
                                  <a:pt x="31562" y="145326"/>
                                  <a:pt x="27472" y="141970"/>
                                  <a:pt x="23713" y="138210"/>
                                </a:cubicBezTo>
                                <a:cubicBezTo>
                                  <a:pt x="19954" y="134449"/>
                                  <a:pt x="16598" y="130359"/>
                                  <a:pt x="13645" y="125938"/>
                                </a:cubicBezTo>
                                <a:cubicBezTo>
                                  <a:pt x="10691" y="121518"/>
                                  <a:pt x="8197" y="116853"/>
                                  <a:pt x="6163" y="111942"/>
                                </a:cubicBezTo>
                                <a:cubicBezTo>
                                  <a:pt x="4128" y="107032"/>
                                  <a:pt x="2593" y="101971"/>
                                  <a:pt x="1556" y="96757"/>
                                </a:cubicBezTo>
                                <a:cubicBezTo>
                                  <a:pt x="519" y="91540"/>
                                  <a:pt x="0" y="86275"/>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68" name="Shape 168"/>
                        <wps:cNvSpPr/>
                        <wps:spPr>
                          <a:xfrm>
                            <a:off x="0" y="304800"/>
                            <a:ext cx="295275" cy="161925"/>
                          </a:xfrm>
                          <a:custGeom>
                            <a:avLst/>
                            <a:gdLst/>
                            <a:ahLst/>
                            <a:cxnLst/>
                            <a:rect l="0" t="0" r="0" b="0"/>
                            <a:pathLst>
                              <a:path w="295275" h="161925">
                                <a:moveTo>
                                  <a:pt x="0" y="80963"/>
                                </a:moveTo>
                                <a:cubicBezTo>
                                  <a:pt x="0" y="75643"/>
                                  <a:pt x="519" y="70379"/>
                                  <a:pt x="1556" y="65165"/>
                                </a:cubicBezTo>
                                <a:cubicBezTo>
                                  <a:pt x="2593" y="59950"/>
                                  <a:pt x="4129" y="54887"/>
                                  <a:pt x="6163" y="49978"/>
                                </a:cubicBezTo>
                                <a:cubicBezTo>
                                  <a:pt x="8197" y="45064"/>
                                  <a:pt x="10691" y="40399"/>
                                  <a:pt x="13645" y="35979"/>
                                </a:cubicBezTo>
                                <a:cubicBezTo>
                                  <a:pt x="16598" y="31561"/>
                                  <a:pt x="19954" y="27473"/>
                                  <a:pt x="23713" y="23712"/>
                                </a:cubicBezTo>
                                <a:cubicBezTo>
                                  <a:pt x="27472" y="19952"/>
                                  <a:pt x="31562" y="16594"/>
                                  <a:pt x="35982" y="13643"/>
                                </a:cubicBezTo>
                                <a:cubicBezTo>
                                  <a:pt x="40402" y="10688"/>
                                  <a:pt x="45068" y="8195"/>
                                  <a:pt x="49979" y="6162"/>
                                </a:cubicBezTo>
                                <a:cubicBezTo>
                                  <a:pt x="54891" y="4127"/>
                                  <a:pt x="59954" y="2591"/>
                                  <a:pt x="65167" y="1555"/>
                                </a:cubicBezTo>
                                <a:cubicBezTo>
                                  <a:pt x="70381" y="518"/>
                                  <a:pt x="75646" y="0"/>
                                  <a:pt x="80963" y="0"/>
                                </a:cubicBezTo>
                                <a:lnTo>
                                  <a:pt x="214313" y="0"/>
                                </a:lnTo>
                                <a:cubicBezTo>
                                  <a:pt x="219629" y="0"/>
                                  <a:pt x="224893" y="518"/>
                                  <a:pt x="230107" y="1555"/>
                                </a:cubicBezTo>
                                <a:cubicBezTo>
                                  <a:pt x="235321" y="2591"/>
                                  <a:pt x="240384" y="4127"/>
                                  <a:pt x="245295" y="6162"/>
                                </a:cubicBezTo>
                                <a:cubicBezTo>
                                  <a:pt x="250207" y="8195"/>
                                  <a:pt x="254873" y="10688"/>
                                  <a:pt x="259293" y="13643"/>
                                </a:cubicBezTo>
                                <a:cubicBezTo>
                                  <a:pt x="263713" y="16594"/>
                                  <a:pt x="267802" y="19952"/>
                                  <a:pt x="271562" y="23712"/>
                                </a:cubicBezTo>
                                <a:cubicBezTo>
                                  <a:pt x="275321" y="27473"/>
                                  <a:pt x="278677" y="31561"/>
                                  <a:pt x="281630" y="35979"/>
                                </a:cubicBezTo>
                                <a:cubicBezTo>
                                  <a:pt x="284584" y="40399"/>
                                  <a:pt x="287078" y="45064"/>
                                  <a:pt x="289112" y="49978"/>
                                </a:cubicBezTo>
                                <a:cubicBezTo>
                                  <a:pt x="291146" y="54887"/>
                                  <a:pt x="292682" y="59950"/>
                                  <a:pt x="293719" y="65165"/>
                                </a:cubicBezTo>
                                <a:cubicBezTo>
                                  <a:pt x="294756" y="70379"/>
                                  <a:pt x="295275" y="75643"/>
                                  <a:pt x="295275" y="80963"/>
                                </a:cubicBezTo>
                                <a:cubicBezTo>
                                  <a:pt x="295275" y="86275"/>
                                  <a:pt x="294756" y="91540"/>
                                  <a:pt x="293719" y="96754"/>
                                </a:cubicBezTo>
                                <a:cubicBezTo>
                                  <a:pt x="292682" y="101967"/>
                                  <a:pt x="291146" y="107031"/>
                                  <a:pt x="289112" y="111942"/>
                                </a:cubicBezTo>
                                <a:cubicBezTo>
                                  <a:pt x="287078" y="116850"/>
                                  <a:pt x="284584" y="121518"/>
                                  <a:pt x="281630" y="125938"/>
                                </a:cubicBezTo>
                                <a:cubicBezTo>
                                  <a:pt x="278677" y="130359"/>
                                  <a:pt x="275321" y="134449"/>
                                  <a:pt x="271562" y="138210"/>
                                </a:cubicBezTo>
                                <a:cubicBezTo>
                                  <a:pt x="267802" y="141970"/>
                                  <a:pt x="263713" y="145326"/>
                                  <a:pt x="259293" y="148276"/>
                                </a:cubicBezTo>
                                <a:cubicBezTo>
                                  <a:pt x="254873" y="151230"/>
                                  <a:pt x="250207" y="153726"/>
                                  <a:pt x="245295" y="155759"/>
                                </a:cubicBezTo>
                                <a:cubicBezTo>
                                  <a:pt x="240384" y="157792"/>
                                  <a:pt x="235321" y="159327"/>
                                  <a:pt x="230107" y="160367"/>
                                </a:cubicBezTo>
                                <a:cubicBezTo>
                                  <a:pt x="224893" y="161404"/>
                                  <a:pt x="219629" y="161922"/>
                                  <a:pt x="214313" y="161925"/>
                                </a:cubicBezTo>
                                <a:lnTo>
                                  <a:pt x="80963" y="161925"/>
                                </a:lnTo>
                                <a:cubicBezTo>
                                  <a:pt x="75646" y="161922"/>
                                  <a:pt x="70381" y="161404"/>
                                  <a:pt x="65167" y="160367"/>
                                </a:cubicBezTo>
                                <a:cubicBezTo>
                                  <a:pt x="59954" y="159327"/>
                                  <a:pt x="54891" y="157792"/>
                                  <a:pt x="49979" y="155759"/>
                                </a:cubicBezTo>
                                <a:cubicBezTo>
                                  <a:pt x="45068" y="153726"/>
                                  <a:pt x="40402" y="151230"/>
                                  <a:pt x="35982" y="148276"/>
                                </a:cubicBezTo>
                                <a:cubicBezTo>
                                  <a:pt x="31562" y="145326"/>
                                  <a:pt x="27472" y="141970"/>
                                  <a:pt x="23713" y="138210"/>
                                </a:cubicBezTo>
                                <a:cubicBezTo>
                                  <a:pt x="19954" y="134449"/>
                                  <a:pt x="16598" y="130359"/>
                                  <a:pt x="13645" y="125938"/>
                                </a:cubicBezTo>
                                <a:cubicBezTo>
                                  <a:pt x="10691" y="121518"/>
                                  <a:pt x="8197" y="116850"/>
                                  <a:pt x="6163" y="111942"/>
                                </a:cubicBezTo>
                                <a:cubicBezTo>
                                  <a:pt x="4128" y="107031"/>
                                  <a:pt x="2593" y="101967"/>
                                  <a:pt x="1556" y="96754"/>
                                </a:cubicBezTo>
                                <a:cubicBezTo>
                                  <a:pt x="519" y="91540"/>
                                  <a:pt x="0" y="86275"/>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99C0859" id="Group 5433" o:spid="_x0000_s1026" style="position:absolute;margin-left:28.9pt;margin-top:-3.4pt;width:23.25pt;height:36.75pt;z-index:251679744" coordsize="295275,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">
                <v:shape id="Shape 167" o:spid="_x0000_s1027" style="position:absolute;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" path="m,80963c,75647,519,70382,1556,65165,2593,59951,4129,54890,6163,49975v2034,-4911,4528,-9576,7482,-13994c16598,31561,19954,27473,23713,23712v3759,-3760,7849,-7116,12269,-10069c40402,10689,45068,8196,49979,6162,54891,4127,59954,2592,65167,1555,70381,518,75646,,80963,l214313,v5316,,10580,518,15794,1553c235321,2592,240384,4127,245295,6159v4912,2036,9578,4529,13998,7482c263713,16596,267802,19952,271562,23712v3759,3761,7115,7849,10068,12269c284584,40399,287078,45064,289112,49975v2034,4915,3570,9976,4607,15190c294756,70382,295275,75647,295275,80963v,5312,-519,10577,-1556,15794c292682,101971,291146,107032,289112,111944v-2034,4911,-4528,9576,-7482,13994c278677,130359,275321,134449,271562,138210v-3760,3760,-7849,7116,-12269,10069c254873,151230,250207,153722,245295,155758v-4911,2034,-9974,3572,-15188,4609c224893,161406,219629,161925,214313,161925r-133350,c75646,161925,70381,161406,65167,160367v-5213,-1037,-10276,-2575,-15188,-4609c45068,153722,40402,151230,35982,148279v-4420,-2953,-8510,-6309,-12269,-10069c19954,134449,16598,130359,13645,125938,10691,121518,8197,116853,6163,111942,4128,107032,2593,101971,1556,96757,519,91540,,86275,,80963xe" filled="f" strokecolor="#969ca2">
                  <v:stroke miterlimit="1" joinstyle="miter"/>
                  <v:path arrowok="t" textboxrect="0,0,295275,161925"/>
                </v:shape>
                <v:shape id="Shape 168" o:spid="_x0000_s1028" style="position:absolute;top:304800;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" path="m,80963c,75643,519,70379,1556,65165,2593,59950,4129,54887,6163,49978v2034,-4914,4528,-9579,7482,-13999c16598,31561,19954,27473,23713,23712v3759,-3760,7849,-7118,12269,-10069c40402,10688,45068,8195,49979,6162,54891,4127,59954,2591,65167,1555,70381,518,75646,,80963,l214313,v5316,,10580,518,15794,1555c235321,2591,240384,4127,245295,6162v4912,2033,9578,4526,13998,7481c263713,16594,267802,19952,271562,23712v3759,3761,7115,7849,10068,12267c284584,40399,287078,45064,289112,49978v2034,4909,3570,9972,4607,15187c294756,70379,295275,75643,295275,80963v,5312,-519,10577,-1556,15791c292682,101967,291146,107031,289112,111942v-2034,4908,-4528,9576,-7482,13996c278677,130359,275321,134449,271562,138210v-3760,3760,-7849,7116,-12269,10066c254873,151230,250207,153726,245295,155759v-4911,2033,-9974,3568,-15188,4608c224893,161404,219629,161922,214313,161925r-133350,c75646,161922,70381,161404,65167,160367v-5213,-1040,-10276,-2575,-15188,-4608c45068,153726,40402,151230,35982,148276v-4420,-2950,-8510,-6306,-12269,-10066c19954,134449,16598,130359,13645,125938,10691,121518,8197,116850,6163,111942,4128,107031,2593,101967,1556,96754,519,91540,,86275,,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We can still operate at optimal level</w:t>
      </w:r>
    </w:p>
    <w:p w14:paraId="03F6D0D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We can no longer operate at optimal level</w:t>
      </w:r>
    </w:p>
    <w:p w14:paraId="2EB7AB4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8.</w:t>
      </w:r>
      <w:r w:rsidRPr="002C290F">
        <w:rPr>
          <w:rFonts w:ascii="Times New Roman" w:hAnsi="Times New Roman" w:cs="Times New Roman"/>
        </w:rPr>
        <w:tab/>
        <w:t>Q6. a) Which aspects of your business operations are most affected by load</w:t>
      </w:r>
      <w:r w:rsidRPr="002C290F">
        <w:rPr>
          <w:rFonts w:ascii="Times New Roman" w:hAnsi="Times New Roman" w:cs="Times New Roman"/>
        </w:rPr>
        <w:tab/>
        <w:t>* shedding? (Select all that apply)</w:t>
      </w:r>
    </w:p>
    <w:p w14:paraId="573228A4"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1"/>
        </w:rPr>
        <w:lastRenderedPageBreak/>
        <w:t>Check all that apply.</w:t>
      </w:r>
    </w:p>
    <w:p w14:paraId="3A4E0CB8"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0768" behindDoc="0" locked="0" layoutInCell="1" allowOverlap="1" wp14:anchorId="58977F6B" wp14:editId="470011A0">
                <wp:simplePos x="0" y="0"/>
                <wp:positionH relativeFrom="column">
                  <wp:posOffset>366713</wp:posOffset>
                </wp:positionH>
                <wp:positionV relativeFrom="paragraph">
                  <wp:posOffset>-42905</wp:posOffset>
                </wp:positionV>
                <wp:extent cx="161925" cy="1228725"/>
                <wp:effectExtent l="0" t="0" r="0" b="0"/>
                <wp:wrapSquare wrapText="bothSides"/>
                <wp:docPr id="5434" name="Group 5434"/>
                <wp:cNvGraphicFramePr/>
                <a:graphic xmlns:a="http://schemas.openxmlformats.org/drawingml/2006/main">
                  <a:graphicData uri="http://schemas.microsoft.com/office/word/2010/wordprocessingGroup">
                    <wpg:wgp>
                      <wpg:cNvGrpSpPr/>
                      <wpg:grpSpPr>
                        <a:xfrm>
                          <a:off x="0" y="0"/>
                          <a:ext cx="161925" cy="1228725"/>
                          <a:chOff x="0" y="0"/>
                          <a:chExt cx="161925" cy="1228725"/>
                        </a:xfrm>
                      </wpg:grpSpPr>
                      <wps:wsp>
                        <wps:cNvPr id="173" name="Shape 173"/>
                        <wps:cNvSpPr/>
                        <wps:spPr>
                          <a:xfrm>
                            <a:off x="0" y="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74" name="Shape 174"/>
                        <wps:cNvSpPr/>
                        <wps:spPr>
                          <a:xfrm>
                            <a:off x="0" y="2476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75" name="Shape 175"/>
                        <wps:cNvSpPr/>
                        <wps:spPr>
                          <a:xfrm>
                            <a:off x="0" y="4953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76" name="Shape 176"/>
                        <wps:cNvSpPr/>
                        <wps:spPr>
                          <a:xfrm>
                            <a:off x="0" y="7429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77" name="Shape 177"/>
                        <wps:cNvSpPr/>
                        <wps:spPr>
                          <a:xfrm>
                            <a:off x="0" y="10668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6E7DA2A" id="Group 5434" o:spid="_x0000_s1026" style="position:absolute;margin-left:28.9pt;margin-top:-3.4pt;width:12.75pt;height:96.75pt;z-index:251680768" coordsize="1619,1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">
                <v:shape id="Shape 173" o:spid="_x0000_s1027" style="position:absolute;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" path="m,l161925,r,161925l,161925,,xe" filled="f" strokecolor="#969ca2">
                  <v:stroke miterlimit="1" joinstyle="miter"/>
                  <v:path arrowok="t" textboxrect="0,0,161925,161925"/>
                </v:shape>
                <v:shape id="Shape 174" o:spid="_x0000_s1028" style="position:absolute;top:2476;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" path="m,l161925,r,161925l,161925,,xe" filled="f" strokecolor="#969ca2">
                  <v:stroke miterlimit="1" joinstyle="miter"/>
                  <v:path arrowok="t" textboxrect="0,0,161925,161925"/>
                </v:shape>
                <v:shape id="Shape 175" o:spid="_x0000_s1029" style="position:absolute;top:4953;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" path="m,l161925,r,161925l,161925,,xe" filled="f" strokecolor="#969ca2">
                  <v:stroke miterlimit="1" joinstyle="miter"/>
                  <v:path arrowok="t" textboxrect="0,0,161925,161925"/>
                </v:shape>
                <v:shape id="Shape 176" o:spid="_x0000_s1030" style="position:absolute;top:7429;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" path="m,l161925,r,161925l,161925,,xe" filled="f" strokecolor="#969ca2">
                  <v:stroke miterlimit="1" joinstyle="miter"/>
                  <v:path arrowok="t" textboxrect="0,0,161925,161925"/>
                </v:shape>
                <v:shape id="Shape 177" o:spid="_x0000_s1031" style="position:absolute;top:10668;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" path="m,l161925,r,161925l,161925,,xe" filled="f" strokecolor="#969ca2">
                  <v:stroke miterlimit="1" joinstyle="miter"/>
                  <v:path arrowok="t" textboxrect="0,0,161925,161925"/>
                </v:shape>
                <w10:wrap type="square"/>
              </v:group>
            </w:pict>
          </mc:Fallback>
        </mc:AlternateContent>
      </w:r>
      <w:r w:rsidRPr="002C290F">
        <w:rPr>
          <w:rFonts w:ascii="Times New Roman" w:hAnsi="Times New Roman" w:cs="Times New Roman"/>
        </w:rPr>
        <w:t>Production</w:t>
      </w:r>
    </w:p>
    <w:p w14:paraId="5F4AD352"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Service delivery</w:t>
      </w:r>
    </w:p>
    <w:p w14:paraId="5499E0E1"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Storage of goods Customer relations </w:t>
      </w:r>
      <w:r w:rsidRPr="002C290F">
        <w:rPr>
          <w:rFonts w:ascii="Times New Roman" w:hAnsi="Times New Roman" w:cs="Times New Roman"/>
          <w:sz w:val="21"/>
        </w:rPr>
        <w:t>Other:</w:t>
      </w:r>
    </w:p>
    <w:p w14:paraId="2E550DC0"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8B0F439" wp14:editId="67962B63">
                <wp:extent cx="2762250" cy="9525"/>
                <wp:effectExtent l="0" t="0" r="0" b="0"/>
                <wp:docPr id="5427" name="Group 5427"/>
                <wp:cNvGraphicFramePr/>
                <a:graphic xmlns:a="http://schemas.openxmlformats.org/drawingml/2006/main">
                  <a:graphicData uri="http://schemas.microsoft.com/office/word/2010/wordprocessingGroup">
                    <wpg:wgp>
                      <wpg:cNvGrpSpPr/>
                      <wpg:grpSpPr>
                        <a:xfrm>
                          <a:off x="0" y="0"/>
                          <a:ext cx="2762250" cy="9525"/>
                          <a:chOff x="0" y="0"/>
                          <a:chExt cx="2762250" cy="9525"/>
                        </a:xfrm>
                      </wpg:grpSpPr>
                      <wps:wsp>
                        <wps:cNvPr id="6277" name="Shape 6277"/>
                        <wps:cNvSpPr/>
                        <wps:spPr>
                          <a:xfrm>
                            <a:off x="0" y="0"/>
                            <a:ext cx="2762250" cy="9525"/>
                          </a:xfrm>
                          <a:custGeom>
                            <a:avLst/>
                            <a:gdLst/>
                            <a:ahLst/>
                            <a:cxnLst/>
                            <a:rect l="0" t="0" r="0" b="0"/>
                            <a:pathLst>
                              <a:path w="2762250" h="9525">
                                <a:moveTo>
                                  <a:pt x="0" y="0"/>
                                </a:moveTo>
                                <a:lnTo>
                                  <a:pt x="2762250" y="0"/>
                                </a:lnTo>
                                <a:lnTo>
                                  <a:pt x="276225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C34598D" id="Group 5427" o:spid="_x0000_s1026" style="width:217.5pt;height:.75pt;mso-position-horizontal-relative:char;mso-position-vertical-relative:line" coordsize="2762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">
                <v:shape id="Shape 6277" o:spid="_x0000_s1027" style="position:absolute;width:27622;height:95;visibility:visible;mso-wrap-style:square;v-text-anchor:top" coordsize="27622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" path="m,l2762250,r,9525l,9525,,e" fillcolor="#bdc1c6" stroked="f" strokeweight="0">
                  <v:stroke miterlimit="83231f" joinstyle="miter"/>
                  <v:path arrowok="t" textboxrect="0,0,2762250,9525"/>
                </v:shape>
                <w10:anchorlock/>
              </v:group>
            </w:pict>
          </mc:Fallback>
        </mc:AlternateContent>
      </w:r>
    </w:p>
    <w:p w14:paraId="0FFD5BD0"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 xml:space="preserve">Q6.b). Do you find ways to keep operating during loadshedding or power * outages? </w:t>
      </w:r>
    </w:p>
    <w:p w14:paraId="05B804F8"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7FA35FBA"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1792" behindDoc="0" locked="0" layoutInCell="1" allowOverlap="1" wp14:anchorId="070B5866" wp14:editId="594AF5F4">
                <wp:simplePos x="0" y="0"/>
                <wp:positionH relativeFrom="column">
                  <wp:posOffset>366713</wp:posOffset>
                </wp:positionH>
                <wp:positionV relativeFrom="paragraph">
                  <wp:posOffset>-42908</wp:posOffset>
                </wp:positionV>
                <wp:extent cx="295275" cy="466723"/>
                <wp:effectExtent l="0" t="0" r="0" b="0"/>
                <wp:wrapSquare wrapText="bothSides"/>
                <wp:docPr id="5435" name="Group 5435"/>
                <wp:cNvGraphicFramePr/>
                <a:graphic xmlns:a="http://schemas.openxmlformats.org/drawingml/2006/main">
                  <a:graphicData uri="http://schemas.microsoft.com/office/word/2010/wordprocessingGroup">
                    <wpg:wgp>
                      <wpg:cNvGrpSpPr/>
                      <wpg:grpSpPr>
                        <a:xfrm>
                          <a:off x="0" y="0"/>
                          <a:ext cx="295275" cy="466723"/>
                          <a:chOff x="0" y="0"/>
                          <a:chExt cx="295275" cy="466723"/>
                        </a:xfrm>
                      </wpg:grpSpPr>
                      <wps:wsp>
                        <wps:cNvPr id="182" name="Shape 182"/>
                        <wps:cNvSpPr/>
                        <wps:spPr>
                          <a:xfrm>
                            <a:off x="0" y="0"/>
                            <a:ext cx="295275" cy="161925"/>
                          </a:xfrm>
                          <a:custGeom>
                            <a:avLst/>
                            <a:gdLst/>
                            <a:ahLst/>
                            <a:cxnLst/>
                            <a:rect l="0" t="0" r="0" b="0"/>
                            <a:pathLst>
                              <a:path w="295275" h="161925">
                                <a:moveTo>
                                  <a:pt x="0" y="80963"/>
                                </a:moveTo>
                                <a:cubicBezTo>
                                  <a:pt x="0" y="75643"/>
                                  <a:pt x="519" y="70379"/>
                                  <a:pt x="1556" y="65165"/>
                                </a:cubicBezTo>
                                <a:cubicBezTo>
                                  <a:pt x="2593" y="59950"/>
                                  <a:pt x="4129" y="54887"/>
                                  <a:pt x="6163" y="49974"/>
                                </a:cubicBezTo>
                                <a:cubicBezTo>
                                  <a:pt x="8197" y="45064"/>
                                  <a:pt x="10691" y="40398"/>
                                  <a:pt x="13645" y="35976"/>
                                </a:cubicBezTo>
                                <a:cubicBezTo>
                                  <a:pt x="16598" y="31558"/>
                                  <a:pt x="19954" y="27470"/>
                                  <a:pt x="23713" y="23710"/>
                                </a:cubicBezTo>
                                <a:cubicBezTo>
                                  <a:pt x="27472" y="19949"/>
                                  <a:pt x="31562" y="16594"/>
                                  <a:pt x="35982" y="13641"/>
                                </a:cubicBezTo>
                                <a:cubicBezTo>
                                  <a:pt x="40402" y="10688"/>
                                  <a:pt x="45068" y="8195"/>
                                  <a:pt x="49979" y="6159"/>
                                </a:cubicBezTo>
                                <a:cubicBezTo>
                                  <a:pt x="54891" y="4125"/>
                                  <a:pt x="59954" y="2591"/>
                                  <a:pt x="65167" y="1555"/>
                                </a:cubicBezTo>
                                <a:cubicBezTo>
                                  <a:pt x="70381" y="521"/>
                                  <a:pt x="75646" y="2"/>
                                  <a:pt x="80963" y="0"/>
                                </a:cubicBezTo>
                                <a:lnTo>
                                  <a:pt x="214313" y="0"/>
                                </a:lnTo>
                                <a:cubicBezTo>
                                  <a:pt x="219629" y="2"/>
                                  <a:pt x="224893" y="521"/>
                                  <a:pt x="230107" y="1555"/>
                                </a:cubicBezTo>
                                <a:cubicBezTo>
                                  <a:pt x="235321" y="2591"/>
                                  <a:pt x="240384" y="4125"/>
                                  <a:pt x="245295" y="6159"/>
                                </a:cubicBezTo>
                                <a:cubicBezTo>
                                  <a:pt x="250207" y="8195"/>
                                  <a:pt x="254873" y="10688"/>
                                  <a:pt x="259293" y="13641"/>
                                </a:cubicBezTo>
                                <a:cubicBezTo>
                                  <a:pt x="263713" y="16594"/>
                                  <a:pt x="267802" y="19949"/>
                                  <a:pt x="271562" y="23710"/>
                                </a:cubicBezTo>
                                <a:cubicBezTo>
                                  <a:pt x="275321" y="27470"/>
                                  <a:pt x="278677" y="31558"/>
                                  <a:pt x="281630" y="35976"/>
                                </a:cubicBezTo>
                                <a:cubicBezTo>
                                  <a:pt x="284584" y="40398"/>
                                  <a:pt x="287078" y="45064"/>
                                  <a:pt x="289112" y="49974"/>
                                </a:cubicBezTo>
                                <a:cubicBezTo>
                                  <a:pt x="291146" y="54887"/>
                                  <a:pt x="292682" y="59950"/>
                                  <a:pt x="293719" y="65165"/>
                                </a:cubicBezTo>
                                <a:cubicBezTo>
                                  <a:pt x="294756" y="70379"/>
                                  <a:pt x="295275" y="75643"/>
                                  <a:pt x="295275" y="80963"/>
                                </a:cubicBezTo>
                                <a:cubicBezTo>
                                  <a:pt x="295275" y="86278"/>
                                  <a:pt x="294756" y="91543"/>
                                  <a:pt x="293719" y="96757"/>
                                </a:cubicBezTo>
                                <a:cubicBezTo>
                                  <a:pt x="292682" y="101971"/>
                                  <a:pt x="291146" y="107032"/>
                                  <a:pt x="289112" y="111944"/>
                                </a:cubicBezTo>
                                <a:cubicBezTo>
                                  <a:pt x="287078" y="116855"/>
                                  <a:pt x="284584" y="121520"/>
                                  <a:pt x="281630" y="125938"/>
                                </a:cubicBezTo>
                                <a:cubicBezTo>
                                  <a:pt x="278677" y="130359"/>
                                  <a:pt x="275321" y="134449"/>
                                  <a:pt x="271562" y="138210"/>
                                </a:cubicBezTo>
                                <a:cubicBezTo>
                                  <a:pt x="267802" y="141970"/>
                                  <a:pt x="263713" y="145326"/>
                                  <a:pt x="259293" y="148276"/>
                                </a:cubicBezTo>
                                <a:cubicBezTo>
                                  <a:pt x="254873" y="151228"/>
                                  <a:pt x="250207" y="153722"/>
                                  <a:pt x="245295" y="155758"/>
                                </a:cubicBezTo>
                                <a:cubicBezTo>
                                  <a:pt x="240384" y="157792"/>
                                  <a:pt x="235321" y="159330"/>
                                  <a:pt x="230107" y="160364"/>
                                </a:cubicBezTo>
                                <a:cubicBezTo>
                                  <a:pt x="224893" y="161404"/>
                                  <a:pt x="219629" y="161925"/>
                                  <a:pt x="214313" y="161925"/>
                                </a:cubicBezTo>
                                <a:lnTo>
                                  <a:pt x="80963" y="161925"/>
                                </a:lnTo>
                                <a:cubicBezTo>
                                  <a:pt x="75646" y="161925"/>
                                  <a:pt x="70381" y="161404"/>
                                  <a:pt x="65167" y="160364"/>
                                </a:cubicBezTo>
                                <a:cubicBezTo>
                                  <a:pt x="59954" y="159330"/>
                                  <a:pt x="54891" y="157792"/>
                                  <a:pt x="49979" y="155758"/>
                                </a:cubicBezTo>
                                <a:cubicBezTo>
                                  <a:pt x="45068" y="153722"/>
                                  <a:pt x="40402" y="151228"/>
                                  <a:pt x="35982" y="148276"/>
                                </a:cubicBezTo>
                                <a:cubicBezTo>
                                  <a:pt x="31562" y="145326"/>
                                  <a:pt x="27472" y="141970"/>
                                  <a:pt x="23713" y="138210"/>
                                </a:cubicBezTo>
                                <a:cubicBezTo>
                                  <a:pt x="19954" y="134449"/>
                                  <a:pt x="16598" y="130359"/>
                                  <a:pt x="13645" y="125941"/>
                                </a:cubicBezTo>
                                <a:cubicBezTo>
                                  <a:pt x="10691" y="121520"/>
                                  <a:pt x="8197" y="116855"/>
                                  <a:pt x="6163" y="111944"/>
                                </a:cubicBezTo>
                                <a:cubicBezTo>
                                  <a:pt x="4128" y="107032"/>
                                  <a:pt x="2593" y="101971"/>
                                  <a:pt x="1556" y="96757"/>
                                </a:cubicBezTo>
                                <a:cubicBezTo>
                                  <a:pt x="519" y="91543"/>
                                  <a:pt x="0" y="86278"/>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183" name="Shape 183"/>
                        <wps:cNvSpPr/>
                        <wps:spPr>
                          <a:xfrm>
                            <a:off x="0" y="304798"/>
                            <a:ext cx="295275" cy="161925"/>
                          </a:xfrm>
                          <a:custGeom>
                            <a:avLst/>
                            <a:gdLst/>
                            <a:ahLst/>
                            <a:cxnLst/>
                            <a:rect l="0" t="0" r="0" b="0"/>
                            <a:pathLst>
                              <a:path w="295275" h="161925">
                                <a:moveTo>
                                  <a:pt x="0" y="80963"/>
                                </a:moveTo>
                                <a:cubicBezTo>
                                  <a:pt x="0" y="75645"/>
                                  <a:pt x="519" y="70377"/>
                                  <a:pt x="1556" y="65165"/>
                                </a:cubicBezTo>
                                <a:cubicBezTo>
                                  <a:pt x="2593" y="59950"/>
                                  <a:pt x="4129" y="54890"/>
                                  <a:pt x="6163" y="49978"/>
                                </a:cubicBezTo>
                                <a:cubicBezTo>
                                  <a:pt x="8197" y="45064"/>
                                  <a:pt x="10691" y="40398"/>
                                  <a:pt x="13645" y="35979"/>
                                </a:cubicBezTo>
                                <a:cubicBezTo>
                                  <a:pt x="16598" y="31558"/>
                                  <a:pt x="19954" y="27468"/>
                                  <a:pt x="23713" y="23710"/>
                                </a:cubicBezTo>
                                <a:cubicBezTo>
                                  <a:pt x="27472" y="19952"/>
                                  <a:pt x="31562" y="16594"/>
                                  <a:pt x="35982" y="13643"/>
                                </a:cubicBezTo>
                                <a:cubicBezTo>
                                  <a:pt x="40402" y="10691"/>
                                  <a:pt x="45068" y="8198"/>
                                  <a:pt x="49979" y="6164"/>
                                </a:cubicBezTo>
                                <a:cubicBezTo>
                                  <a:pt x="54891" y="4130"/>
                                  <a:pt x="59954" y="2595"/>
                                  <a:pt x="65167" y="1553"/>
                                </a:cubicBezTo>
                                <a:cubicBezTo>
                                  <a:pt x="70381" y="521"/>
                                  <a:pt x="75646" y="0"/>
                                  <a:pt x="80963" y="0"/>
                                </a:cubicBezTo>
                                <a:lnTo>
                                  <a:pt x="214313" y="0"/>
                                </a:lnTo>
                                <a:cubicBezTo>
                                  <a:pt x="219629" y="0"/>
                                  <a:pt x="224893" y="521"/>
                                  <a:pt x="230107" y="1553"/>
                                </a:cubicBezTo>
                                <a:cubicBezTo>
                                  <a:pt x="235321" y="2595"/>
                                  <a:pt x="240384" y="4130"/>
                                  <a:pt x="245295" y="6164"/>
                                </a:cubicBezTo>
                                <a:cubicBezTo>
                                  <a:pt x="250207" y="8198"/>
                                  <a:pt x="254873" y="10691"/>
                                  <a:pt x="259293" y="13643"/>
                                </a:cubicBezTo>
                                <a:cubicBezTo>
                                  <a:pt x="263713" y="16594"/>
                                  <a:pt x="267802" y="19952"/>
                                  <a:pt x="271562" y="23710"/>
                                </a:cubicBezTo>
                                <a:cubicBezTo>
                                  <a:pt x="275321" y="27468"/>
                                  <a:pt x="278677" y="31558"/>
                                  <a:pt x="281630" y="35979"/>
                                </a:cubicBezTo>
                                <a:cubicBezTo>
                                  <a:pt x="284584" y="40398"/>
                                  <a:pt x="287078" y="45064"/>
                                  <a:pt x="289112" y="49978"/>
                                </a:cubicBezTo>
                                <a:cubicBezTo>
                                  <a:pt x="291146" y="54890"/>
                                  <a:pt x="292682" y="59950"/>
                                  <a:pt x="293719" y="65165"/>
                                </a:cubicBezTo>
                                <a:cubicBezTo>
                                  <a:pt x="294756" y="70377"/>
                                  <a:pt x="295275" y="75645"/>
                                  <a:pt x="295275" y="80963"/>
                                </a:cubicBezTo>
                                <a:cubicBezTo>
                                  <a:pt x="295275" y="86280"/>
                                  <a:pt x="294756" y="91545"/>
                                  <a:pt x="293719" y="96757"/>
                                </a:cubicBezTo>
                                <a:cubicBezTo>
                                  <a:pt x="292682" y="101972"/>
                                  <a:pt x="291146" y="107035"/>
                                  <a:pt x="289112" y="111947"/>
                                </a:cubicBezTo>
                                <a:cubicBezTo>
                                  <a:pt x="287078" y="116858"/>
                                  <a:pt x="284584" y="121521"/>
                                  <a:pt x="281630" y="125943"/>
                                </a:cubicBezTo>
                                <a:cubicBezTo>
                                  <a:pt x="278677" y="130364"/>
                                  <a:pt x="275321" y="134454"/>
                                  <a:pt x="271562" y="138212"/>
                                </a:cubicBezTo>
                                <a:cubicBezTo>
                                  <a:pt x="267802" y="141970"/>
                                  <a:pt x="263713" y="145324"/>
                                  <a:pt x="259293" y="148276"/>
                                </a:cubicBezTo>
                                <a:cubicBezTo>
                                  <a:pt x="254873" y="151228"/>
                                  <a:pt x="250207" y="153724"/>
                                  <a:pt x="245295" y="155758"/>
                                </a:cubicBezTo>
                                <a:cubicBezTo>
                                  <a:pt x="240384" y="157795"/>
                                  <a:pt x="235321" y="159330"/>
                                  <a:pt x="230107" y="160369"/>
                                </a:cubicBezTo>
                                <a:cubicBezTo>
                                  <a:pt x="224893" y="161404"/>
                                  <a:pt x="219629" y="161925"/>
                                  <a:pt x="214313" y="161925"/>
                                </a:cubicBezTo>
                                <a:lnTo>
                                  <a:pt x="80963" y="161925"/>
                                </a:lnTo>
                                <a:cubicBezTo>
                                  <a:pt x="75646" y="161925"/>
                                  <a:pt x="70381" y="161404"/>
                                  <a:pt x="65167" y="160369"/>
                                </a:cubicBezTo>
                                <a:cubicBezTo>
                                  <a:pt x="59954" y="159330"/>
                                  <a:pt x="54891" y="157795"/>
                                  <a:pt x="49979" y="155758"/>
                                </a:cubicBezTo>
                                <a:cubicBezTo>
                                  <a:pt x="45068" y="153724"/>
                                  <a:pt x="40402" y="151228"/>
                                  <a:pt x="35982" y="148276"/>
                                </a:cubicBezTo>
                                <a:cubicBezTo>
                                  <a:pt x="31562" y="145324"/>
                                  <a:pt x="27472" y="141970"/>
                                  <a:pt x="23713" y="138212"/>
                                </a:cubicBezTo>
                                <a:cubicBezTo>
                                  <a:pt x="19954" y="134454"/>
                                  <a:pt x="16598" y="130364"/>
                                  <a:pt x="13645" y="125943"/>
                                </a:cubicBezTo>
                                <a:cubicBezTo>
                                  <a:pt x="10691" y="121521"/>
                                  <a:pt x="8197" y="116858"/>
                                  <a:pt x="6163" y="111947"/>
                                </a:cubicBezTo>
                                <a:cubicBezTo>
                                  <a:pt x="4128" y="107035"/>
                                  <a:pt x="2593" y="101972"/>
                                  <a:pt x="1556" y="96757"/>
                                </a:cubicBezTo>
                                <a:cubicBezTo>
                                  <a:pt x="519" y="91545"/>
                                  <a:pt x="0" y="86280"/>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426AC62B" id="Group 5435" o:spid="_x0000_s1026" style="position:absolute;margin-left:28.9pt;margin-top:-3.4pt;width:23.25pt;height:36.75pt;z-index:251681792" coordsize="295275,466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">
                <v:shape id="Shape 182" o:spid="_x0000_s1027" style="position:absolute;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" path="m,80963c,75643,519,70379,1556,65165,2593,59950,4129,54887,6163,49974v2034,-4910,4528,-9576,7482,-13998c16598,31558,19954,27470,23713,23710v3759,-3761,7849,-7116,12269,-10069c40402,10688,45068,8195,49979,6159,54891,4125,59954,2591,65167,1555,70381,521,75646,2,80963,l214313,v5316,2,10580,521,15794,1555c235321,2591,240384,4125,245295,6159v4912,2036,9578,4529,13998,7482c263713,16594,267802,19949,271562,23710v3759,3760,7115,7848,10068,12266c284584,40398,287078,45064,289112,49974v2034,4913,3570,9976,4607,15191c294756,70379,295275,75643,295275,80963v,5315,-519,10580,-1556,15794c292682,101971,291146,107032,289112,111944v-2034,4911,-4528,9576,-7482,13994c278677,130359,275321,134449,271562,138210v-3760,3760,-7849,7116,-12269,10066c254873,151228,250207,153722,245295,155758v-4911,2034,-9974,3572,-15188,4606c224893,161404,219629,161925,214313,161925r-133350,c75646,161925,70381,161404,65167,160364v-5213,-1034,-10276,-2572,-15188,-4606c45068,153722,40402,151228,35982,148276v-4420,-2950,-8510,-6306,-12269,-10066c19954,134449,16598,130359,13645,125941,10691,121520,8197,116855,6163,111944,4128,107032,2593,101971,1556,96757,519,91543,,86278,,80963xe" filled="f" strokecolor="#969ca2">
                  <v:stroke miterlimit="1" joinstyle="miter"/>
                  <v:path arrowok="t" textboxrect="0,0,295275,161925"/>
                </v:shape>
                <v:shape id="Shape 183" o:spid="_x0000_s1028" style="position:absolute;top:304798;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" path="m,80963c,75645,519,70377,1556,65165,2593,59950,4129,54890,6163,49978v2034,-4914,4528,-9580,7482,-13999c16598,31558,19954,27468,23713,23710v3759,-3758,7849,-7116,12269,-10067c40402,10691,45068,8198,49979,6164,54891,4130,59954,2595,65167,1553,70381,521,75646,,80963,l214313,v5316,,10580,521,15794,1553c235321,2595,240384,4130,245295,6164v4912,2034,9578,4527,13998,7479c263713,16594,267802,19952,271562,23710v3759,3758,7115,7848,10068,12269c284584,40398,287078,45064,289112,49978v2034,4912,3570,9972,4607,15187c294756,70377,295275,75645,295275,80963v,5317,-519,10582,-1556,15794c292682,101972,291146,107035,289112,111947v-2034,4911,-4528,9574,-7482,13996c278677,130364,275321,134454,271562,138212v-3760,3758,-7849,7112,-12269,10064c254873,151228,250207,153724,245295,155758v-4911,2037,-9974,3572,-15188,4611c224893,161404,219629,161925,214313,161925r-133350,c75646,161925,70381,161404,65167,160369v-5213,-1039,-10276,-2574,-15188,-4611c45068,153724,40402,151228,35982,148276v-4420,-2952,-8510,-6306,-12269,-10064c19954,134454,16598,130364,13645,125943,10691,121521,8197,116858,6163,111947,4128,107035,2593,101972,1556,96757,519,91545,,86280,,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Yes</w:t>
      </w:r>
    </w:p>
    <w:p w14:paraId="399C6745"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No</w:t>
      </w:r>
    </w:p>
    <w:p w14:paraId="40328FEB"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Q6. c).  if yes, specify what you have done to ensure you keep operating.</w:t>
      </w:r>
    </w:p>
    <w:p w14:paraId="6EC7F9A5"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BCA749F" wp14:editId="10E8CF95">
                <wp:extent cx="5448299" cy="9525"/>
                <wp:effectExtent l="0" t="0" r="0" b="0"/>
                <wp:docPr id="5428" name="Group 5428"/>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79" name="Shape 6279"/>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8849CB4" id="Group 5428"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ENQNXluAgAALQYAAA4AAAAAAAAAAAAAAAAALgIA&#10;AGRycy9lMm9Eb2MueG1sUEsBAi0AFAAGAAgAAAAhAMXfHY7ZAAAAAwEAAA8AAAAAAAAAAAAAAAAA&#10;yAQAAGRycy9kb3ducmV2LnhtbFBLBQYAAAAABAAEAPMAAADOBQAAAAA=&#10;">
                <v:shape id="Shape 6279"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08C10F87"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4E70361C" wp14:editId="41D8A5BD">
                <wp:extent cx="5448299" cy="9525"/>
                <wp:effectExtent l="0" t="0" r="0" b="0"/>
                <wp:docPr id="5429" name="Group 5429"/>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81" name="Shape 6281"/>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728C6F38" id="Group 5429"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G2Ogm9uAgAALQYAAA4AAAAAAAAAAAAAAAAALgIA&#10;AGRycy9lMm9Eb2MueG1sUEsBAi0AFAAGAAgAAAAhAMXfHY7ZAAAAAwEAAA8AAAAAAAAAAAAAAAAA&#10;yAQAAGRycy9kb3ducmV2LnhtbFBLBQYAAAAABAAEAPMAAADOBQAAAAA=&#10;">
                <v:shape id="Shape 6281"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" path="m,l5448299,r,9525l,9525,,e" fillcolor="#bdc1c6" stroked="f" strokeweight="0">
                  <v:stroke miterlimit="83231f" joinstyle="miter"/>
                  <v:path arrowok="t" textboxrect="0,0,5448299,9525"/>
                </v:shape>
                <w10:anchorlock/>
              </v:group>
            </w:pict>
          </mc:Fallback>
        </mc:AlternateContent>
      </w:r>
    </w:p>
    <w:p w14:paraId="717D66C3"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F5B2E22" wp14:editId="5805AC76">
                <wp:extent cx="5448299" cy="9525"/>
                <wp:effectExtent l="0" t="0" r="0" b="0"/>
                <wp:docPr id="5430" name="Group 5430"/>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83" name="Shape 6283"/>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320E0F9E" id="Group 5430"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IPFCxduAgAALQYAAA4AAAAAAAAAAAAAAAAALgIA&#10;AGRycy9lMm9Eb2MueG1sUEsBAi0AFAAGAAgAAAAhAMXfHY7ZAAAAAwEAAA8AAAAAAAAAAAAAAAAA&#10;yAQAAGRycy9kb3ducmV2LnhtbFBLBQYAAAAABAAEAPMAAADOBQAAAAA=&#10;">
                <v:shape id="Shape 6283"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72DC33E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CB60A19" wp14:editId="1EAE5C1E">
                <wp:extent cx="5448299" cy="9525"/>
                <wp:effectExtent l="0" t="0" r="0" b="0"/>
                <wp:docPr id="5431" name="Group 5431"/>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85" name="Shape 6285"/>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FC05F64" id="Group 5431"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LEZkJ5uAgAALQYAAA4AAAAAAAAAAAAAAAAALgIA&#10;AGRycy9lMm9Eb2MueG1sUEsBAi0AFAAGAAgAAAAhAMXfHY7ZAAAAAwEAAA8AAAAAAAAAAAAAAAAA&#10;yAQAAGRycy9kb3ducmV2LnhtbFBLBQYAAAAABAAEAPMAAADOBQAAAAA=&#10;">
                <v:shape id="Shape 6285"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04C143A6"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210A844" wp14:editId="74140979">
                <wp:extent cx="5448299" cy="9525"/>
                <wp:effectExtent l="0" t="0" r="0" b="0"/>
                <wp:docPr id="5432" name="Group 5432"/>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87" name="Shape 6287"/>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663A142" id="Group 5432"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F9SGeZuAgAALQYAAA4AAAAAAAAAAAAAAAAALgIA&#10;AGRycy9lMm9Eb2MueG1sUEsBAi0AFAAGAAgAAAAhAMXfHY7ZAAAAAwEAAA8AAAAAAAAAAAAAAAAA&#10;yAQAAGRycy9kb3ducmV2LnhtbFBLBQYAAAAABAAEAPMAAADOBQAAAAA=&#10;">
                <v:shape id="Shape 6287"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054CF978"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3: Financial Health</w:t>
      </w:r>
    </w:p>
    <w:p w14:paraId="750B32FA"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The monetary aspect relating to your company.</w:t>
      </w:r>
    </w:p>
    <w:p w14:paraId="49AF9E7A"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11.</w:t>
      </w:r>
      <w:r w:rsidRPr="002C290F">
        <w:rPr>
          <w:rFonts w:ascii="Times New Roman" w:hAnsi="Times New Roman" w:cs="Times New Roman"/>
        </w:rPr>
        <w:tab/>
        <w:t>Q7. a) How has load shedding affected your operational costs? *</w:t>
      </w:r>
    </w:p>
    <w:p w14:paraId="715F7952"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76BE382B"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2816" behindDoc="0" locked="0" layoutInCell="1" allowOverlap="1" wp14:anchorId="3FBC5FD1" wp14:editId="38B4AE51">
                <wp:simplePos x="0" y="0"/>
                <wp:positionH relativeFrom="column">
                  <wp:posOffset>452437</wp:posOffset>
                </wp:positionH>
                <wp:positionV relativeFrom="paragraph">
                  <wp:posOffset>-42905</wp:posOffset>
                </wp:positionV>
                <wp:extent cx="295275" cy="1076325"/>
                <wp:effectExtent l="0" t="0" r="0" b="0"/>
                <wp:wrapSquare wrapText="bothSides"/>
                <wp:docPr id="4885" name="Group 4885"/>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225" name="Shape 225"/>
                        <wps:cNvSpPr/>
                        <wps:spPr>
                          <a:xfrm>
                            <a:off x="0" y="0"/>
                            <a:ext cx="295275" cy="161925"/>
                          </a:xfrm>
                          <a:custGeom>
                            <a:avLst/>
                            <a:gdLst/>
                            <a:ahLst/>
                            <a:cxnLst/>
                            <a:rect l="0" t="0" r="0" b="0"/>
                            <a:pathLst>
                              <a:path w="295275" h="161925">
                                <a:moveTo>
                                  <a:pt x="0" y="80963"/>
                                </a:moveTo>
                                <a:cubicBezTo>
                                  <a:pt x="0" y="75648"/>
                                  <a:pt x="519" y="70383"/>
                                  <a:pt x="1556" y="65168"/>
                                </a:cubicBezTo>
                                <a:cubicBezTo>
                                  <a:pt x="2593" y="59953"/>
                                  <a:pt x="4129" y="54890"/>
                                  <a:pt x="6163" y="49975"/>
                                </a:cubicBezTo>
                                <a:cubicBezTo>
                                  <a:pt x="8197" y="45067"/>
                                  <a:pt x="10691" y="40401"/>
                                  <a:pt x="13645" y="35979"/>
                                </a:cubicBezTo>
                                <a:cubicBezTo>
                                  <a:pt x="16598" y="31558"/>
                                  <a:pt x="19954" y="27471"/>
                                  <a:pt x="23713" y="23710"/>
                                </a:cubicBezTo>
                                <a:cubicBezTo>
                                  <a:pt x="27472" y="19949"/>
                                  <a:pt x="31562" y="16591"/>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3"/>
                                </a:cubicBezTo>
                                <a:cubicBezTo>
                                  <a:pt x="235321" y="2589"/>
                                  <a:pt x="240384" y="4124"/>
                                  <a:pt x="245296" y="6158"/>
                                </a:cubicBezTo>
                                <a:cubicBezTo>
                                  <a:pt x="250207" y="8192"/>
                                  <a:pt x="254873" y="10685"/>
                                  <a:pt x="259293" y="13639"/>
                                </a:cubicBezTo>
                                <a:cubicBezTo>
                                  <a:pt x="263713" y="16591"/>
                                  <a:pt x="267803" y="19949"/>
                                  <a:pt x="271562" y="23710"/>
                                </a:cubicBezTo>
                                <a:cubicBezTo>
                                  <a:pt x="275321" y="27471"/>
                                  <a:pt x="278677" y="31558"/>
                                  <a:pt x="281630" y="35979"/>
                                </a:cubicBezTo>
                                <a:cubicBezTo>
                                  <a:pt x="284584" y="40401"/>
                                  <a:pt x="287078" y="45064"/>
                                  <a:pt x="289112" y="49975"/>
                                </a:cubicBezTo>
                                <a:cubicBezTo>
                                  <a:pt x="291146" y="54887"/>
                                  <a:pt x="292682" y="59950"/>
                                  <a:pt x="293719" y="65165"/>
                                </a:cubicBezTo>
                                <a:cubicBezTo>
                                  <a:pt x="294757" y="70383"/>
                                  <a:pt x="295275" y="75648"/>
                                  <a:pt x="295275" y="80963"/>
                                </a:cubicBezTo>
                                <a:cubicBezTo>
                                  <a:pt x="295275" y="86277"/>
                                  <a:pt x="294757" y="91542"/>
                                  <a:pt x="293719" y="96754"/>
                                </a:cubicBezTo>
                                <a:cubicBezTo>
                                  <a:pt x="292682" y="101969"/>
                                  <a:pt x="291146" y="107032"/>
                                  <a:pt x="289112" y="111940"/>
                                </a:cubicBezTo>
                                <a:cubicBezTo>
                                  <a:pt x="287078" y="116852"/>
                                  <a:pt x="284584" y="121515"/>
                                  <a:pt x="281630" y="125937"/>
                                </a:cubicBezTo>
                                <a:cubicBezTo>
                                  <a:pt x="278677" y="130358"/>
                                  <a:pt x="275321" y="134448"/>
                                  <a:pt x="271562" y="138209"/>
                                </a:cubicBezTo>
                                <a:cubicBezTo>
                                  <a:pt x="267803" y="141970"/>
                                  <a:pt x="263713" y="145324"/>
                                  <a:pt x="259293" y="148276"/>
                                </a:cubicBezTo>
                                <a:cubicBezTo>
                                  <a:pt x="254873" y="151231"/>
                                  <a:pt x="250207" y="153724"/>
                                  <a:pt x="245296" y="155758"/>
                                </a:cubicBezTo>
                                <a:cubicBezTo>
                                  <a:pt x="240384" y="157792"/>
                                  <a:pt x="235321" y="159330"/>
                                  <a:pt x="230108" y="160369"/>
                                </a:cubicBezTo>
                                <a:cubicBezTo>
                                  <a:pt x="224894" y="161407"/>
                                  <a:pt x="219629" y="161925"/>
                                  <a:pt x="214313" y="161925"/>
                                </a:cubicBezTo>
                                <a:lnTo>
                                  <a:pt x="80963" y="161925"/>
                                </a:lnTo>
                                <a:cubicBezTo>
                                  <a:pt x="75647" y="161925"/>
                                  <a:pt x="70381" y="161407"/>
                                  <a:pt x="65168" y="160369"/>
                                </a:cubicBezTo>
                                <a:cubicBezTo>
                                  <a:pt x="59954" y="159330"/>
                                  <a:pt x="54891" y="157792"/>
                                  <a:pt x="49980" y="155758"/>
                                </a:cubicBezTo>
                                <a:cubicBezTo>
                                  <a:pt x="45068" y="153724"/>
                                  <a:pt x="40402" y="151231"/>
                                  <a:pt x="35982" y="148276"/>
                                </a:cubicBezTo>
                                <a:cubicBezTo>
                                  <a:pt x="31562" y="145324"/>
                                  <a:pt x="27472" y="141970"/>
                                  <a:pt x="23713" y="138209"/>
                                </a:cubicBezTo>
                                <a:cubicBezTo>
                                  <a:pt x="19954" y="134448"/>
                                  <a:pt x="16598" y="130358"/>
                                  <a:pt x="13645" y="125937"/>
                                </a:cubicBezTo>
                                <a:cubicBezTo>
                                  <a:pt x="10691" y="121518"/>
                                  <a:pt x="8197" y="116855"/>
                                  <a:pt x="6163" y="111944"/>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26" name="Shape 226"/>
                        <wps:cNvSpPr/>
                        <wps:spPr>
                          <a:xfrm>
                            <a:off x="0" y="304800"/>
                            <a:ext cx="295275" cy="161925"/>
                          </a:xfrm>
                          <a:custGeom>
                            <a:avLst/>
                            <a:gdLst/>
                            <a:ahLst/>
                            <a:cxnLst/>
                            <a:rect l="0" t="0" r="0" b="0"/>
                            <a:pathLst>
                              <a:path w="295275" h="161925">
                                <a:moveTo>
                                  <a:pt x="0" y="80963"/>
                                </a:moveTo>
                                <a:cubicBezTo>
                                  <a:pt x="0" y="75645"/>
                                  <a:pt x="519" y="70380"/>
                                  <a:pt x="1556" y="65165"/>
                                </a:cubicBezTo>
                                <a:cubicBezTo>
                                  <a:pt x="2593" y="59953"/>
                                  <a:pt x="4129" y="54890"/>
                                  <a:pt x="6163" y="49975"/>
                                </a:cubicBezTo>
                                <a:cubicBezTo>
                                  <a:pt x="8197" y="45064"/>
                                  <a:pt x="10691" y="40401"/>
                                  <a:pt x="13645" y="35979"/>
                                </a:cubicBezTo>
                                <a:cubicBezTo>
                                  <a:pt x="16598" y="31558"/>
                                  <a:pt x="19954" y="27468"/>
                                  <a:pt x="23713" y="23710"/>
                                </a:cubicBezTo>
                                <a:cubicBezTo>
                                  <a:pt x="27472" y="19952"/>
                                  <a:pt x="31562" y="16594"/>
                                  <a:pt x="35982" y="13639"/>
                                </a:cubicBezTo>
                                <a:cubicBezTo>
                                  <a:pt x="40402" y="10688"/>
                                  <a:pt x="45068" y="8195"/>
                                  <a:pt x="49980" y="6161"/>
                                </a:cubicBezTo>
                                <a:cubicBezTo>
                                  <a:pt x="54891" y="4127"/>
                                  <a:pt x="59954" y="2592"/>
                                  <a:pt x="65168" y="1553"/>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5"/>
                                  <a:pt x="254873" y="10688"/>
                                  <a:pt x="259293" y="13643"/>
                                </a:cubicBezTo>
                                <a:cubicBezTo>
                                  <a:pt x="263713" y="16597"/>
                                  <a:pt x="267803" y="19952"/>
                                  <a:pt x="271562" y="23710"/>
                                </a:cubicBezTo>
                                <a:cubicBezTo>
                                  <a:pt x="275321" y="27468"/>
                                  <a:pt x="278677" y="31558"/>
                                  <a:pt x="281630" y="35982"/>
                                </a:cubicBezTo>
                                <a:cubicBezTo>
                                  <a:pt x="284584" y="40401"/>
                                  <a:pt x="287078" y="45064"/>
                                  <a:pt x="289112" y="49975"/>
                                </a:cubicBezTo>
                                <a:cubicBezTo>
                                  <a:pt x="291146" y="54890"/>
                                  <a:pt x="292682" y="59953"/>
                                  <a:pt x="293719" y="65165"/>
                                </a:cubicBezTo>
                                <a:cubicBezTo>
                                  <a:pt x="294757" y="70380"/>
                                  <a:pt x="295275" y="75645"/>
                                  <a:pt x="295275" y="80963"/>
                                </a:cubicBezTo>
                                <a:cubicBezTo>
                                  <a:pt x="295275" y="86277"/>
                                  <a:pt x="294757" y="91542"/>
                                  <a:pt x="293719" y="96754"/>
                                </a:cubicBezTo>
                                <a:cubicBezTo>
                                  <a:pt x="292682" y="101966"/>
                                  <a:pt x="291146" y="107029"/>
                                  <a:pt x="289112" y="111940"/>
                                </a:cubicBezTo>
                                <a:cubicBezTo>
                                  <a:pt x="287078" y="116855"/>
                                  <a:pt x="284584" y="121518"/>
                                  <a:pt x="281630" y="125940"/>
                                </a:cubicBezTo>
                                <a:cubicBezTo>
                                  <a:pt x="278677" y="130361"/>
                                  <a:pt x="275321" y="134451"/>
                                  <a:pt x="271562" y="138212"/>
                                </a:cubicBezTo>
                                <a:cubicBezTo>
                                  <a:pt x="267803" y="141967"/>
                                  <a:pt x="263713" y="145321"/>
                                  <a:pt x="259293" y="148276"/>
                                </a:cubicBezTo>
                                <a:cubicBezTo>
                                  <a:pt x="254873" y="151231"/>
                                  <a:pt x="250207" y="153724"/>
                                  <a:pt x="245296" y="155758"/>
                                </a:cubicBezTo>
                                <a:cubicBezTo>
                                  <a:pt x="240384" y="157792"/>
                                  <a:pt x="235321" y="159330"/>
                                  <a:pt x="230108" y="160365"/>
                                </a:cubicBezTo>
                                <a:cubicBezTo>
                                  <a:pt x="224894" y="161404"/>
                                  <a:pt x="219629" y="161925"/>
                                  <a:pt x="214313" y="161925"/>
                                </a:cubicBezTo>
                                <a:lnTo>
                                  <a:pt x="80963" y="161925"/>
                                </a:lnTo>
                                <a:cubicBezTo>
                                  <a:pt x="75647" y="161925"/>
                                  <a:pt x="70381" y="161407"/>
                                  <a:pt x="65168" y="160369"/>
                                </a:cubicBezTo>
                                <a:cubicBezTo>
                                  <a:pt x="59954" y="159330"/>
                                  <a:pt x="54891" y="157792"/>
                                  <a:pt x="49980" y="155758"/>
                                </a:cubicBezTo>
                                <a:cubicBezTo>
                                  <a:pt x="45068" y="153724"/>
                                  <a:pt x="40402" y="151228"/>
                                  <a:pt x="35982" y="148273"/>
                                </a:cubicBezTo>
                                <a:cubicBezTo>
                                  <a:pt x="31562" y="145321"/>
                                  <a:pt x="27472" y="141967"/>
                                  <a:pt x="23713" y="138212"/>
                                </a:cubicBezTo>
                                <a:cubicBezTo>
                                  <a:pt x="19954" y="134451"/>
                                  <a:pt x="16598" y="130361"/>
                                  <a:pt x="13645" y="125940"/>
                                </a:cubicBezTo>
                                <a:cubicBezTo>
                                  <a:pt x="10691" y="121518"/>
                                  <a:pt x="8197" y="116855"/>
                                  <a:pt x="6163" y="111944"/>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27" name="Shape 227"/>
                        <wps:cNvSpPr/>
                        <wps:spPr>
                          <a:xfrm>
                            <a:off x="0" y="609600"/>
                            <a:ext cx="295275" cy="161925"/>
                          </a:xfrm>
                          <a:custGeom>
                            <a:avLst/>
                            <a:gdLst/>
                            <a:ahLst/>
                            <a:cxnLst/>
                            <a:rect l="0" t="0" r="0" b="0"/>
                            <a:pathLst>
                              <a:path w="295275" h="161925">
                                <a:moveTo>
                                  <a:pt x="0" y="80963"/>
                                </a:moveTo>
                                <a:cubicBezTo>
                                  <a:pt x="0" y="75645"/>
                                  <a:pt x="519" y="70380"/>
                                  <a:pt x="1556" y="65165"/>
                                </a:cubicBezTo>
                                <a:cubicBezTo>
                                  <a:pt x="2593" y="59950"/>
                                  <a:pt x="4129" y="54887"/>
                                  <a:pt x="6163" y="49975"/>
                                </a:cubicBezTo>
                                <a:cubicBezTo>
                                  <a:pt x="8197" y="45064"/>
                                  <a:pt x="10691" y="40398"/>
                                  <a:pt x="13645" y="35979"/>
                                </a:cubicBezTo>
                                <a:cubicBezTo>
                                  <a:pt x="16598" y="31558"/>
                                  <a:pt x="19954" y="27468"/>
                                  <a:pt x="23713" y="23710"/>
                                </a:cubicBezTo>
                                <a:cubicBezTo>
                                  <a:pt x="27472" y="19949"/>
                                  <a:pt x="31562" y="16594"/>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6"/>
                                </a:cubicBezTo>
                                <a:cubicBezTo>
                                  <a:pt x="235321" y="2592"/>
                                  <a:pt x="240384" y="4127"/>
                                  <a:pt x="245296" y="6164"/>
                                </a:cubicBezTo>
                                <a:cubicBezTo>
                                  <a:pt x="250207" y="8198"/>
                                  <a:pt x="254873" y="10691"/>
                                  <a:pt x="259293" y="13643"/>
                                </a:cubicBezTo>
                                <a:cubicBezTo>
                                  <a:pt x="263713" y="16594"/>
                                  <a:pt x="267803" y="19949"/>
                                  <a:pt x="271562" y="23710"/>
                                </a:cubicBezTo>
                                <a:cubicBezTo>
                                  <a:pt x="275321" y="27468"/>
                                  <a:pt x="278677" y="31558"/>
                                  <a:pt x="281630" y="35979"/>
                                </a:cubicBezTo>
                                <a:cubicBezTo>
                                  <a:pt x="284584" y="40398"/>
                                  <a:pt x="287078" y="45064"/>
                                  <a:pt x="289112" y="49975"/>
                                </a:cubicBezTo>
                                <a:cubicBezTo>
                                  <a:pt x="291146" y="54887"/>
                                  <a:pt x="292682" y="59950"/>
                                  <a:pt x="293719" y="65165"/>
                                </a:cubicBezTo>
                                <a:cubicBezTo>
                                  <a:pt x="294757" y="70380"/>
                                  <a:pt x="295275" y="75645"/>
                                  <a:pt x="295275" y="80963"/>
                                </a:cubicBezTo>
                                <a:cubicBezTo>
                                  <a:pt x="295275" y="86280"/>
                                  <a:pt x="294757" y="91545"/>
                                  <a:pt x="293719" y="96757"/>
                                </a:cubicBezTo>
                                <a:cubicBezTo>
                                  <a:pt x="292682" y="101969"/>
                                  <a:pt x="291146" y="107032"/>
                                  <a:pt x="289112" y="111944"/>
                                </a:cubicBezTo>
                                <a:cubicBezTo>
                                  <a:pt x="287078" y="116852"/>
                                  <a:pt x="284584" y="121515"/>
                                  <a:pt x="281630" y="125937"/>
                                </a:cubicBezTo>
                                <a:cubicBezTo>
                                  <a:pt x="278677" y="130358"/>
                                  <a:pt x="275321" y="134448"/>
                                  <a:pt x="271562" y="138209"/>
                                </a:cubicBezTo>
                                <a:cubicBezTo>
                                  <a:pt x="267803" y="141963"/>
                                  <a:pt x="263713" y="145318"/>
                                  <a:pt x="259293" y="148276"/>
                                </a:cubicBezTo>
                                <a:cubicBezTo>
                                  <a:pt x="254873" y="151228"/>
                                  <a:pt x="250207" y="153721"/>
                                  <a:pt x="245296" y="155755"/>
                                </a:cubicBezTo>
                                <a:cubicBezTo>
                                  <a:pt x="240384" y="157792"/>
                                  <a:pt x="235321" y="159327"/>
                                  <a:pt x="230108" y="160369"/>
                                </a:cubicBezTo>
                                <a:cubicBezTo>
                                  <a:pt x="224894" y="161404"/>
                                  <a:pt x="219629" y="161922"/>
                                  <a:pt x="214313" y="161925"/>
                                </a:cubicBezTo>
                                <a:lnTo>
                                  <a:pt x="80963" y="161925"/>
                                </a:lnTo>
                                <a:cubicBezTo>
                                  <a:pt x="75647" y="161922"/>
                                  <a:pt x="70381" y="161404"/>
                                  <a:pt x="65168" y="160369"/>
                                </a:cubicBezTo>
                                <a:cubicBezTo>
                                  <a:pt x="59954" y="159327"/>
                                  <a:pt x="54891" y="157792"/>
                                  <a:pt x="49980" y="155755"/>
                                </a:cubicBezTo>
                                <a:cubicBezTo>
                                  <a:pt x="45068" y="153721"/>
                                  <a:pt x="40402" y="151228"/>
                                  <a:pt x="35982" y="148276"/>
                                </a:cubicBezTo>
                                <a:cubicBezTo>
                                  <a:pt x="31562" y="145318"/>
                                  <a:pt x="27472" y="141963"/>
                                  <a:pt x="23713" y="138209"/>
                                </a:cubicBezTo>
                                <a:cubicBezTo>
                                  <a:pt x="19954" y="134448"/>
                                  <a:pt x="16598" y="130358"/>
                                  <a:pt x="13645" y="125937"/>
                                </a:cubicBezTo>
                                <a:cubicBezTo>
                                  <a:pt x="10691" y="121515"/>
                                  <a:pt x="8197" y="116852"/>
                                  <a:pt x="6163" y="111944"/>
                                </a:cubicBezTo>
                                <a:cubicBezTo>
                                  <a:pt x="4129" y="107032"/>
                                  <a:pt x="2593" y="101969"/>
                                  <a:pt x="1556" y="96757"/>
                                </a:cubicBezTo>
                                <a:cubicBezTo>
                                  <a:pt x="519" y="91545"/>
                                  <a:pt x="0" y="86280"/>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28" name="Shape 228"/>
                        <wps:cNvSpPr/>
                        <wps:spPr>
                          <a:xfrm>
                            <a:off x="0" y="914400"/>
                            <a:ext cx="295275" cy="161925"/>
                          </a:xfrm>
                          <a:custGeom>
                            <a:avLst/>
                            <a:gdLst/>
                            <a:ahLst/>
                            <a:cxnLst/>
                            <a:rect l="0" t="0" r="0" b="0"/>
                            <a:pathLst>
                              <a:path w="295275" h="161925">
                                <a:moveTo>
                                  <a:pt x="0" y="80963"/>
                                </a:moveTo>
                                <a:cubicBezTo>
                                  <a:pt x="0" y="75648"/>
                                  <a:pt x="519" y="70383"/>
                                  <a:pt x="1556" y="65168"/>
                                </a:cubicBezTo>
                                <a:cubicBezTo>
                                  <a:pt x="2593" y="59953"/>
                                  <a:pt x="4129" y="54887"/>
                                  <a:pt x="6163" y="49975"/>
                                </a:cubicBezTo>
                                <a:cubicBezTo>
                                  <a:pt x="8197" y="45064"/>
                                  <a:pt x="10691" y="40401"/>
                                  <a:pt x="13645" y="35979"/>
                                </a:cubicBezTo>
                                <a:cubicBezTo>
                                  <a:pt x="16598" y="31558"/>
                                  <a:pt x="19954" y="27471"/>
                                  <a:pt x="23713" y="23713"/>
                                </a:cubicBezTo>
                                <a:cubicBezTo>
                                  <a:pt x="27472" y="19952"/>
                                  <a:pt x="31562" y="16597"/>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5"/>
                                  <a:pt x="254873" y="10688"/>
                                  <a:pt x="259293" y="13643"/>
                                </a:cubicBezTo>
                                <a:cubicBezTo>
                                  <a:pt x="263713" y="16597"/>
                                  <a:pt x="267803" y="19952"/>
                                  <a:pt x="271562" y="23713"/>
                                </a:cubicBezTo>
                                <a:cubicBezTo>
                                  <a:pt x="275321" y="27471"/>
                                  <a:pt x="278677" y="31558"/>
                                  <a:pt x="281630" y="35979"/>
                                </a:cubicBezTo>
                                <a:cubicBezTo>
                                  <a:pt x="284584" y="40401"/>
                                  <a:pt x="287078" y="45064"/>
                                  <a:pt x="289112" y="49975"/>
                                </a:cubicBezTo>
                                <a:cubicBezTo>
                                  <a:pt x="291146" y="54887"/>
                                  <a:pt x="292682" y="59950"/>
                                  <a:pt x="293719" y="65165"/>
                                </a:cubicBezTo>
                                <a:cubicBezTo>
                                  <a:pt x="294757" y="70383"/>
                                  <a:pt x="295275" y="75648"/>
                                  <a:pt x="295275" y="80963"/>
                                </a:cubicBezTo>
                                <a:cubicBezTo>
                                  <a:pt x="295275" y="86280"/>
                                  <a:pt x="294757" y="91545"/>
                                  <a:pt x="293719" y="96754"/>
                                </a:cubicBezTo>
                                <a:cubicBezTo>
                                  <a:pt x="292682" y="101969"/>
                                  <a:pt x="291146" y="107032"/>
                                  <a:pt x="289112" y="111944"/>
                                </a:cubicBezTo>
                                <a:cubicBezTo>
                                  <a:pt x="287078" y="116855"/>
                                  <a:pt x="284584" y="121521"/>
                                  <a:pt x="281630" y="125943"/>
                                </a:cubicBezTo>
                                <a:cubicBezTo>
                                  <a:pt x="278677" y="130361"/>
                                  <a:pt x="275321" y="134451"/>
                                  <a:pt x="271562" y="138212"/>
                                </a:cubicBezTo>
                                <a:cubicBezTo>
                                  <a:pt x="267803" y="141970"/>
                                  <a:pt x="263713" y="145328"/>
                                  <a:pt x="259293" y="148276"/>
                                </a:cubicBezTo>
                                <a:cubicBezTo>
                                  <a:pt x="254873" y="151231"/>
                                  <a:pt x="250207" y="153727"/>
                                  <a:pt x="245296" y="155761"/>
                                </a:cubicBezTo>
                                <a:cubicBezTo>
                                  <a:pt x="240384" y="157792"/>
                                  <a:pt x="235321" y="159327"/>
                                  <a:pt x="230108" y="160369"/>
                                </a:cubicBezTo>
                                <a:cubicBezTo>
                                  <a:pt x="224894" y="161401"/>
                                  <a:pt x="219629" y="161922"/>
                                  <a:pt x="214313" y="161925"/>
                                </a:cubicBezTo>
                                <a:lnTo>
                                  <a:pt x="80963" y="161925"/>
                                </a:lnTo>
                                <a:cubicBezTo>
                                  <a:pt x="75647" y="161922"/>
                                  <a:pt x="70381" y="161401"/>
                                  <a:pt x="65168" y="160365"/>
                                </a:cubicBezTo>
                                <a:cubicBezTo>
                                  <a:pt x="59954" y="159327"/>
                                  <a:pt x="54891" y="157792"/>
                                  <a:pt x="49980" y="155758"/>
                                </a:cubicBezTo>
                                <a:cubicBezTo>
                                  <a:pt x="45068" y="153724"/>
                                  <a:pt x="40402" y="151231"/>
                                  <a:pt x="35982" y="148279"/>
                                </a:cubicBezTo>
                                <a:cubicBezTo>
                                  <a:pt x="31562" y="145328"/>
                                  <a:pt x="27472" y="141970"/>
                                  <a:pt x="23713" y="138212"/>
                                </a:cubicBezTo>
                                <a:cubicBezTo>
                                  <a:pt x="19954" y="134451"/>
                                  <a:pt x="16598" y="130361"/>
                                  <a:pt x="13645" y="125943"/>
                                </a:cubicBezTo>
                                <a:cubicBezTo>
                                  <a:pt x="10691" y="121521"/>
                                  <a:pt x="8197" y="116855"/>
                                  <a:pt x="6163" y="111944"/>
                                </a:cubicBezTo>
                                <a:cubicBezTo>
                                  <a:pt x="4129" y="107032"/>
                                  <a:pt x="2593" y="101969"/>
                                  <a:pt x="1556" y="96754"/>
                                </a:cubicBezTo>
                                <a:cubicBezTo>
                                  <a:pt x="519" y="91545"/>
                                  <a:pt x="0" y="86280"/>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02A959B0" id="Group 4885" o:spid="_x0000_s1026" style="position:absolute;margin-left:35.6pt;margin-top:-3.4pt;width:23.25pt;height:84.75pt;z-index:251682816"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">
                <v:shape id="Shape 225"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" path="m,80963c,75648,519,70383,1556,65168,2593,59953,4129,54890,6163,49975v2034,-4908,4528,-9574,7482,-13996c16598,31558,19954,27471,23713,23710v3759,-3761,7849,-7119,12269,-10067c40402,10688,45068,8195,49980,6161,54891,4127,59954,2592,65168,1556,70381,518,75647,,80963,l214313,v5316,,10581,518,15795,1553c235321,2589,240384,4124,245296,6158v4911,2034,9577,4527,13997,7481c263713,16591,267803,19949,271562,23710v3759,3761,7115,7848,10068,12269c284584,40401,287078,45064,289112,49975v2034,4912,3570,9975,4607,15190c294757,70383,295275,75648,295275,80963v,5314,-518,10579,-1556,15791c292682,101969,291146,107032,289112,111940v-2034,4912,-4528,9575,-7482,13997c278677,130358,275321,134448,271562,138209v-3759,3761,-7849,7115,-12269,10067c254873,151231,250207,153724,245296,155758v-4912,2034,-9975,3572,-15188,4611c224894,161407,219629,161925,214313,161925r-133350,c75647,161925,70381,161407,65168,160369v-5214,-1039,-10277,-2577,-15188,-4611c45068,153724,40402,151231,35982,148276v-4420,-2952,-8510,-6306,-12269,-10067c19954,134448,16598,130358,13645,125937,10691,121518,8197,116855,6163,111944,4129,107032,2593,101969,1556,96754,519,91542,,86277,,80963xe" filled="f" strokecolor="#969ca2">
                  <v:stroke miterlimit="1" joinstyle="miter"/>
                  <v:path arrowok="t" textboxrect="0,0,295275,161925"/>
                </v:shape>
                <v:shape id="Shape 226"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" path="m,80963c,75645,519,70380,1556,65165,2593,59953,4129,54890,6163,49975v2034,-4911,4528,-9574,7482,-13996c16598,31558,19954,27468,23713,23710v3759,-3758,7849,-7116,12269,-10071c40402,10688,45068,8195,49980,6161,54891,4127,59954,2592,65168,1553,70381,518,75647,,80963,l214313,v5316,,10581,518,15795,1553c235321,2592,240384,4127,245296,6161v4911,2034,9577,4527,13997,7482c263713,16597,267803,19952,271562,23710v3759,3758,7115,7848,10068,12272c284584,40401,287078,45064,289112,49975v2034,4915,3570,9978,4607,15190c294757,70380,295275,75645,295275,80963v,5314,-518,10579,-1556,15791c292682,101966,291146,107029,289112,111940v-2034,4915,-4528,9578,-7482,14000c278677,130361,275321,134451,271562,138212v-3759,3755,-7849,7109,-12269,10064c254873,151231,250207,153724,245296,155758v-4912,2034,-9975,3572,-15188,4607c224894,161404,219629,161925,214313,161925r-133350,c75647,161925,70381,161407,65168,160369v-5214,-1039,-10277,-2577,-15188,-4611c45068,153724,40402,151228,35982,148273v-4420,-2952,-8510,-6306,-12269,-10061c19954,134451,16598,130361,13645,125940,10691,121518,8197,116855,6163,111944,4129,107032,2593,101969,1556,96754,519,91542,,86277,,80963xe" filled="f" strokecolor="#969ca2">
                  <v:stroke miterlimit="1" joinstyle="miter"/>
                  <v:path arrowok="t" textboxrect="0,0,295275,161925"/>
                </v:shape>
                <v:shape id="Shape 227"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" path="m,80963c,75645,519,70380,1556,65165,2593,59950,4129,54887,6163,49975v2034,-4911,4528,-9577,7482,-13996c16598,31558,19954,27468,23713,23710v3759,-3761,7849,-7116,12269,-10067c40402,10688,45068,8195,49980,6161,54891,4127,59954,2592,65168,1556,70381,518,75647,,80963,l214313,v5316,,10581,518,15795,1556c235321,2592,240384,4127,245296,6164v4911,2034,9577,4527,13997,7479c263713,16594,267803,19949,271562,23710v3759,3758,7115,7848,10068,12269c284584,40398,287078,45064,289112,49975v2034,4912,3570,9975,4607,15190c294757,70380,295275,75645,295275,80963v,5317,-518,10582,-1556,15794c292682,101969,291146,107032,289112,111944v-2034,4908,-4528,9571,-7482,13993c278677,130358,275321,134448,271562,138209v-3759,3754,-7849,7109,-12269,10067c254873,151228,250207,153721,245296,155755v-4912,2037,-9975,3572,-15188,4614c224894,161404,219629,161922,214313,161925r-133350,c75647,161922,70381,161404,65168,160369v-5214,-1042,-10277,-2577,-15188,-4614c45068,153721,40402,151228,35982,148276v-4420,-2958,-8510,-6313,-12269,-10067c19954,134448,16598,130358,13645,125937,10691,121515,8197,116852,6163,111944,4129,107032,2593,101969,1556,96757,519,91545,,86280,,80963xe" filled="f" strokecolor="#969ca2">
                  <v:stroke miterlimit="1" joinstyle="miter"/>
                  <v:path arrowok="t" textboxrect="0,0,295275,161925"/>
                </v:shape>
                <v:shape id="Shape 228"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" path="m,80963c,75648,519,70383,1556,65168,2593,59953,4129,54887,6163,49975v2034,-4911,4528,-9574,7482,-13996c16598,31558,19954,27471,23713,23713v3759,-3761,7849,-7116,12269,-10070c40402,10688,45068,8195,49980,6161,54891,4127,59954,2592,65168,1556,70381,518,75647,,80963,l214313,v5316,,10581,518,15795,1553c235321,2592,240384,4127,245296,6161v4911,2034,9577,4527,13997,7482c263713,16597,267803,19952,271562,23713v3759,3758,7115,7845,10068,12266c284584,40401,287078,45064,289112,49975v2034,4912,3570,9975,4607,15190c294757,70383,295275,75648,295275,80963v,5317,-518,10582,-1556,15791c292682,101969,291146,107032,289112,111944v-2034,4911,-4528,9577,-7482,13999c278677,130361,275321,134451,271562,138212v-3759,3758,-7849,7116,-12269,10064c254873,151231,250207,153727,245296,155761v-4912,2031,-9975,3566,-15188,4608c224894,161401,219629,161922,214313,161925r-133350,c75647,161922,70381,161401,65168,160365v-5214,-1038,-10277,-2573,-15188,-4607c45068,153724,40402,151231,35982,148279v-4420,-2951,-8510,-6309,-12269,-10067c19954,134451,16598,130361,13645,125943,10691,121521,8197,116855,6163,111944,4129,107032,2593,101969,1556,96754,519,91545,,86280,,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No impact</w:t>
      </w:r>
    </w:p>
    <w:p w14:paraId="7A7DD3B6"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Slight increase</w:t>
      </w:r>
    </w:p>
    <w:p w14:paraId="482FE45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Moderate increase</w:t>
      </w:r>
    </w:p>
    <w:p w14:paraId="7057440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Significant increase</w:t>
      </w:r>
    </w:p>
    <w:p w14:paraId="5EDAA93F"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Q7. b) Is there a difference in how much you generate during a week of load shedding and when there is no load shedding?</w:t>
      </w:r>
    </w:p>
    <w:p w14:paraId="059BBFEA"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431E284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w:lastRenderedPageBreak/>
        <mc:AlternateContent>
          <mc:Choice Requires="wpg">
            <w:drawing>
              <wp:anchor distT="0" distB="0" distL="114300" distR="114300" simplePos="0" relativeHeight="251683840" behindDoc="0" locked="0" layoutInCell="1" allowOverlap="1" wp14:anchorId="069027A8" wp14:editId="634DFD6B">
                <wp:simplePos x="0" y="0"/>
                <wp:positionH relativeFrom="column">
                  <wp:posOffset>452437</wp:posOffset>
                </wp:positionH>
                <wp:positionV relativeFrom="paragraph">
                  <wp:posOffset>-42905</wp:posOffset>
                </wp:positionV>
                <wp:extent cx="295275" cy="466725"/>
                <wp:effectExtent l="0" t="0" r="0" b="0"/>
                <wp:wrapSquare wrapText="bothSides"/>
                <wp:docPr id="4886" name="Group 4886"/>
                <wp:cNvGraphicFramePr/>
                <a:graphic xmlns:a="http://schemas.openxmlformats.org/drawingml/2006/main">
                  <a:graphicData uri="http://schemas.microsoft.com/office/word/2010/wordprocessingGroup">
                    <wpg:wgp>
                      <wpg:cNvGrpSpPr/>
                      <wpg:grpSpPr>
                        <a:xfrm>
                          <a:off x="0" y="0"/>
                          <a:ext cx="295275" cy="466725"/>
                          <a:chOff x="0" y="0"/>
                          <a:chExt cx="295275" cy="466725"/>
                        </a:xfrm>
                      </wpg:grpSpPr>
                      <wps:wsp>
                        <wps:cNvPr id="232" name="Shape 232"/>
                        <wps:cNvSpPr/>
                        <wps:spPr>
                          <a:xfrm>
                            <a:off x="0" y="0"/>
                            <a:ext cx="295275" cy="161925"/>
                          </a:xfrm>
                          <a:custGeom>
                            <a:avLst/>
                            <a:gdLst/>
                            <a:ahLst/>
                            <a:cxnLst/>
                            <a:rect l="0" t="0" r="0" b="0"/>
                            <a:pathLst>
                              <a:path w="295275" h="161925">
                                <a:moveTo>
                                  <a:pt x="0" y="80963"/>
                                </a:moveTo>
                                <a:cubicBezTo>
                                  <a:pt x="0" y="75645"/>
                                  <a:pt x="519" y="70380"/>
                                  <a:pt x="1556" y="65165"/>
                                </a:cubicBezTo>
                                <a:cubicBezTo>
                                  <a:pt x="2593" y="59950"/>
                                  <a:pt x="4129" y="54887"/>
                                  <a:pt x="6163" y="49975"/>
                                </a:cubicBezTo>
                                <a:cubicBezTo>
                                  <a:pt x="8197" y="45064"/>
                                  <a:pt x="10691" y="40398"/>
                                  <a:pt x="13645" y="35976"/>
                                </a:cubicBezTo>
                                <a:cubicBezTo>
                                  <a:pt x="16598" y="31558"/>
                                  <a:pt x="19954" y="27468"/>
                                  <a:pt x="23713" y="23713"/>
                                </a:cubicBezTo>
                                <a:cubicBezTo>
                                  <a:pt x="27472" y="19955"/>
                                  <a:pt x="31562" y="16601"/>
                                  <a:pt x="35982" y="13643"/>
                                </a:cubicBezTo>
                                <a:cubicBezTo>
                                  <a:pt x="40402" y="10691"/>
                                  <a:pt x="45068" y="8195"/>
                                  <a:pt x="49980" y="6161"/>
                                </a:cubicBezTo>
                                <a:cubicBezTo>
                                  <a:pt x="54891" y="4127"/>
                                  <a:pt x="59954" y="2592"/>
                                  <a:pt x="65168" y="1556"/>
                                </a:cubicBezTo>
                                <a:cubicBezTo>
                                  <a:pt x="70381" y="518"/>
                                  <a:pt x="75647" y="0"/>
                                  <a:pt x="80963" y="0"/>
                                </a:cubicBezTo>
                                <a:lnTo>
                                  <a:pt x="214313" y="0"/>
                                </a:lnTo>
                                <a:cubicBezTo>
                                  <a:pt x="219629" y="0"/>
                                  <a:pt x="224894" y="518"/>
                                  <a:pt x="230108" y="1556"/>
                                </a:cubicBezTo>
                                <a:cubicBezTo>
                                  <a:pt x="235321" y="2592"/>
                                  <a:pt x="240384" y="4127"/>
                                  <a:pt x="245296" y="6161"/>
                                </a:cubicBezTo>
                                <a:cubicBezTo>
                                  <a:pt x="250207" y="8195"/>
                                  <a:pt x="254873" y="10691"/>
                                  <a:pt x="259293" y="13643"/>
                                </a:cubicBezTo>
                                <a:cubicBezTo>
                                  <a:pt x="263713" y="16601"/>
                                  <a:pt x="267803" y="19955"/>
                                  <a:pt x="271562" y="23713"/>
                                </a:cubicBezTo>
                                <a:cubicBezTo>
                                  <a:pt x="275321" y="27468"/>
                                  <a:pt x="278677" y="31558"/>
                                  <a:pt x="281630" y="35979"/>
                                </a:cubicBezTo>
                                <a:cubicBezTo>
                                  <a:pt x="284584" y="40398"/>
                                  <a:pt x="287078" y="45064"/>
                                  <a:pt x="289112" y="49975"/>
                                </a:cubicBezTo>
                                <a:cubicBezTo>
                                  <a:pt x="291146" y="54887"/>
                                  <a:pt x="292682" y="59950"/>
                                  <a:pt x="293719" y="65165"/>
                                </a:cubicBezTo>
                                <a:cubicBezTo>
                                  <a:pt x="294757" y="70380"/>
                                  <a:pt x="295275" y="75645"/>
                                  <a:pt x="295275" y="80963"/>
                                </a:cubicBezTo>
                                <a:cubicBezTo>
                                  <a:pt x="295275" y="86280"/>
                                  <a:pt x="294757" y="91545"/>
                                  <a:pt x="293719" y="96757"/>
                                </a:cubicBezTo>
                                <a:cubicBezTo>
                                  <a:pt x="292682" y="101969"/>
                                  <a:pt x="291146" y="107032"/>
                                  <a:pt x="289112" y="111944"/>
                                </a:cubicBezTo>
                                <a:cubicBezTo>
                                  <a:pt x="287078" y="116852"/>
                                  <a:pt x="284584" y="121518"/>
                                  <a:pt x="281630" y="125940"/>
                                </a:cubicBezTo>
                                <a:cubicBezTo>
                                  <a:pt x="278677" y="130361"/>
                                  <a:pt x="275321" y="134451"/>
                                  <a:pt x="271562" y="138212"/>
                                </a:cubicBezTo>
                                <a:cubicBezTo>
                                  <a:pt x="267803" y="141970"/>
                                  <a:pt x="263713" y="145328"/>
                                  <a:pt x="259293" y="148276"/>
                                </a:cubicBezTo>
                                <a:cubicBezTo>
                                  <a:pt x="254873" y="151231"/>
                                  <a:pt x="250207" y="153727"/>
                                  <a:pt x="245296" y="155761"/>
                                </a:cubicBezTo>
                                <a:cubicBezTo>
                                  <a:pt x="240384" y="157792"/>
                                  <a:pt x="235321" y="159327"/>
                                  <a:pt x="230108" y="160369"/>
                                </a:cubicBezTo>
                                <a:cubicBezTo>
                                  <a:pt x="224894" y="161404"/>
                                  <a:pt x="219629" y="161922"/>
                                  <a:pt x="214313" y="161925"/>
                                </a:cubicBezTo>
                                <a:lnTo>
                                  <a:pt x="80963" y="161925"/>
                                </a:lnTo>
                                <a:cubicBezTo>
                                  <a:pt x="75647" y="161922"/>
                                  <a:pt x="70381" y="161404"/>
                                  <a:pt x="65168" y="160369"/>
                                </a:cubicBezTo>
                                <a:cubicBezTo>
                                  <a:pt x="59954" y="159327"/>
                                  <a:pt x="54891" y="157792"/>
                                  <a:pt x="49980" y="155761"/>
                                </a:cubicBezTo>
                                <a:cubicBezTo>
                                  <a:pt x="45068" y="153727"/>
                                  <a:pt x="40402" y="151231"/>
                                  <a:pt x="35982" y="148276"/>
                                </a:cubicBezTo>
                                <a:cubicBezTo>
                                  <a:pt x="31562" y="145328"/>
                                  <a:pt x="27472" y="141970"/>
                                  <a:pt x="23713" y="138212"/>
                                </a:cubicBezTo>
                                <a:cubicBezTo>
                                  <a:pt x="19954" y="134451"/>
                                  <a:pt x="16598" y="130361"/>
                                  <a:pt x="13645" y="125940"/>
                                </a:cubicBezTo>
                                <a:cubicBezTo>
                                  <a:pt x="10691" y="121518"/>
                                  <a:pt x="8197" y="116852"/>
                                  <a:pt x="6163" y="111944"/>
                                </a:cubicBezTo>
                                <a:cubicBezTo>
                                  <a:pt x="4129" y="107032"/>
                                  <a:pt x="2593" y="101969"/>
                                  <a:pt x="1556" y="96757"/>
                                </a:cubicBezTo>
                                <a:cubicBezTo>
                                  <a:pt x="519" y="91545"/>
                                  <a:pt x="0" y="86280"/>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33" name="Shape 233"/>
                        <wps:cNvSpPr/>
                        <wps:spPr>
                          <a:xfrm>
                            <a:off x="0" y="304800"/>
                            <a:ext cx="295275" cy="161925"/>
                          </a:xfrm>
                          <a:custGeom>
                            <a:avLst/>
                            <a:gdLst/>
                            <a:ahLst/>
                            <a:cxnLst/>
                            <a:rect l="0" t="0" r="0" b="0"/>
                            <a:pathLst>
                              <a:path w="295275" h="161925">
                                <a:moveTo>
                                  <a:pt x="0" y="80963"/>
                                </a:moveTo>
                                <a:cubicBezTo>
                                  <a:pt x="0" y="75648"/>
                                  <a:pt x="519" y="70383"/>
                                  <a:pt x="1556" y="65168"/>
                                </a:cubicBezTo>
                                <a:cubicBezTo>
                                  <a:pt x="2593" y="59953"/>
                                  <a:pt x="4129" y="54890"/>
                                  <a:pt x="6163" y="49978"/>
                                </a:cubicBezTo>
                                <a:cubicBezTo>
                                  <a:pt x="8197" y="45067"/>
                                  <a:pt x="10691" y="40401"/>
                                  <a:pt x="13645" y="35979"/>
                                </a:cubicBezTo>
                                <a:cubicBezTo>
                                  <a:pt x="16598" y="31558"/>
                                  <a:pt x="19954" y="27471"/>
                                  <a:pt x="23713" y="23713"/>
                                </a:cubicBezTo>
                                <a:cubicBezTo>
                                  <a:pt x="27472" y="19952"/>
                                  <a:pt x="31562" y="16597"/>
                                  <a:pt x="35982" y="13643"/>
                                </a:cubicBezTo>
                                <a:cubicBezTo>
                                  <a:pt x="40402" y="10691"/>
                                  <a:pt x="45068" y="8195"/>
                                  <a:pt x="49980" y="6161"/>
                                </a:cubicBezTo>
                                <a:cubicBezTo>
                                  <a:pt x="54891" y="4127"/>
                                  <a:pt x="59954" y="2592"/>
                                  <a:pt x="65168" y="1556"/>
                                </a:cubicBezTo>
                                <a:cubicBezTo>
                                  <a:pt x="70381" y="518"/>
                                  <a:pt x="75647" y="0"/>
                                  <a:pt x="80963" y="0"/>
                                </a:cubicBezTo>
                                <a:lnTo>
                                  <a:pt x="214313" y="0"/>
                                </a:lnTo>
                                <a:cubicBezTo>
                                  <a:pt x="219629" y="0"/>
                                  <a:pt x="224894" y="518"/>
                                  <a:pt x="230108" y="1553"/>
                                </a:cubicBezTo>
                                <a:cubicBezTo>
                                  <a:pt x="235321" y="2589"/>
                                  <a:pt x="240384" y="4124"/>
                                  <a:pt x="245296" y="6158"/>
                                </a:cubicBezTo>
                                <a:cubicBezTo>
                                  <a:pt x="250207" y="8192"/>
                                  <a:pt x="254873" y="10688"/>
                                  <a:pt x="259293" y="13643"/>
                                </a:cubicBezTo>
                                <a:cubicBezTo>
                                  <a:pt x="263713" y="16597"/>
                                  <a:pt x="267803" y="19952"/>
                                  <a:pt x="271562" y="23713"/>
                                </a:cubicBezTo>
                                <a:cubicBezTo>
                                  <a:pt x="275321" y="27471"/>
                                  <a:pt x="278677" y="31558"/>
                                  <a:pt x="281630" y="35979"/>
                                </a:cubicBezTo>
                                <a:cubicBezTo>
                                  <a:pt x="284584" y="40401"/>
                                  <a:pt x="287078" y="45067"/>
                                  <a:pt x="289112" y="49978"/>
                                </a:cubicBezTo>
                                <a:cubicBezTo>
                                  <a:pt x="291146" y="54890"/>
                                  <a:pt x="292682" y="59953"/>
                                  <a:pt x="293719" y="65165"/>
                                </a:cubicBezTo>
                                <a:cubicBezTo>
                                  <a:pt x="294757" y="70383"/>
                                  <a:pt x="295275" y="75648"/>
                                  <a:pt x="295275" y="80963"/>
                                </a:cubicBezTo>
                                <a:cubicBezTo>
                                  <a:pt x="295275" y="86277"/>
                                  <a:pt x="294757" y="91542"/>
                                  <a:pt x="293719" y="96754"/>
                                </a:cubicBezTo>
                                <a:cubicBezTo>
                                  <a:pt x="292682" y="101969"/>
                                  <a:pt x="291146" y="107032"/>
                                  <a:pt x="289112" y="111940"/>
                                </a:cubicBezTo>
                                <a:cubicBezTo>
                                  <a:pt x="287078" y="116849"/>
                                  <a:pt x="284584" y="121515"/>
                                  <a:pt x="281630" y="125937"/>
                                </a:cubicBezTo>
                                <a:cubicBezTo>
                                  <a:pt x="278677" y="130358"/>
                                  <a:pt x="275321" y="134448"/>
                                  <a:pt x="271562" y="138209"/>
                                </a:cubicBezTo>
                                <a:cubicBezTo>
                                  <a:pt x="267803" y="141970"/>
                                  <a:pt x="263713" y="145324"/>
                                  <a:pt x="259293" y="148276"/>
                                </a:cubicBezTo>
                                <a:cubicBezTo>
                                  <a:pt x="254873" y="151228"/>
                                  <a:pt x="250207" y="153724"/>
                                  <a:pt x="245296" y="155758"/>
                                </a:cubicBezTo>
                                <a:cubicBezTo>
                                  <a:pt x="240384" y="157792"/>
                                  <a:pt x="235321" y="159330"/>
                                  <a:pt x="230108" y="160369"/>
                                </a:cubicBezTo>
                                <a:cubicBezTo>
                                  <a:pt x="224894" y="161404"/>
                                  <a:pt x="219629" y="161922"/>
                                  <a:pt x="214313" y="161925"/>
                                </a:cubicBezTo>
                                <a:lnTo>
                                  <a:pt x="80963" y="161925"/>
                                </a:lnTo>
                                <a:cubicBezTo>
                                  <a:pt x="75647" y="161922"/>
                                  <a:pt x="70381" y="161404"/>
                                  <a:pt x="65168" y="160369"/>
                                </a:cubicBezTo>
                                <a:cubicBezTo>
                                  <a:pt x="59954" y="159330"/>
                                  <a:pt x="54891" y="157792"/>
                                  <a:pt x="49980" y="155758"/>
                                </a:cubicBezTo>
                                <a:cubicBezTo>
                                  <a:pt x="45068" y="153724"/>
                                  <a:pt x="40402" y="151228"/>
                                  <a:pt x="35982" y="148276"/>
                                </a:cubicBezTo>
                                <a:cubicBezTo>
                                  <a:pt x="31562" y="145324"/>
                                  <a:pt x="27472" y="141970"/>
                                  <a:pt x="23713" y="138209"/>
                                </a:cubicBezTo>
                                <a:cubicBezTo>
                                  <a:pt x="19954" y="134448"/>
                                  <a:pt x="16598" y="130358"/>
                                  <a:pt x="13645" y="125937"/>
                                </a:cubicBezTo>
                                <a:cubicBezTo>
                                  <a:pt x="10691" y="121515"/>
                                  <a:pt x="8197" y="116852"/>
                                  <a:pt x="6163" y="111944"/>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925BC8C" id="Group 4886" o:spid="_x0000_s1026" style="position:absolute;margin-left:35.6pt;margin-top:-3.4pt;width:23.25pt;height:36.75pt;z-index:251683840" coordsize="295275,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">
                <v:shape id="Shape 232" o:spid="_x0000_s1027" style="position:absolute;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" path="m,80963c,75645,519,70380,1556,65165,2593,59950,4129,54887,6163,49975v2034,-4911,4528,-9577,7482,-13999c16598,31558,19954,27468,23713,23713v3759,-3758,7849,-7112,12269,-10070c40402,10691,45068,8195,49980,6161,54891,4127,59954,2592,65168,1556,70381,518,75647,,80963,l214313,v5316,,10581,518,15795,1556c235321,2592,240384,4127,245296,6161v4911,2034,9577,4530,13997,7482c263713,16601,267803,19955,271562,23713v3759,3755,7115,7845,10068,12266c284584,40398,287078,45064,289112,49975v2034,4912,3570,9975,4607,15190c294757,70380,295275,75645,295275,80963v,5317,-518,10582,-1556,15794c292682,101969,291146,107032,289112,111944v-2034,4908,-4528,9574,-7482,13996c278677,130361,275321,134451,271562,138212v-3759,3758,-7849,7116,-12269,10064c254873,151231,250207,153727,245296,155761v-4912,2031,-9975,3566,-15188,4608c224894,161404,219629,161922,214313,161925r-133350,c75647,161922,70381,161404,65168,160369v-5214,-1042,-10277,-2577,-15188,-4608c45068,153727,40402,151231,35982,148276v-4420,-2948,-8510,-6306,-12269,-10064c19954,134451,16598,130361,13645,125940,10691,121518,8197,116852,6163,111944,4129,107032,2593,101969,1556,96757,519,91545,,86280,,80963xe" filled="f" strokecolor="#969ca2">
                  <v:stroke miterlimit="1" joinstyle="miter"/>
                  <v:path arrowok="t" textboxrect="0,0,295275,161925"/>
                </v:shape>
                <v:shape id="Shape 233" o:spid="_x0000_s1028" style="position:absolute;top:304800;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" path="m,80963c,75648,519,70383,1556,65168,2593,59953,4129,54890,6163,49978v2034,-4911,4528,-9577,7482,-13999c16598,31558,19954,27471,23713,23713v3759,-3761,7849,-7116,12269,-10070c40402,10691,45068,8195,49980,6161,54891,4127,59954,2592,65168,1556,70381,518,75647,,80963,l214313,v5316,,10581,518,15795,1553c235321,2589,240384,4124,245296,6158v4911,2034,9577,4530,13997,7485c263713,16597,267803,19952,271562,23713v3759,3758,7115,7845,10068,12266c284584,40401,287078,45067,289112,49978v2034,4912,3570,9975,4607,15187c294757,70383,295275,75648,295275,80963v,5314,-518,10579,-1556,15791c292682,101969,291146,107032,289112,111940v-2034,4909,-4528,9575,-7482,13997c278677,130358,275321,134448,271562,138209v-3759,3761,-7849,7115,-12269,10067c254873,151228,250207,153724,245296,155758v-4912,2034,-9975,3572,-15188,4611c224894,161404,219629,161922,214313,161925r-133350,c75647,161922,70381,161404,65168,160369v-5214,-1039,-10277,-2577,-15188,-4611c45068,153724,40402,151228,35982,148276v-4420,-2952,-8510,-6306,-12269,-10067c19954,134448,16598,130358,13645,125937,10691,121515,8197,116852,6163,111944,4129,107032,2593,101969,1556,96754,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Sales increase when there is no load shedding.</w:t>
      </w:r>
    </w:p>
    <w:p w14:paraId="76FD304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Sales decrease during load shedding.</w:t>
      </w:r>
    </w:p>
    <w:p w14:paraId="6A32A607"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Q7. c) Is it more expensive or is it cheaper to carry on operating during times</w:t>
      </w:r>
      <w:r w:rsidRPr="002C290F">
        <w:rPr>
          <w:rFonts w:ascii="Times New Roman" w:hAnsi="Times New Roman" w:cs="Times New Roman"/>
          <w:sz w:val="24"/>
        </w:rPr>
        <w:tab/>
        <w:t>* of load shedding?</w:t>
      </w:r>
    </w:p>
    <w:p w14:paraId="34185341"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243EAFFE"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4864" behindDoc="0" locked="0" layoutInCell="1" allowOverlap="1" wp14:anchorId="41FFE436" wp14:editId="10E2CC81">
                <wp:simplePos x="0" y="0"/>
                <wp:positionH relativeFrom="column">
                  <wp:posOffset>452437</wp:posOffset>
                </wp:positionH>
                <wp:positionV relativeFrom="paragraph">
                  <wp:posOffset>-42905</wp:posOffset>
                </wp:positionV>
                <wp:extent cx="295275" cy="771525"/>
                <wp:effectExtent l="0" t="0" r="0" b="0"/>
                <wp:wrapSquare wrapText="bothSides"/>
                <wp:docPr id="4887" name="Group 4887"/>
                <wp:cNvGraphicFramePr/>
                <a:graphic xmlns:a="http://schemas.openxmlformats.org/drawingml/2006/main">
                  <a:graphicData uri="http://schemas.microsoft.com/office/word/2010/wordprocessingGroup">
                    <wpg:wgp>
                      <wpg:cNvGrpSpPr/>
                      <wpg:grpSpPr>
                        <a:xfrm>
                          <a:off x="0" y="0"/>
                          <a:ext cx="295275" cy="771525"/>
                          <a:chOff x="0" y="0"/>
                          <a:chExt cx="295275" cy="771525"/>
                        </a:xfrm>
                      </wpg:grpSpPr>
                      <wps:wsp>
                        <wps:cNvPr id="238" name="Shape 238"/>
                        <wps:cNvSpPr/>
                        <wps:spPr>
                          <a:xfrm>
                            <a:off x="0" y="0"/>
                            <a:ext cx="295275" cy="161925"/>
                          </a:xfrm>
                          <a:custGeom>
                            <a:avLst/>
                            <a:gdLst/>
                            <a:ahLst/>
                            <a:cxnLst/>
                            <a:rect l="0" t="0" r="0" b="0"/>
                            <a:pathLst>
                              <a:path w="295275" h="161925">
                                <a:moveTo>
                                  <a:pt x="0" y="80963"/>
                                </a:moveTo>
                                <a:cubicBezTo>
                                  <a:pt x="0" y="75645"/>
                                  <a:pt x="519" y="70380"/>
                                  <a:pt x="1556" y="65165"/>
                                </a:cubicBezTo>
                                <a:cubicBezTo>
                                  <a:pt x="2593" y="59950"/>
                                  <a:pt x="4129" y="54887"/>
                                  <a:pt x="6163" y="49975"/>
                                </a:cubicBezTo>
                                <a:cubicBezTo>
                                  <a:pt x="8197" y="45064"/>
                                  <a:pt x="10691" y="40398"/>
                                  <a:pt x="13645" y="35979"/>
                                </a:cubicBezTo>
                                <a:cubicBezTo>
                                  <a:pt x="16598" y="31561"/>
                                  <a:pt x="19954" y="27474"/>
                                  <a:pt x="23713" y="23713"/>
                                </a:cubicBezTo>
                                <a:cubicBezTo>
                                  <a:pt x="27472" y="19952"/>
                                  <a:pt x="31562" y="16597"/>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6"/>
                                </a:cubicBezTo>
                                <a:cubicBezTo>
                                  <a:pt x="235321" y="2592"/>
                                  <a:pt x="240384" y="4127"/>
                                  <a:pt x="245296" y="6161"/>
                                </a:cubicBezTo>
                                <a:cubicBezTo>
                                  <a:pt x="250207" y="8195"/>
                                  <a:pt x="254873" y="10688"/>
                                  <a:pt x="259293" y="13643"/>
                                </a:cubicBezTo>
                                <a:cubicBezTo>
                                  <a:pt x="263713" y="16597"/>
                                  <a:pt x="267803" y="19952"/>
                                  <a:pt x="271562" y="23713"/>
                                </a:cubicBezTo>
                                <a:cubicBezTo>
                                  <a:pt x="275321" y="27474"/>
                                  <a:pt x="278677" y="31561"/>
                                  <a:pt x="281630" y="35979"/>
                                </a:cubicBezTo>
                                <a:cubicBezTo>
                                  <a:pt x="284584" y="40398"/>
                                  <a:pt x="287078" y="45064"/>
                                  <a:pt x="289112" y="49975"/>
                                </a:cubicBezTo>
                                <a:cubicBezTo>
                                  <a:pt x="291146" y="54887"/>
                                  <a:pt x="292682" y="59950"/>
                                  <a:pt x="293719" y="65165"/>
                                </a:cubicBezTo>
                                <a:cubicBezTo>
                                  <a:pt x="294757" y="70380"/>
                                  <a:pt x="295275" y="75645"/>
                                  <a:pt x="295275" y="80963"/>
                                </a:cubicBezTo>
                                <a:cubicBezTo>
                                  <a:pt x="295275" y="86277"/>
                                  <a:pt x="294757" y="91542"/>
                                  <a:pt x="293719" y="96754"/>
                                </a:cubicBezTo>
                                <a:cubicBezTo>
                                  <a:pt x="292682" y="101966"/>
                                  <a:pt x="291146" y="107029"/>
                                  <a:pt x="289112" y="111940"/>
                                </a:cubicBezTo>
                                <a:cubicBezTo>
                                  <a:pt x="287078" y="116852"/>
                                  <a:pt x="284584" y="121518"/>
                                  <a:pt x="281630" y="125940"/>
                                </a:cubicBezTo>
                                <a:cubicBezTo>
                                  <a:pt x="278677" y="130361"/>
                                  <a:pt x="275321" y="134448"/>
                                  <a:pt x="271562" y="138209"/>
                                </a:cubicBezTo>
                                <a:cubicBezTo>
                                  <a:pt x="267803" y="141967"/>
                                  <a:pt x="263713" y="145321"/>
                                  <a:pt x="259293" y="148276"/>
                                </a:cubicBezTo>
                                <a:cubicBezTo>
                                  <a:pt x="254873" y="151228"/>
                                  <a:pt x="250207" y="153721"/>
                                  <a:pt x="245296" y="155755"/>
                                </a:cubicBezTo>
                                <a:cubicBezTo>
                                  <a:pt x="240384" y="157792"/>
                                  <a:pt x="235321" y="159327"/>
                                  <a:pt x="230108" y="160365"/>
                                </a:cubicBezTo>
                                <a:cubicBezTo>
                                  <a:pt x="224894" y="161404"/>
                                  <a:pt x="219629" y="161922"/>
                                  <a:pt x="214313" y="161925"/>
                                </a:cubicBezTo>
                                <a:lnTo>
                                  <a:pt x="80963" y="161925"/>
                                </a:lnTo>
                                <a:cubicBezTo>
                                  <a:pt x="75647" y="161922"/>
                                  <a:pt x="70381" y="161404"/>
                                  <a:pt x="65168" y="160369"/>
                                </a:cubicBezTo>
                                <a:cubicBezTo>
                                  <a:pt x="59954" y="159327"/>
                                  <a:pt x="54891" y="157792"/>
                                  <a:pt x="49980" y="155755"/>
                                </a:cubicBezTo>
                                <a:cubicBezTo>
                                  <a:pt x="45068" y="153721"/>
                                  <a:pt x="40402" y="151228"/>
                                  <a:pt x="35982" y="148276"/>
                                </a:cubicBezTo>
                                <a:cubicBezTo>
                                  <a:pt x="31562" y="145321"/>
                                  <a:pt x="27472" y="141967"/>
                                  <a:pt x="23713" y="138209"/>
                                </a:cubicBezTo>
                                <a:cubicBezTo>
                                  <a:pt x="19954" y="134448"/>
                                  <a:pt x="16598" y="130361"/>
                                  <a:pt x="13645" y="125940"/>
                                </a:cubicBezTo>
                                <a:cubicBezTo>
                                  <a:pt x="10691" y="121518"/>
                                  <a:pt x="8197" y="116852"/>
                                  <a:pt x="6163" y="111940"/>
                                </a:cubicBezTo>
                                <a:cubicBezTo>
                                  <a:pt x="4129" y="107029"/>
                                  <a:pt x="2593" y="101966"/>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39" name="Shape 239"/>
                        <wps:cNvSpPr/>
                        <wps:spPr>
                          <a:xfrm>
                            <a:off x="0" y="304800"/>
                            <a:ext cx="295275" cy="161925"/>
                          </a:xfrm>
                          <a:custGeom>
                            <a:avLst/>
                            <a:gdLst/>
                            <a:ahLst/>
                            <a:cxnLst/>
                            <a:rect l="0" t="0" r="0" b="0"/>
                            <a:pathLst>
                              <a:path w="295275" h="161925">
                                <a:moveTo>
                                  <a:pt x="0" y="80963"/>
                                </a:moveTo>
                                <a:cubicBezTo>
                                  <a:pt x="0" y="75645"/>
                                  <a:pt x="519" y="70377"/>
                                  <a:pt x="1556" y="65162"/>
                                </a:cubicBezTo>
                                <a:cubicBezTo>
                                  <a:pt x="2593" y="59950"/>
                                  <a:pt x="4129" y="54887"/>
                                  <a:pt x="6163" y="49975"/>
                                </a:cubicBezTo>
                                <a:cubicBezTo>
                                  <a:pt x="8197" y="45064"/>
                                  <a:pt x="10691" y="40398"/>
                                  <a:pt x="13645" y="35976"/>
                                </a:cubicBezTo>
                                <a:cubicBezTo>
                                  <a:pt x="16598" y="31558"/>
                                  <a:pt x="19954" y="27468"/>
                                  <a:pt x="23713" y="23710"/>
                                </a:cubicBezTo>
                                <a:cubicBezTo>
                                  <a:pt x="27472" y="19949"/>
                                  <a:pt x="31562" y="16591"/>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5"/>
                                  <a:pt x="254873" y="10688"/>
                                  <a:pt x="259293" y="13643"/>
                                </a:cubicBezTo>
                                <a:cubicBezTo>
                                  <a:pt x="263713" y="16591"/>
                                  <a:pt x="267803" y="19949"/>
                                  <a:pt x="271562" y="23710"/>
                                </a:cubicBezTo>
                                <a:cubicBezTo>
                                  <a:pt x="275321" y="27468"/>
                                  <a:pt x="278677" y="31558"/>
                                  <a:pt x="281630" y="35976"/>
                                </a:cubicBezTo>
                                <a:cubicBezTo>
                                  <a:pt x="284584" y="40398"/>
                                  <a:pt x="287078" y="45064"/>
                                  <a:pt x="289112" y="49975"/>
                                </a:cubicBezTo>
                                <a:cubicBezTo>
                                  <a:pt x="291146" y="54887"/>
                                  <a:pt x="292682" y="59950"/>
                                  <a:pt x="293719" y="65165"/>
                                </a:cubicBezTo>
                                <a:cubicBezTo>
                                  <a:pt x="294757" y="70377"/>
                                  <a:pt x="295275" y="75645"/>
                                  <a:pt x="295275" y="80963"/>
                                </a:cubicBezTo>
                                <a:cubicBezTo>
                                  <a:pt x="295275" y="86277"/>
                                  <a:pt x="294757" y="91542"/>
                                  <a:pt x="293719" y="96754"/>
                                </a:cubicBezTo>
                                <a:cubicBezTo>
                                  <a:pt x="292682" y="101969"/>
                                  <a:pt x="291146" y="107032"/>
                                  <a:pt x="289112" y="111940"/>
                                </a:cubicBezTo>
                                <a:cubicBezTo>
                                  <a:pt x="287078" y="116852"/>
                                  <a:pt x="284584" y="121515"/>
                                  <a:pt x="281630" y="125937"/>
                                </a:cubicBezTo>
                                <a:cubicBezTo>
                                  <a:pt x="278677" y="130358"/>
                                  <a:pt x="275321" y="134448"/>
                                  <a:pt x="271562" y="138209"/>
                                </a:cubicBezTo>
                                <a:cubicBezTo>
                                  <a:pt x="267803" y="141970"/>
                                  <a:pt x="263713" y="145324"/>
                                  <a:pt x="259293" y="148276"/>
                                </a:cubicBezTo>
                                <a:cubicBezTo>
                                  <a:pt x="254873" y="151231"/>
                                  <a:pt x="250207" y="153724"/>
                                  <a:pt x="245296" y="155758"/>
                                </a:cubicBezTo>
                                <a:cubicBezTo>
                                  <a:pt x="240384" y="157792"/>
                                  <a:pt x="235321" y="159330"/>
                                  <a:pt x="230108" y="160369"/>
                                </a:cubicBezTo>
                                <a:cubicBezTo>
                                  <a:pt x="224894" y="161407"/>
                                  <a:pt x="219629" y="161925"/>
                                  <a:pt x="214313" y="161925"/>
                                </a:cubicBezTo>
                                <a:lnTo>
                                  <a:pt x="80963" y="161925"/>
                                </a:lnTo>
                                <a:cubicBezTo>
                                  <a:pt x="75647" y="161925"/>
                                  <a:pt x="70381" y="161407"/>
                                  <a:pt x="65168" y="160369"/>
                                </a:cubicBezTo>
                                <a:cubicBezTo>
                                  <a:pt x="59954" y="159330"/>
                                  <a:pt x="54891" y="157792"/>
                                  <a:pt x="49980" y="155758"/>
                                </a:cubicBezTo>
                                <a:cubicBezTo>
                                  <a:pt x="45068" y="153724"/>
                                  <a:pt x="40402" y="151231"/>
                                  <a:pt x="35982" y="148276"/>
                                </a:cubicBezTo>
                                <a:cubicBezTo>
                                  <a:pt x="31562" y="145324"/>
                                  <a:pt x="27472" y="141970"/>
                                  <a:pt x="23713" y="138209"/>
                                </a:cubicBezTo>
                                <a:cubicBezTo>
                                  <a:pt x="19954" y="134448"/>
                                  <a:pt x="16598" y="130358"/>
                                  <a:pt x="13645" y="125937"/>
                                </a:cubicBezTo>
                                <a:cubicBezTo>
                                  <a:pt x="10691" y="121515"/>
                                  <a:pt x="8197" y="116852"/>
                                  <a:pt x="6163" y="111940"/>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40" name="Shape 240"/>
                        <wps:cNvSpPr/>
                        <wps:spPr>
                          <a:xfrm>
                            <a:off x="0" y="609600"/>
                            <a:ext cx="295275" cy="161925"/>
                          </a:xfrm>
                          <a:custGeom>
                            <a:avLst/>
                            <a:gdLst/>
                            <a:ahLst/>
                            <a:cxnLst/>
                            <a:rect l="0" t="0" r="0" b="0"/>
                            <a:pathLst>
                              <a:path w="295275" h="161925">
                                <a:moveTo>
                                  <a:pt x="0" y="80963"/>
                                </a:moveTo>
                                <a:cubicBezTo>
                                  <a:pt x="0" y="75645"/>
                                  <a:pt x="519" y="70380"/>
                                  <a:pt x="1556" y="65165"/>
                                </a:cubicBezTo>
                                <a:cubicBezTo>
                                  <a:pt x="2593" y="59947"/>
                                  <a:pt x="4129" y="54887"/>
                                  <a:pt x="6163" y="49975"/>
                                </a:cubicBezTo>
                                <a:cubicBezTo>
                                  <a:pt x="8197" y="45064"/>
                                  <a:pt x="10691" y="40401"/>
                                  <a:pt x="13645" y="35979"/>
                                </a:cubicBezTo>
                                <a:cubicBezTo>
                                  <a:pt x="16598" y="31558"/>
                                  <a:pt x="19954" y="27471"/>
                                  <a:pt x="23713" y="23713"/>
                                </a:cubicBezTo>
                                <a:cubicBezTo>
                                  <a:pt x="27472" y="19952"/>
                                  <a:pt x="31562" y="16597"/>
                                  <a:pt x="35982" y="13643"/>
                                </a:cubicBezTo>
                                <a:cubicBezTo>
                                  <a:pt x="40402" y="10688"/>
                                  <a:pt x="45068" y="8195"/>
                                  <a:pt x="49980" y="6161"/>
                                </a:cubicBezTo>
                                <a:cubicBezTo>
                                  <a:pt x="54891" y="4127"/>
                                  <a:pt x="59954" y="2592"/>
                                  <a:pt x="65168" y="1553"/>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5"/>
                                  <a:pt x="254873" y="10688"/>
                                  <a:pt x="259293" y="13643"/>
                                </a:cubicBezTo>
                                <a:cubicBezTo>
                                  <a:pt x="263713" y="16597"/>
                                  <a:pt x="267803" y="19952"/>
                                  <a:pt x="271562" y="23713"/>
                                </a:cubicBezTo>
                                <a:cubicBezTo>
                                  <a:pt x="275321" y="27471"/>
                                  <a:pt x="278677" y="31561"/>
                                  <a:pt x="281630" y="35982"/>
                                </a:cubicBezTo>
                                <a:cubicBezTo>
                                  <a:pt x="284584" y="40401"/>
                                  <a:pt x="287078" y="45064"/>
                                  <a:pt x="289112" y="49975"/>
                                </a:cubicBezTo>
                                <a:cubicBezTo>
                                  <a:pt x="291146" y="54887"/>
                                  <a:pt x="292682" y="59950"/>
                                  <a:pt x="293719" y="65165"/>
                                </a:cubicBezTo>
                                <a:cubicBezTo>
                                  <a:pt x="294757" y="70380"/>
                                  <a:pt x="295275" y="75645"/>
                                  <a:pt x="295275" y="80963"/>
                                </a:cubicBezTo>
                                <a:cubicBezTo>
                                  <a:pt x="295275" y="86277"/>
                                  <a:pt x="294757" y="91542"/>
                                  <a:pt x="293719" y="96754"/>
                                </a:cubicBezTo>
                                <a:cubicBezTo>
                                  <a:pt x="292682" y="101969"/>
                                  <a:pt x="291146" y="107032"/>
                                  <a:pt x="289112" y="111944"/>
                                </a:cubicBezTo>
                                <a:cubicBezTo>
                                  <a:pt x="287078" y="116855"/>
                                  <a:pt x="284584" y="121518"/>
                                  <a:pt x="281630" y="125937"/>
                                </a:cubicBezTo>
                                <a:cubicBezTo>
                                  <a:pt x="278677" y="130358"/>
                                  <a:pt x="275321" y="134448"/>
                                  <a:pt x="271562" y="138209"/>
                                </a:cubicBezTo>
                                <a:cubicBezTo>
                                  <a:pt x="267803" y="141967"/>
                                  <a:pt x="263713" y="145321"/>
                                  <a:pt x="259293" y="148276"/>
                                </a:cubicBezTo>
                                <a:cubicBezTo>
                                  <a:pt x="254873" y="151231"/>
                                  <a:pt x="250207" y="153724"/>
                                  <a:pt x="245296" y="155758"/>
                                </a:cubicBezTo>
                                <a:cubicBezTo>
                                  <a:pt x="240384" y="157792"/>
                                  <a:pt x="235321" y="159330"/>
                                  <a:pt x="230108" y="160365"/>
                                </a:cubicBezTo>
                                <a:cubicBezTo>
                                  <a:pt x="224894" y="161404"/>
                                  <a:pt x="219629" y="161925"/>
                                  <a:pt x="214313" y="161925"/>
                                </a:cubicBezTo>
                                <a:lnTo>
                                  <a:pt x="80963" y="161925"/>
                                </a:lnTo>
                                <a:cubicBezTo>
                                  <a:pt x="75647" y="161925"/>
                                  <a:pt x="70381" y="161407"/>
                                  <a:pt x="65168" y="160369"/>
                                </a:cubicBezTo>
                                <a:cubicBezTo>
                                  <a:pt x="59954" y="159330"/>
                                  <a:pt x="54891" y="157792"/>
                                  <a:pt x="49980" y="155758"/>
                                </a:cubicBezTo>
                                <a:cubicBezTo>
                                  <a:pt x="45068" y="153724"/>
                                  <a:pt x="40402" y="151231"/>
                                  <a:pt x="35982" y="148276"/>
                                </a:cubicBezTo>
                                <a:cubicBezTo>
                                  <a:pt x="31562" y="145321"/>
                                  <a:pt x="27472" y="141967"/>
                                  <a:pt x="23713" y="138209"/>
                                </a:cubicBezTo>
                                <a:cubicBezTo>
                                  <a:pt x="19954" y="134448"/>
                                  <a:pt x="16598" y="130361"/>
                                  <a:pt x="13645" y="125940"/>
                                </a:cubicBezTo>
                                <a:cubicBezTo>
                                  <a:pt x="10691" y="121518"/>
                                  <a:pt x="8197" y="116855"/>
                                  <a:pt x="6163" y="111944"/>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1B33794" id="Group 4887" o:spid="_x0000_s1026" style="position:absolute;margin-left:35.6pt;margin-top:-3.4pt;width:23.25pt;height:60.75pt;z-index:251684864" coordsize="2952,7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">
                <v:shape id="Shape 238"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" path="m,80963c,75645,519,70380,1556,65165,2593,59950,4129,54887,6163,49975v2034,-4911,4528,-9577,7482,-13996c16598,31561,19954,27474,23713,23713v3759,-3761,7849,-7116,12269,-10070c40402,10688,45068,8195,49980,6161,54891,4127,59954,2592,65168,1556,70381,518,75647,,80963,l214313,v5316,,10581,518,15795,1556c235321,2592,240384,4127,245296,6161v4911,2034,9577,4527,13997,7482c263713,16597,267803,19952,271562,23713v3759,3761,7115,7848,10068,12266c284584,40398,287078,45064,289112,49975v2034,4912,3570,9975,4607,15190c294757,70380,295275,75645,295275,80963v,5314,-518,10579,-1556,15791c292682,101966,291146,107029,289112,111940v-2034,4912,-4528,9578,-7482,14000c278677,130361,275321,134448,271562,138209v-3759,3758,-7849,7112,-12269,10067c254873,151228,250207,153721,245296,155755v-4912,2037,-9975,3572,-15188,4610c224894,161404,219629,161922,214313,161925r-133350,c75647,161922,70381,161404,65168,160369v-5214,-1042,-10277,-2577,-15188,-4614c45068,153721,40402,151228,35982,148276v-4420,-2955,-8510,-6309,-12269,-10067c19954,134448,16598,130361,13645,125940,10691,121518,8197,116852,6163,111940,4129,107029,2593,101966,1556,96754,519,91542,,86277,,80963xe" filled="f" strokecolor="#969ca2">
                  <v:stroke miterlimit="1" joinstyle="miter"/>
                  <v:path arrowok="t" textboxrect="0,0,295275,161925"/>
                </v:shape>
                <v:shape id="Shape 239"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" path="m,80963c,75645,519,70377,1556,65162,2593,59950,4129,54887,6163,49975v2034,-4911,4528,-9577,7482,-13999c16598,31558,19954,27468,23713,23710v3759,-3761,7849,-7119,12269,-10067c40402,10688,45068,8195,49980,6161,54891,4127,59954,2592,65168,1556,70381,518,75647,,80963,l214313,v5316,,10581,518,15795,1553c235321,2592,240384,4127,245296,6161v4911,2034,9577,4527,13997,7482c263713,16591,267803,19949,271562,23710v3759,3758,7115,7848,10068,12266c284584,40398,287078,45064,289112,49975v2034,4912,3570,9975,4607,15190c294757,70377,295275,75645,295275,80963v,5314,-518,10579,-1556,15791c292682,101969,291146,107032,289112,111940v-2034,4912,-4528,9575,-7482,13997c278677,130358,275321,134448,271562,138209v-3759,3761,-7849,7115,-12269,10067c254873,151231,250207,153724,245296,155758v-4912,2034,-9975,3572,-15188,4611c224894,161407,219629,161925,214313,161925r-133350,c75647,161925,70381,161407,65168,160369v-5214,-1039,-10277,-2577,-15188,-4611c45068,153724,40402,151231,35982,148276v-4420,-2952,-8510,-6306,-12269,-10067c19954,134448,16598,130358,13645,125937,10691,121515,8197,116852,6163,111940,4129,107032,2593,101969,1556,96754,519,91542,,86277,,80963xe" filled="f" strokecolor="#969ca2">
                  <v:stroke miterlimit="1" joinstyle="miter"/>
                  <v:path arrowok="t" textboxrect="0,0,295275,161925"/>
                </v:shape>
                <v:shape id="Shape 240"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" path="m,80963c,75645,519,70380,1556,65165,2593,59947,4129,54887,6163,49975v2034,-4911,4528,-9574,7482,-13996c16598,31558,19954,27471,23713,23713v3759,-3761,7849,-7116,12269,-10070c40402,10688,45068,8195,49980,6161,54891,4127,59954,2592,65168,1553,70381,518,75647,,80963,l214313,v5316,,10581,518,15795,1553c235321,2592,240384,4127,245296,6161v4911,2034,9577,4527,13997,7482c263713,16597,267803,19952,271562,23713v3759,3758,7115,7848,10068,12269c284584,40401,287078,45064,289112,49975v2034,4912,3570,9975,4607,15190c294757,70380,295275,75645,295275,80963v,5314,-518,10579,-1556,15791c292682,101969,291146,107032,289112,111944v-2034,4911,-4528,9574,-7482,13993c278677,130358,275321,134448,271562,138209v-3759,3758,-7849,7112,-12269,10067c254873,151231,250207,153724,245296,155758v-4912,2034,-9975,3572,-15188,4607c224894,161404,219629,161925,214313,161925r-133350,c75647,161925,70381,161407,65168,160369v-5214,-1039,-10277,-2577,-15188,-4611c45068,153724,40402,151231,35982,148276v-4420,-2955,-8510,-6309,-12269,-10067c19954,134448,16598,130361,13645,125940,10691,121518,8197,116855,6163,111944,4129,107032,2593,101969,1556,96754,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It's more expensive</w:t>
      </w:r>
    </w:p>
    <w:p w14:paraId="13F272C6"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It's cheaper </w:t>
      </w:r>
      <w:r w:rsidRPr="002C290F">
        <w:rPr>
          <w:rFonts w:ascii="Times New Roman" w:hAnsi="Times New Roman" w:cs="Times New Roman"/>
          <w:sz w:val="21"/>
        </w:rPr>
        <w:t>Other:</w:t>
      </w:r>
    </w:p>
    <w:p w14:paraId="5729E50E"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7CC1F04" wp14:editId="1CCED876">
                <wp:extent cx="2628900" cy="9525"/>
                <wp:effectExtent l="0" t="0" r="0" b="0"/>
                <wp:docPr id="4884" name="Group 4884"/>
                <wp:cNvGraphicFramePr/>
                <a:graphic xmlns:a="http://schemas.openxmlformats.org/drawingml/2006/main">
                  <a:graphicData uri="http://schemas.microsoft.com/office/word/2010/wordprocessingGroup">
                    <wpg:wgp>
                      <wpg:cNvGrpSpPr/>
                      <wpg:grpSpPr>
                        <a:xfrm>
                          <a:off x="0" y="0"/>
                          <a:ext cx="2628900" cy="9525"/>
                          <a:chOff x="0" y="0"/>
                          <a:chExt cx="2628900" cy="9525"/>
                        </a:xfrm>
                      </wpg:grpSpPr>
                      <wps:wsp>
                        <wps:cNvPr id="6289" name="Shape 6289"/>
                        <wps:cNvSpPr/>
                        <wps:spPr>
                          <a:xfrm>
                            <a:off x="0" y="0"/>
                            <a:ext cx="2628900" cy="9525"/>
                          </a:xfrm>
                          <a:custGeom>
                            <a:avLst/>
                            <a:gdLst/>
                            <a:ahLst/>
                            <a:cxnLst/>
                            <a:rect l="0" t="0" r="0" b="0"/>
                            <a:pathLst>
                              <a:path w="2628900" h="9525">
                                <a:moveTo>
                                  <a:pt x="0" y="0"/>
                                </a:moveTo>
                                <a:lnTo>
                                  <a:pt x="2628900" y="0"/>
                                </a:lnTo>
                                <a:lnTo>
                                  <a:pt x="262890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5B11886" id="Group 4884" o:spid="_x0000_s1026" style="width:207pt;height:.75pt;mso-position-horizontal-relative:char;mso-position-vertical-relative:line" coordsize="2628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">
                <v:shape id="Shape 6289" o:spid="_x0000_s1027" style="position:absolute;width:26289;height:95;visibility:visible;mso-wrap-style:square;v-text-anchor:top" coordsize="26289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" path="m,l2628900,r,9525l,9525,,e" fillcolor="#bdc1c6" stroked="f" strokeweight="0">
                  <v:stroke miterlimit="83231f" joinstyle="miter"/>
                  <v:path arrowok="t" textboxrect="0,0,2628900,9525"/>
                </v:shape>
                <w10:anchorlock/>
              </v:group>
            </w:pict>
          </mc:Fallback>
        </mc:AlternateContent>
      </w:r>
    </w:p>
    <w:p w14:paraId="7D451CBA"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14.</w:t>
      </w:r>
      <w:r w:rsidRPr="002C290F">
        <w:rPr>
          <w:rFonts w:ascii="Times New Roman" w:hAnsi="Times New Roman" w:cs="Times New Roman"/>
        </w:rPr>
        <w:tab/>
        <w:t>Q8.  Estimate the percentage of revenue lost due to load shedding: *</w:t>
      </w:r>
    </w:p>
    <w:p w14:paraId="5F6C192F"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510F059A"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5888" behindDoc="0" locked="0" layoutInCell="1" allowOverlap="1" wp14:anchorId="4652F1F2" wp14:editId="7718AAE6">
                <wp:simplePos x="0" y="0"/>
                <wp:positionH relativeFrom="column">
                  <wp:posOffset>452437</wp:posOffset>
                </wp:positionH>
                <wp:positionV relativeFrom="paragraph">
                  <wp:posOffset>-42905</wp:posOffset>
                </wp:positionV>
                <wp:extent cx="295275" cy="1076325"/>
                <wp:effectExtent l="0" t="0" r="0" b="0"/>
                <wp:wrapSquare wrapText="bothSides"/>
                <wp:docPr id="4888" name="Group 4888"/>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244" name="Shape 244"/>
                        <wps:cNvSpPr/>
                        <wps:spPr>
                          <a:xfrm>
                            <a:off x="0" y="0"/>
                            <a:ext cx="295275" cy="161925"/>
                          </a:xfrm>
                          <a:custGeom>
                            <a:avLst/>
                            <a:gdLst/>
                            <a:ahLst/>
                            <a:cxnLst/>
                            <a:rect l="0" t="0" r="0" b="0"/>
                            <a:pathLst>
                              <a:path w="295275" h="161925">
                                <a:moveTo>
                                  <a:pt x="0" y="80963"/>
                                </a:moveTo>
                                <a:cubicBezTo>
                                  <a:pt x="0" y="75645"/>
                                  <a:pt x="519" y="70380"/>
                                  <a:pt x="1556" y="65165"/>
                                </a:cubicBezTo>
                                <a:cubicBezTo>
                                  <a:pt x="2593" y="59950"/>
                                  <a:pt x="4129" y="54887"/>
                                  <a:pt x="6163" y="49975"/>
                                </a:cubicBezTo>
                                <a:cubicBezTo>
                                  <a:pt x="8197" y="45064"/>
                                  <a:pt x="10691" y="40394"/>
                                  <a:pt x="13645" y="35976"/>
                                </a:cubicBezTo>
                                <a:cubicBezTo>
                                  <a:pt x="16598" y="31558"/>
                                  <a:pt x="19954" y="27468"/>
                                  <a:pt x="23713" y="23710"/>
                                </a:cubicBezTo>
                                <a:cubicBezTo>
                                  <a:pt x="27472" y="19949"/>
                                  <a:pt x="31562" y="16594"/>
                                  <a:pt x="35982" y="13643"/>
                                </a:cubicBezTo>
                                <a:cubicBezTo>
                                  <a:pt x="40402" y="10688"/>
                                  <a:pt x="45068" y="8195"/>
                                  <a:pt x="49980" y="6161"/>
                                </a:cubicBezTo>
                                <a:cubicBezTo>
                                  <a:pt x="54891" y="4127"/>
                                  <a:pt x="59954" y="2592"/>
                                  <a:pt x="65168" y="1553"/>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5"/>
                                  <a:pt x="254873" y="10688"/>
                                  <a:pt x="259293" y="13643"/>
                                </a:cubicBezTo>
                                <a:cubicBezTo>
                                  <a:pt x="263713" y="16594"/>
                                  <a:pt x="267803" y="19949"/>
                                  <a:pt x="271562" y="23710"/>
                                </a:cubicBezTo>
                                <a:cubicBezTo>
                                  <a:pt x="275321" y="27468"/>
                                  <a:pt x="278677" y="31558"/>
                                  <a:pt x="281630" y="35976"/>
                                </a:cubicBezTo>
                                <a:cubicBezTo>
                                  <a:pt x="284584" y="40398"/>
                                  <a:pt x="287078" y="45064"/>
                                  <a:pt x="289112" y="49975"/>
                                </a:cubicBezTo>
                                <a:cubicBezTo>
                                  <a:pt x="291146" y="54887"/>
                                  <a:pt x="292682" y="59950"/>
                                  <a:pt x="293719" y="65165"/>
                                </a:cubicBezTo>
                                <a:cubicBezTo>
                                  <a:pt x="294757" y="70380"/>
                                  <a:pt x="295275" y="75645"/>
                                  <a:pt x="295275" y="80963"/>
                                </a:cubicBezTo>
                                <a:cubicBezTo>
                                  <a:pt x="295275" y="86277"/>
                                  <a:pt x="294757" y="91542"/>
                                  <a:pt x="293719" y="96754"/>
                                </a:cubicBezTo>
                                <a:cubicBezTo>
                                  <a:pt x="292682" y="101966"/>
                                  <a:pt x="291146" y="107029"/>
                                  <a:pt x="289112" y="111940"/>
                                </a:cubicBezTo>
                                <a:cubicBezTo>
                                  <a:pt x="287078" y="116855"/>
                                  <a:pt x="284584" y="121518"/>
                                  <a:pt x="281630" y="125940"/>
                                </a:cubicBezTo>
                                <a:cubicBezTo>
                                  <a:pt x="278677" y="130361"/>
                                  <a:pt x="275321" y="134451"/>
                                  <a:pt x="271562" y="138212"/>
                                </a:cubicBezTo>
                                <a:cubicBezTo>
                                  <a:pt x="267803" y="141970"/>
                                  <a:pt x="263713" y="145324"/>
                                  <a:pt x="259293" y="148276"/>
                                </a:cubicBezTo>
                                <a:cubicBezTo>
                                  <a:pt x="254873" y="151231"/>
                                  <a:pt x="250207" y="153724"/>
                                  <a:pt x="245296" y="155758"/>
                                </a:cubicBezTo>
                                <a:cubicBezTo>
                                  <a:pt x="240384" y="157792"/>
                                  <a:pt x="235321" y="159330"/>
                                  <a:pt x="230108" y="160365"/>
                                </a:cubicBezTo>
                                <a:cubicBezTo>
                                  <a:pt x="224894" y="161404"/>
                                  <a:pt x="219629" y="161925"/>
                                  <a:pt x="214313" y="161925"/>
                                </a:cubicBezTo>
                                <a:lnTo>
                                  <a:pt x="80963" y="161925"/>
                                </a:lnTo>
                                <a:cubicBezTo>
                                  <a:pt x="75647" y="161925"/>
                                  <a:pt x="70381" y="161407"/>
                                  <a:pt x="65168" y="160369"/>
                                </a:cubicBezTo>
                                <a:cubicBezTo>
                                  <a:pt x="59954" y="159330"/>
                                  <a:pt x="54891" y="157792"/>
                                  <a:pt x="49980" y="155758"/>
                                </a:cubicBezTo>
                                <a:cubicBezTo>
                                  <a:pt x="45068" y="153724"/>
                                  <a:pt x="40402" y="151231"/>
                                  <a:pt x="35982" y="148276"/>
                                </a:cubicBezTo>
                                <a:cubicBezTo>
                                  <a:pt x="31562" y="145324"/>
                                  <a:pt x="27472" y="141970"/>
                                  <a:pt x="23713" y="138212"/>
                                </a:cubicBezTo>
                                <a:cubicBezTo>
                                  <a:pt x="19954" y="134451"/>
                                  <a:pt x="16598" y="130361"/>
                                  <a:pt x="13645" y="125940"/>
                                </a:cubicBezTo>
                                <a:cubicBezTo>
                                  <a:pt x="10691" y="121518"/>
                                  <a:pt x="8197" y="116855"/>
                                  <a:pt x="6163" y="111940"/>
                                </a:cubicBezTo>
                                <a:cubicBezTo>
                                  <a:pt x="4129" y="107029"/>
                                  <a:pt x="2593" y="101966"/>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45" name="Shape 245"/>
                        <wps:cNvSpPr/>
                        <wps:spPr>
                          <a:xfrm>
                            <a:off x="0" y="304800"/>
                            <a:ext cx="295275" cy="161925"/>
                          </a:xfrm>
                          <a:custGeom>
                            <a:avLst/>
                            <a:gdLst/>
                            <a:ahLst/>
                            <a:cxnLst/>
                            <a:rect l="0" t="0" r="0" b="0"/>
                            <a:pathLst>
                              <a:path w="295275" h="161925">
                                <a:moveTo>
                                  <a:pt x="0" y="80963"/>
                                </a:moveTo>
                                <a:cubicBezTo>
                                  <a:pt x="0" y="75645"/>
                                  <a:pt x="519" y="70377"/>
                                  <a:pt x="1556" y="65165"/>
                                </a:cubicBezTo>
                                <a:cubicBezTo>
                                  <a:pt x="2593" y="59950"/>
                                  <a:pt x="4129" y="54887"/>
                                  <a:pt x="6163" y="49975"/>
                                </a:cubicBezTo>
                                <a:cubicBezTo>
                                  <a:pt x="8197" y="45064"/>
                                  <a:pt x="10691" y="40398"/>
                                  <a:pt x="13645" y="35979"/>
                                </a:cubicBezTo>
                                <a:cubicBezTo>
                                  <a:pt x="16598" y="31558"/>
                                  <a:pt x="19954" y="27468"/>
                                  <a:pt x="23713" y="23710"/>
                                </a:cubicBezTo>
                                <a:cubicBezTo>
                                  <a:pt x="27472" y="19949"/>
                                  <a:pt x="31562" y="16594"/>
                                  <a:pt x="35982" y="13639"/>
                                </a:cubicBezTo>
                                <a:cubicBezTo>
                                  <a:pt x="40402" y="10685"/>
                                  <a:pt x="45068" y="8192"/>
                                  <a:pt x="49980" y="6161"/>
                                </a:cubicBezTo>
                                <a:cubicBezTo>
                                  <a:pt x="54891" y="4127"/>
                                  <a:pt x="59954" y="2592"/>
                                  <a:pt x="65168" y="1553"/>
                                </a:cubicBezTo>
                                <a:cubicBezTo>
                                  <a:pt x="70381" y="518"/>
                                  <a:pt x="75647" y="0"/>
                                  <a:pt x="80963" y="0"/>
                                </a:cubicBezTo>
                                <a:lnTo>
                                  <a:pt x="214313" y="0"/>
                                </a:lnTo>
                                <a:cubicBezTo>
                                  <a:pt x="219629" y="0"/>
                                  <a:pt x="224894" y="518"/>
                                  <a:pt x="230108" y="1553"/>
                                </a:cubicBezTo>
                                <a:cubicBezTo>
                                  <a:pt x="235321" y="2592"/>
                                  <a:pt x="240384" y="4127"/>
                                  <a:pt x="245296" y="6161"/>
                                </a:cubicBezTo>
                                <a:cubicBezTo>
                                  <a:pt x="250207" y="8192"/>
                                  <a:pt x="254873" y="10685"/>
                                  <a:pt x="259293" y="13639"/>
                                </a:cubicBezTo>
                                <a:cubicBezTo>
                                  <a:pt x="263713" y="16594"/>
                                  <a:pt x="267803" y="19949"/>
                                  <a:pt x="271562" y="23710"/>
                                </a:cubicBezTo>
                                <a:cubicBezTo>
                                  <a:pt x="275321" y="27468"/>
                                  <a:pt x="278677" y="31558"/>
                                  <a:pt x="281630" y="35976"/>
                                </a:cubicBezTo>
                                <a:cubicBezTo>
                                  <a:pt x="284584" y="40398"/>
                                  <a:pt x="287078" y="45064"/>
                                  <a:pt x="289112" y="49975"/>
                                </a:cubicBezTo>
                                <a:cubicBezTo>
                                  <a:pt x="291146" y="54887"/>
                                  <a:pt x="292682" y="59950"/>
                                  <a:pt x="293719" y="65165"/>
                                </a:cubicBezTo>
                                <a:cubicBezTo>
                                  <a:pt x="294757" y="70377"/>
                                  <a:pt x="295275" y="75645"/>
                                  <a:pt x="295275" y="80963"/>
                                </a:cubicBezTo>
                                <a:cubicBezTo>
                                  <a:pt x="295275" y="86277"/>
                                  <a:pt x="294757" y="91539"/>
                                  <a:pt x="293719" y="96754"/>
                                </a:cubicBezTo>
                                <a:cubicBezTo>
                                  <a:pt x="292682" y="101969"/>
                                  <a:pt x="291146" y="107032"/>
                                  <a:pt x="289112" y="111944"/>
                                </a:cubicBezTo>
                                <a:cubicBezTo>
                                  <a:pt x="287078" y="116852"/>
                                  <a:pt x="284584" y="121515"/>
                                  <a:pt x="281630" y="125937"/>
                                </a:cubicBezTo>
                                <a:cubicBezTo>
                                  <a:pt x="278677" y="130358"/>
                                  <a:pt x="275321" y="134451"/>
                                  <a:pt x="271562" y="138212"/>
                                </a:cubicBezTo>
                                <a:cubicBezTo>
                                  <a:pt x="267803" y="141970"/>
                                  <a:pt x="263713" y="145324"/>
                                  <a:pt x="259293" y="148279"/>
                                </a:cubicBezTo>
                                <a:cubicBezTo>
                                  <a:pt x="254873" y="151231"/>
                                  <a:pt x="250207" y="153724"/>
                                  <a:pt x="245296" y="155758"/>
                                </a:cubicBezTo>
                                <a:cubicBezTo>
                                  <a:pt x="240384" y="157792"/>
                                  <a:pt x="235321" y="159327"/>
                                  <a:pt x="230108" y="160369"/>
                                </a:cubicBezTo>
                                <a:cubicBezTo>
                                  <a:pt x="224894" y="161404"/>
                                  <a:pt x="219629" y="161922"/>
                                  <a:pt x="214313" y="161925"/>
                                </a:cubicBezTo>
                                <a:lnTo>
                                  <a:pt x="80963" y="161925"/>
                                </a:lnTo>
                                <a:cubicBezTo>
                                  <a:pt x="75647" y="161922"/>
                                  <a:pt x="70381" y="161404"/>
                                  <a:pt x="65168" y="160369"/>
                                </a:cubicBezTo>
                                <a:cubicBezTo>
                                  <a:pt x="59954" y="159327"/>
                                  <a:pt x="54891" y="157792"/>
                                  <a:pt x="49980" y="155755"/>
                                </a:cubicBezTo>
                                <a:cubicBezTo>
                                  <a:pt x="45068" y="153721"/>
                                  <a:pt x="40402" y="151228"/>
                                  <a:pt x="35982" y="148276"/>
                                </a:cubicBezTo>
                                <a:cubicBezTo>
                                  <a:pt x="31562" y="145324"/>
                                  <a:pt x="27472" y="141970"/>
                                  <a:pt x="23713" y="138212"/>
                                </a:cubicBezTo>
                                <a:cubicBezTo>
                                  <a:pt x="19954" y="134451"/>
                                  <a:pt x="16598" y="130358"/>
                                  <a:pt x="13645" y="125937"/>
                                </a:cubicBezTo>
                                <a:cubicBezTo>
                                  <a:pt x="10691" y="121515"/>
                                  <a:pt x="8197" y="116852"/>
                                  <a:pt x="6163" y="111944"/>
                                </a:cubicBezTo>
                                <a:cubicBezTo>
                                  <a:pt x="4129" y="107032"/>
                                  <a:pt x="2593" y="101969"/>
                                  <a:pt x="1556" y="96754"/>
                                </a:cubicBezTo>
                                <a:cubicBezTo>
                                  <a:pt x="519" y="91539"/>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46" name="Shape 246"/>
                        <wps:cNvSpPr/>
                        <wps:spPr>
                          <a:xfrm>
                            <a:off x="0" y="609600"/>
                            <a:ext cx="295275" cy="161925"/>
                          </a:xfrm>
                          <a:custGeom>
                            <a:avLst/>
                            <a:gdLst/>
                            <a:ahLst/>
                            <a:cxnLst/>
                            <a:rect l="0" t="0" r="0" b="0"/>
                            <a:pathLst>
                              <a:path w="295275" h="161925">
                                <a:moveTo>
                                  <a:pt x="0" y="80963"/>
                                </a:moveTo>
                                <a:cubicBezTo>
                                  <a:pt x="0" y="75648"/>
                                  <a:pt x="519" y="70380"/>
                                  <a:pt x="1556" y="65165"/>
                                </a:cubicBezTo>
                                <a:cubicBezTo>
                                  <a:pt x="2593" y="59947"/>
                                  <a:pt x="4129" y="54887"/>
                                  <a:pt x="6163" y="49975"/>
                                </a:cubicBezTo>
                                <a:cubicBezTo>
                                  <a:pt x="8197" y="45061"/>
                                  <a:pt x="10691" y="40394"/>
                                  <a:pt x="13645" y="35976"/>
                                </a:cubicBezTo>
                                <a:cubicBezTo>
                                  <a:pt x="16598" y="31558"/>
                                  <a:pt x="19954" y="27468"/>
                                  <a:pt x="23713" y="23710"/>
                                </a:cubicBezTo>
                                <a:cubicBezTo>
                                  <a:pt x="27472" y="19949"/>
                                  <a:pt x="31562" y="16594"/>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3"/>
                                </a:cubicBezTo>
                                <a:cubicBezTo>
                                  <a:pt x="235321" y="2589"/>
                                  <a:pt x="240384" y="4124"/>
                                  <a:pt x="245296" y="6158"/>
                                </a:cubicBezTo>
                                <a:cubicBezTo>
                                  <a:pt x="250207" y="8192"/>
                                  <a:pt x="254873" y="10685"/>
                                  <a:pt x="259293" y="13643"/>
                                </a:cubicBezTo>
                                <a:cubicBezTo>
                                  <a:pt x="263713" y="16594"/>
                                  <a:pt x="267803" y="19949"/>
                                  <a:pt x="271562" y="23710"/>
                                </a:cubicBezTo>
                                <a:cubicBezTo>
                                  <a:pt x="275321" y="27468"/>
                                  <a:pt x="278677" y="31558"/>
                                  <a:pt x="281630" y="35976"/>
                                </a:cubicBezTo>
                                <a:cubicBezTo>
                                  <a:pt x="284584" y="40394"/>
                                  <a:pt x="287078" y="45061"/>
                                  <a:pt x="289112" y="49975"/>
                                </a:cubicBezTo>
                                <a:cubicBezTo>
                                  <a:pt x="291146" y="54887"/>
                                  <a:pt x="292682" y="59947"/>
                                  <a:pt x="293719" y="65165"/>
                                </a:cubicBezTo>
                                <a:cubicBezTo>
                                  <a:pt x="294757" y="70380"/>
                                  <a:pt x="295275" y="75648"/>
                                  <a:pt x="295275" y="80963"/>
                                </a:cubicBezTo>
                                <a:cubicBezTo>
                                  <a:pt x="295275" y="86277"/>
                                  <a:pt x="294757" y="91542"/>
                                  <a:pt x="293719" y="96754"/>
                                </a:cubicBezTo>
                                <a:cubicBezTo>
                                  <a:pt x="292682" y="101963"/>
                                  <a:pt x="291146" y="107026"/>
                                  <a:pt x="289112" y="111937"/>
                                </a:cubicBezTo>
                                <a:cubicBezTo>
                                  <a:pt x="287078" y="116852"/>
                                  <a:pt x="284584" y="121518"/>
                                  <a:pt x="281630" y="125943"/>
                                </a:cubicBezTo>
                                <a:cubicBezTo>
                                  <a:pt x="278677" y="130361"/>
                                  <a:pt x="275321" y="134451"/>
                                  <a:pt x="271562" y="138212"/>
                                </a:cubicBezTo>
                                <a:cubicBezTo>
                                  <a:pt x="267803" y="141970"/>
                                  <a:pt x="263713" y="145324"/>
                                  <a:pt x="259293" y="148276"/>
                                </a:cubicBezTo>
                                <a:cubicBezTo>
                                  <a:pt x="254873" y="151231"/>
                                  <a:pt x="250207" y="153724"/>
                                  <a:pt x="245296" y="155758"/>
                                </a:cubicBezTo>
                                <a:cubicBezTo>
                                  <a:pt x="240384" y="157792"/>
                                  <a:pt x="235321" y="159327"/>
                                  <a:pt x="230108" y="160369"/>
                                </a:cubicBezTo>
                                <a:cubicBezTo>
                                  <a:pt x="224894" y="161404"/>
                                  <a:pt x="219629" y="161922"/>
                                  <a:pt x="214313" y="161925"/>
                                </a:cubicBezTo>
                                <a:lnTo>
                                  <a:pt x="80963" y="161925"/>
                                </a:lnTo>
                                <a:cubicBezTo>
                                  <a:pt x="75647" y="161922"/>
                                  <a:pt x="70381" y="161404"/>
                                  <a:pt x="65168" y="160369"/>
                                </a:cubicBezTo>
                                <a:cubicBezTo>
                                  <a:pt x="59954" y="159327"/>
                                  <a:pt x="54891" y="157792"/>
                                  <a:pt x="49980" y="155758"/>
                                </a:cubicBezTo>
                                <a:cubicBezTo>
                                  <a:pt x="45068" y="153724"/>
                                  <a:pt x="40402" y="151231"/>
                                  <a:pt x="35982" y="148276"/>
                                </a:cubicBezTo>
                                <a:cubicBezTo>
                                  <a:pt x="31562" y="145324"/>
                                  <a:pt x="27472" y="141970"/>
                                  <a:pt x="23713" y="138212"/>
                                </a:cubicBezTo>
                                <a:cubicBezTo>
                                  <a:pt x="19954" y="134451"/>
                                  <a:pt x="16598" y="130361"/>
                                  <a:pt x="13645" y="125943"/>
                                </a:cubicBezTo>
                                <a:cubicBezTo>
                                  <a:pt x="10691" y="121521"/>
                                  <a:pt x="8197" y="116855"/>
                                  <a:pt x="6163" y="111944"/>
                                </a:cubicBezTo>
                                <a:cubicBezTo>
                                  <a:pt x="4129" y="107029"/>
                                  <a:pt x="2593" y="101966"/>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47" name="Shape 247"/>
                        <wps:cNvSpPr/>
                        <wps:spPr>
                          <a:xfrm>
                            <a:off x="0" y="914400"/>
                            <a:ext cx="295275" cy="161925"/>
                          </a:xfrm>
                          <a:custGeom>
                            <a:avLst/>
                            <a:gdLst/>
                            <a:ahLst/>
                            <a:cxnLst/>
                            <a:rect l="0" t="0" r="0" b="0"/>
                            <a:pathLst>
                              <a:path w="295275" h="161925">
                                <a:moveTo>
                                  <a:pt x="0" y="80963"/>
                                </a:moveTo>
                                <a:cubicBezTo>
                                  <a:pt x="0" y="75645"/>
                                  <a:pt x="519" y="70380"/>
                                  <a:pt x="1556" y="65165"/>
                                </a:cubicBezTo>
                                <a:cubicBezTo>
                                  <a:pt x="2593" y="59947"/>
                                  <a:pt x="4129" y="54883"/>
                                  <a:pt x="6163" y="49975"/>
                                </a:cubicBezTo>
                                <a:cubicBezTo>
                                  <a:pt x="8197" y="45061"/>
                                  <a:pt x="10691" y="40394"/>
                                  <a:pt x="13645" y="35976"/>
                                </a:cubicBezTo>
                                <a:cubicBezTo>
                                  <a:pt x="16598" y="31558"/>
                                  <a:pt x="19954" y="27468"/>
                                  <a:pt x="23713" y="23710"/>
                                </a:cubicBezTo>
                                <a:cubicBezTo>
                                  <a:pt x="27472" y="19949"/>
                                  <a:pt x="31562" y="16594"/>
                                  <a:pt x="35982" y="13643"/>
                                </a:cubicBezTo>
                                <a:cubicBezTo>
                                  <a:pt x="40402" y="10688"/>
                                  <a:pt x="45068" y="8195"/>
                                  <a:pt x="49980" y="6161"/>
                                </a:cubicBezTo>
                                <a:cubicBezTo>
                                  <a:pt x="54891" y="4127"/>
                                  <a:pt x="59954" y="2592"/>
                                  <a:pt x="65168" y="1556"/>
                                </a:cubicBezTo>
                                <a:cubicBezTo>
                                  <a:pt x="70381" y="518"/>
                                  <a:pt x="75647" y="0"/>
                                  <a:pt x="80963" y="0"/>
                                </a:cubicBezTo>
                                <a:lnTo>
                                  <a:pt x="214313" y="0"/>
                                </a:lnTo>
                                <a:cubicBezTo>
                                  <a:pt x="219629" y="0"/>
                                  <a:pt x="224894" y="518"/>
                                  <a:pt x="230108" y="1556"/>
                                </a:cubicBezTo>
                                <a:cubicBezTo>
                                  <a:pt x="235321" y="2592"/>
                                  <a:pt x="240384" y="4127"/>
                                  <a:pt x="245296" y="6161"/>
                                </a:cubicBezTo>
                                <a:cubicBezTo>
                                  <a:pt x="250207" y="8195"/>
                                  <a:pt x="254873" y="10688"/>
                                  <a:pt x="259293" y="13643"/>
                                </a:cubicBezTo>
                                <a:cubicBezTo>
                                  <a:pt x="263713" y="16594"/>
                                  <a:pt x="267803" y="19949"/>
                                  <a:pt x="271562" y="23710"/>
                                </a:cubicBezTo>
                                <a:cubicBezTo>
                                  <a:pt x="275321" y="27468"/>
                                  <a:pt x="278677" y="31558"/>
                                  <a:pt x="281630" y="35976"/>
                                </a:cubicBezTo>
                                <a:cubicBezTo>
                                  <a:pt x="284584" y="40394"/>
                                  <a:pt x="287078" y="45061"/>
                                  <a:pt x="289112" y="49975"/>
                                </a:cubicBezTo>
                                <a:cubicBezTo>
                                  <a:pt x="291146" y="54883"/>
                                  <a:pt x="292682" y="59947"/>
                                  <a:pt x="293719" y="65165"/>
                                </a:cubicBezTo>
                                <a:cubicBezTo>
                                  <a:pt x="294757" y="70380"/>
                                  <a:pt x="295275" y="75645"/>
                                  <a:pt x="295275" y="80963"/>
                                </a:cubicBezTo>
                                <a:cubicBezTo>
                                  <a:pt x="295275" y="86277"/>
                                  <a:pt x="294757" y="91542"/>
                                  <a:pt x="293719" y="96754"/>
                                </a:cubicBezTo>
                                <a:cubicBezTo>
                                  <a:pt x="292682" y="101969"/>
                                  <a:pt x="291146" y="107032"/>
                                  <a:pt x="289112" y="111940"/>
                                </a:cubicBezTo>
                                <a:cubicBezTo>
                                  <a:pt x="287078" y="116852"/>
                                  <a:pt x="284584" y="121518"/>
                                  <a:pt x="281630" y="125940"/>
                                </a:cubicBezTo>
                                <a:cubicBezTo>
                                  <a:pt x="278677" y="130361"/>
                                  <a:pt x="275321" y="134451"/>
                                  <a:pt x="271562" y="138212"/>
                                </a:cubicBezTo>
                                <a:cubicBezTo>
                                  <a:pt x="267803" y="141970"/>
                                  <a:pt x="263713" y="145328"/>
                                  <a:pt x="259293" y="148279"/>
                                </a:cubicBezTo>
                                <a:cubicBezTo>
                                  <a:pt x="254873" y="151231"/>
                                  <a:pt x="250207" y="153724"/>
                                  <a:pt x="245296" y="155758"/>
                                </a:cubicBezTo>
                                <a:cubicBezTo>
                                  <a:pt x="240384" y="157789"/>
                                  <a:pt x="235321" y="159330"/>
                                  <a:pt x="230108" y="160372"/>
                                </a:cubicBezTo>
                                <a:cubicBezTo>
                                  <a:pt x="224894" y="161407"/>
                                  <a:pt x="219629" y="161925"/>
                                  <a:pt x="214313" y="161925"/>
                                </a:cubicBezTo>
                                <a:lnTo>
                                  <a:pt x="80963" y="161925"/>
                                </a:lnTo>
                                <a:cubicBezTo>
                                  <a:pt x="75647" y="161925"/>
                                  <a:pt x="70381" y="161404"/>
                                  <a:pt x="65168" y="160365"/>
                                </a:cubicBezTo>
                                <a:cubicBezTo>
                                  <a:pt x="59954" y="159330"/>
                                  <a:pt x="54891" y="157789"/>
                                  <a:pt x="49980" y="155758"/>
                                </a:cubicBezTo>
                                <a:cubicBezTo>
                                  <a:pt x="45068" y="153724"/>
                                  <a:pt x="40402" y="151231"/>
                                  <a:pt x="35982" y="148279"/>
                                </a:cubicBezTo>
                                <a:cubicBezTo>
                                  <a:pt x="31562" y="145328"/>
                                  <a:pt x="27472" y="141970"/>
                                  <a:pt x="23713" y="138212"/>
                                </a:cubicBezTo>
                                <a:cubicBezTo>
                                  <a:pt x="19954" y="134451"/>
                                  <a:pt x="16598" y="130361"/>
                                  <a:pt x="13645" y="125940"/>
                                </a:cubicBezTo>
                                <a:cubicBezTo>
                                  <a:pt x="10691" y="121518"/>
                                  <a:pt x="8197" y="116852"/>
                                  <a:pt x="6163" y="111940"/>
                                </a:cubicBezTo>
                                <a:cubicBezTo>
                                  <a:pt x="4129" y="107032"/>
                                  <a:pt x="2593" y="101969"/>
                                  <a:pt x="1556" y="96754"/>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C125374" id="Group 4888" o:spid="_x0000_s1026" style="position:absolute;margin-left:35.6pt;margin-top:-3.4pt;width:23.25pt;height:84.75pt;z-index:251685888"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">
                <v:shape id="Shape 244"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" path="m,80963c,75645,519,70380,1556,65165,2593,59950,4129,54887,6163,49975v2034,-4911,4528,-9581,7482,-13999c16598,31558,19954,27468,23713,23710v3759,-3761,7849,-7116,12269,-10067c40402,10688,45068,8195,49980,6161,54891,4127,59954,2592,65168,1553,70381,518,75647,,80963,l214313,v5316,,10581,518,15795,1553c235321,2592,240384,4127,245296,6161v4911,2034,9577,4527,13997,7482c263713,16594,267803,19949,271562,23710v3759,3758,7115,7848,10068,12266c284584,40398,287078,45064,289112,49975v2034,4912,3570,9975,4607,15190c294757,70380,295275,75645,295275,80963v,5314,-518,10579,-1556,15791c292682,101966,291146,107029,289112,111940v-2034,4915,-4528,9578,-7482,14000c278677,130361,275321,134451,271562,138212v-3759,3758,-7849,7112,-12269,10064c254873,151231,250207,153724,245296,155758v-4912,2034,-9975,3572,-15188,4607c224894,161404,219629,161925,214313,161925r-133350,c75647,161925,70381,161407,65168,160369v-5214,-1039,-10277,-2577,-15188,-4611c45068,153724,40402,151231,35982,148276v-4420,-2952,-8510,-6306,-12269,-10064c19954,134451,16598,130361,13645,125940,10691,121518,8197,116855,6163,111940,4129,107029,2593,101966,1556,96754,519,91542,,86277,,80963xe" filled="f" strokecolor="#969ca2">
                  <v:stroke miterlimit="1" joinstyle="miter"/>
                  <v:path arrowok="t" textboxrect="0,0,295275,161925"/>
                </v:shape>
                <v:shape id="Shape 245"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" path="m,80963c,75645,519,70377,1556,65165,2593,59950,4129,54887,6163,49975v2034,-4911,4528,-9577,7482,-13996c16598,31558,19954,27468,23713,23710v3759,-3761,7849,-7116,12269,-10071c40402,10685,45068,8192,49980,6161,54891,4127,59954,2592,65168,1553,70381,518,75647,,80963,l214313,v5316,,10581,518,15795,1553c235321,2592,240384,4127,245296,6161v4911,2031,9577,4524,13997,7478c263713,16594,267803,19949,271562,23710v3759,3758,7115,7848,10068,12266c284584,40398,287078,45064,289112,49975v2034,4912,3570,9975,4607,15190c294757,70377,295275,75645,295275,80963v,5314,-518,10576,-1556,15791c292682,101969,291146,107032,289112,111944v-2034,4908,-4528,9571,-7482,13993c278677,130358,275321,134451,271562,138212v-3759,3758,-7849,7112,-12269,10067c254873,151231,250207,153724,245296,155758v-4912,2034,-9975,3569,-15188,4611c224894,161404,219629,161922,214313,161925r-133350,c75647,161922,70381,161404,65168,160369v-5214,-1042,-10277,-2577,-15188,-4614c45068,153721,40402,151228,35982,148276v-4420,-2952,-8510,-6306,-12269,-10064c19954,134451,16598,130358,13645,125937,10691,121515,8197,116852,6163,111944,4129,107032,2593,101969,1556,96754,519,91539,,86277,,80963xe" filled="f" strokecolor="#969ca2">
                  <v:stroke miterlimit="1" joinstyle="miter"/>
                  <v:path arrowok="t" textboxrect="0,0,295275,161925"/>
                </v:shape>
                <v:shape id="Shape 246"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" path="m,80963c,75648,519,70380,1556,65165,2593,59947,4129,54887,6163,49975v2034,-4914,4528,-9581,7482,-13999c16598,31558,19954,27468,23713,23710v3759,-3761,7849,-7116,12269,-10067c40402,10688,45068,8195,49980,6161,54891,4127,59954,2592,65168,1556,70381,518,75647,,80963,l214313,v5316,,10581,518,15795,1553c235321,2589,240384,4124,245296,6158v4911,2034,9577,4527,13997,7485c263713,16594,267803,19949,271562,23710v3759,3758,7115,7848,10068,12266c284584,40394,287078,45061,289112,49975v2034,4912,3570,9972,4607,15190c294757,70380,295275,75648,295275,80963v,5314,-518,10579,-1556,15791c292682,101963,291146,107026,289112,111937v-2034,4915,-4528,9581,-7482,14006c278677,130361,275321,134451,271562,138212v-3759,3758,-7849,7112,-12269,10064c254873,151231,250207,153724,245296,155758v-4912,2034,-9975,3569,-15188,4611c224894,161404,219629,161922,214313,161925r-133350,c75647,161922,70381,161404,65168,160369v-5214,-1042,-10277,-2577,-15188,-4611c45068,153724,40402,151231,35982,148276v-4420,-2952,-8510,-6306,-12269,-10064c19954,134451,16598,130361,13645,125943,10691,121521,8197,116855,6163,111944,4129,107029,2593,101966,1556,96754,519,91542,,86277,,80963xe" filled="f" strokecolor="#969ca2">
                  <v:stroke miterlimit="1" joinstyle="miter"/>
                  <v:path arrowok="t" textboxrect="0,0,295275,161925"/>
                </v:shape>
                <v:shape id="Shape 247"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" path="m,80963c,75645,519,70380,1556,65165,2593,59947,4129,54883,6163,49975v2034,-4914,4528,-9581,7482,-13999c16598,31558,19954,27468,23713,23710v3759,-3761,7849,-7116,12269,-10067c40402,10688,45068,8195,49980,6161,54891,4127,59954,2592,65168,1556,70381,518,75647,,80963,l214313,v5316,,10581,518,15795,1556c235321,2592,240384,4127,245296,6161v4911,2034,9577,4527,13997,7482c263713,16594,267803,19949,271562,23710v3759,3758,7115,7848,10068,12266c284584,40394,287078,45061,289112,49975v2034,4908,3570,9972,4607,15190c294757,70380,295275,75645,295275,80963v,5314,-518,10579,-1556,15791c292682,101969,291146,107032,289112,111940v-2034,4912,-4528,9578,-7482,14000c278677,130361,275321,134451,271562,138212v-3759,3758,-7849,7116,-12269,10067c254873,151231,250207,153724,245296,155758v-4912,2031,-9975,3572,-15188,4614c224894,161407,219629,161925,214313,161925r-133350,c75647,161925,70381,161404,65168,160365v-5214,-1035,-10277,-2576,-15188,-4607c45068,153724,40402,151231,35982,148279v-4420,-2951,-8510,-6309,-12269,-10067c19954,134451,16598,130361,13645,125940,10691,121518,8197,116852,6163,111940,4129,107032,2593,101969,1556,96754,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Less than 10%</w:t>
      </w:r>
    </w:p>
    <w:p w14:paraId="4856C381"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10% - 25%</w:t>
      </w:r>
    </w:p>
    <w:p w14:paraId="43970E8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26% - 50%</w:t>
      </w:r>
    </w:p>
    <w:p w14:paraId="1515CCCE"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More than 50%</w:t>
      </w:r>
    </w:p>
    <w:p w14:paraId="005EBA4E"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15.</w:t>
      </w:r>
      <w:r w:rsidRPr="002C290F">
        <w:rPr>
          <w:rFonts w:ascii="Times New Roman" w:hAnsi="Times New Roman" w:cs="Times New Roman"/>
        </w:rPr>
        <w:tab/>
        <w:t xml:space="preserve">Q9.  What specific costs have increased </w:t>
      </w:r>
      <w:proofErr w:type="gramStart"/>
      <w:r w:rsidRPr="002C290F">
        <w:rPr>
          <w:rFonts w:ascii="Times New Roman" w:hAnsi="Times New Roman" w:cs="Times New Roman"/>
        </w:rPr>
        <w:t>as a result of</w:t>
      </w:r>
      <w:proofErr w:type="gramEnd"/>
      <w:r w:rsidRPr="002C290F">
        <w:rPr>
          <w:rFonts w:ascii="Times New Roman" w:hAnsi="Times New Roman" w:cs="Times New Roman"/>
        </w:rPr>
        <w:t xml:space="preserve"> load shedding? (Select</w:t>
      </w:r>
      <w:r w:rsidRPr="002C290F">
        <w:rPr>
          <w:rFonts w:ascii="Times New Roman" w:hAnsi="Times New Roman" w:cs="Times New Roman"/>
        </w:rPr>
        <w:tab/>
        <w:t>* all that apply)</w:t>
      </w:r>
    </w:p>
    <w:p w14:paraId="4D1DF00B"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1"/>
        </w:rPr>
        <w:t>Check all that apply.</w:t>
      </w:r>
    </w:p>
    <w:p w14:paraId="108EA832"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6912" behindDoc="0" locked="0" layoutInCell="1" allowOverlap="1" wp14:anchorId="08613F88" wp14:editId="15CEEF31">
                <wp:simplePos x="0" y="0"/>
                <wp:positionH relativeFrom="column">
                  <wp:posOffset>452438</wp:posOffset>
                </wp:positionH>
                <wp:positionV relativeFrom="paragraph">
                  <wp:posOffset>-42908</wp:posOffset>
                </wp:positionV>
                <wp:extent cx="161925" cy="981075"/>
                <wp:effectExtent l="0" t="0" r="0" b="0"/>
                <wp:wrapSquare wrapText="bothSides"/>
                <wp:docPr id="5291" name="Group 5291"/>
                <wp:cNvGraphicFramePr/>
                <a:graphic xmlns:a="http://schemas.openxmlformats.org/drawingml/2006/main">
                  <a:graphicData uri="http://schemas.microsoft.com/office/word/2010/wordprocessingGroup">
                    <wpg:wgp>
                      <wpg:cNvGrpSpPr/>
                      <wpg:grpSpPr>
                        <a:xfrm>
                          <a:off x="0" y="0"/>
                          <a:ext cx="161925" cy="981075"/>
                          <a:chOff x="0" y="0"/>
                          <a:chExt cx="161925" cy="981075"/>
                        </a:xfrm>
                      </wpg:grpSpPr>
                      <wps:wsp>
                        <wps:cNvPr id="294" name="Shape 294"/>
                        <wps:cNvSpPr/>
                        <wps:spPr>
                          <a:xfrm>
                            <a:off x="0" y="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95" name="Shape 295"/>
                        <wps:cNvSpPr/>
                        <wps:spPr>
                          <a:xfrm>
                            <a:off x="0" y="2476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96" name="Shape 296"/>
                        <wps:cNvSpPr/>
                        <wps:spPr>
                          <a:xfrm>
                            <a:off x="0" y="4953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297" name="Shape 297"/>
                        <wps:cNvSpPr/>
                        <wps:spPr>
                          <a:xfrm>
                            <a:off x="0" y="8191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48657C7E" id="Group 5291" o:spid="_x0000_s1026" style="position:absolute;margin-left:35.65pt;margin-top:-3.4pt;width:12.75pt;height:77.25pt;z-index:251686912" coordsize="1619,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">
                <v:shape id="Shape 294" o:spid="_x0000_s1027" style="position:absolute;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" path="m,l161925,r,161925l,161925,,xe" filled="f" strokecolor="#969ca2">
                  <v:stroke miterlimit="1" joinstyle="miter"/>
                  <v:path arrowok="t" textboxrect="0,0,161925,161925"/>
                </v:shape>
                <v:shape id="Shape 295" o:spid="_x0000_s1028" style="position:absolute;top:2476;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" path="m,l161925,r,161925l,161925,,xe" filled="f" strokecolor="#969ca2">
                  <v:stroke miterlimit="1" joinstyle="miter"/>
                  <v:path arrowok="t" textboxrect="0,0,161925,161925"/>
                </v:shape>
                <v:shape id="Shape 296" o:spid="_x0000_s1029" style="position:absolute;top:4953;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" path="m,l161925,r,161925l,161925,,xe" filled="f" strokecolor="#969ca2">
                  <v:stroke miterlimit="1" joinstyle="miter"/>
                  <v:path arrowok="t" textboxrect="0,0,161925,161925"/>
                </v:shape>
                <v:shape id="Shape 297" o:spid="_x0000_s1030" style="position:absolute;top:8191;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" path="m,l161925,r,161925l,161925,,xe" filled="f" strokecolor="#969ca2">
                  <v:stroke miterlimit="1" joinstyle="miter"/>
                  <v:path arrowok="t" textboxrect="0,0,161925,161925"/>
                </v:shape>
                <w10:wrap type="square"/>
              </v:group>
            </w:pict>
          </mc:Fallback>
        </mc:AlternateContent>
      </w:r>
      <w:r w:rsidRPr="002C290F">
        <w:rPr>
          <w:rFonts w:ascii="Times New Roman" w:hAnsi="Times New Roman" w:cs="Times New Roman"/>
        </w:rPr>
        <w:t>Fuel for generators</w:t>
      </w:r>
    </w:p>
    <w:p w14:paraId="4BD751FE"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Maintenance of equipment</w:t>
      </w:r>
    </w:p>
    <w:p w14:paraId="1E715039"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Purchasing alternative energy solutions </w:t>
      </w:r>
      <w:r w:rsidRPr="002C290F">
        <w:rPr>
          <w:rFonts w:ascii="Times New Roman" w:hAnsi="Times New Roman" w:cs="Times New Roman"/>
          <w:sz w:val="21"/>
        </w:rPr>
        <w:t>Other:</w:t>
      </w:r>
    </w:p>
    <w:p w14:paraId="7C1F511A"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3EBAF9C7" wp14:editId="260D0C01">
                <wp:extent cx="2724150" cy="9525"/>
                <wp:effectExtent l="0" t="0" r="0" b="0"/>
                <wp:docPr id="5289" name="Group 5289"/>
                <wp:cNvGraphicFramePr/>
                <a:graphic xmlns:a="http://schemas.openxmlformats.org/drawingml/2006/main">
                  <a:graphicData uri="http://schemas.microsoft.com/office/word/2010/wordprocessingGroup">
                    <wpg:wgp>
                      <wpg:cNvGrpSpPr/>
                      <wpg:grpSpPr>
                        <a:xfrm>
                          <a:off x="0" y="0"/>
                          <a:ext cx="2724150" cy="9525"/>
                          <a:chOff x="0" y="0"/>
                          <a:chExt cx="2724150" cy="9525"/>
                        </a:xfrm>
                      </wpg:grpSpPr>
                      <wps:wsp>
                        <wps:cNvPr id="6291" name="Shape 6291"/>
                        <wps:cNvSpPr/>
                        <wps:spPr>
                          <a:xfrm>
                            <a:off x="0" y="0"/>
                            <a:ext cx="2724150" cy="9525"/>
                          </a:xfrm>
                          <a:custGeom>
                            <a:avLst/>
                            <a:gdLst/>
                            <a:ahLst/>
                            <a:cxnLst/>
                            <a:rect l="0" t="0" r="0" b="0"/>
                            <a:pathLst>
                              <a:path w="2724150" h="9525">
                                <a:moveTo>
                                  <a:pt x="0" y="0"/>
                                </a:moveTo>
                                <a:lnTo>
                                  <a:pt x="2724150" y="0"/>
                                </a:lnTo>
                                <a:lnTo>
                                  <a:pt x="272415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34B191AF" id="Group 5289" o:spid="_x0000_s1026" style="width:214.5pt;height:.75pt;mso-position-horizontal-relative:char;mso-position-vertical-relative:line" coordsize="2724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">
                <v:shape id="Shape 6291" o:spid="_x0000_s1027" style="position:absolute;width:27241;height:95;visibility:visible;mso-wrap-style:square;v-text-anchor:top" coordsize="27241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" path="m,l2724150,r,9525l,9525,,e" fillcolor="#bdc1c6" stroked="f" strokeweight="0">
                  <v:stroke miterlimit="83231f" joinstyle="miter"/>
                  <v:path arrowok="t" textboxrect="0,0,2724150,9525"/>
                </v:shape>
                <w10:anchorlock/>
              </v:group>
            </w:pict>
          </mc:Fallback>
        </mc:AlternateContent>
      </w:r>
    </w:p>
    <w:p w14:paraId="58774DB4"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4: Mitigation Strategies</w:t>
      </w:r>
    </w:p>
    <w:p w14:paraId="73ECC496"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Ways to overcome the effects of loadshedding.</w:t>
      </w:r>
    </w:p>
    <w:p w14:paraId="5D3E924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16.</w:t>
      </w:r>
      <w:r w:rsidRPr="002C290F">
        <w:rPr>
          <w:rFonts w:ascii="Times New Roman" w:hAnsi="Times New Roman" w:cs="Times New Roman"/>
        </w:rPr>
        <w:tab/>
        <w:t>Q10.  What strategies have you employed to mitigate the effects of load</w:t>
      </w:r>
      <w:r w:rsidRPr="002C290F">
        <w:rPr>
          <w:rFonts w:ascii="Times New Roman" w:hAnsi="Times New Roman" w:cs="Times New Roman"/>
        </w:rPr>
        <w:tab/>
        <w:t>* shedding? (Select all that apply)</w:t>
      </w:r>
    </w:p>
    <w:p w14:paraId="447F455A"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1"/>
        </w:rPr>
        <w:t>Check all that apply.</w:t>
      </w:r>
    </w:p>
    <w:p w14:paraId="61945C12"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w:lastRenderedPageBreak/>
        <mc:AlternateContent>
          <mc:Choice Requires="wpg">
            <w:drawing>
              <wp:anchor distT="0" distB="0" distL="114300" distR="114300" simplePos="0" relativeHeight="251687936" behindDoc="0" locked="0" layoutInCell="1" allowOverlap="1" wp14:anchorId="5D924B7E" wp14:editId="50670567">
                <wp:simplePos x="0" y="0"/>
                <wp:positionH relativeFrom="column">
                  <wp:posOffset>452438</wp:posOffset>
                </wp:positionH>
                <wp:positionV relativeFrom="paragraph">
                  <wp:posOffset>-42908</wp:posOffset>
                </wp:positionV>
                <wp:extent cx="161925" cy="1228725"/>
                <wp:effectExtent l="0" t="0" r="0" b="0"/>
                <wp:wrapSquare wrapText="bothSides"/>
                <wp:docPr id="5292" name="Group 5292"/>
                <wp:cNvGraphicFramePr/>
                <a:graphic xmlns:a="http://schemas.openxmlformats.org/drawingml/2006/main">
                  <a:graphicData uri="http://schemas.microsoft.com/office/word/2010/wordprocessingGroup">
                    <wpg:wgp>
                      <wpg:cNvGrpSpPr/>
                      <wpg:grpSpPr>
                        <a:xfrm>
                          <a:off x="0" y="0"/>
                          <a:ext cx="161925" cy="1228725"/>
                          <a:chOff x="0" y="0"/>
                          <a:chExt cx="161925" cy="1228725"/>
                        </a:xfrm>
                      </wpg:grpSpPr>
                      <wps:wsp>
                        <wps:cNvPr id="302" name="Shape 302"/>
                        <wps:cNvSpPr/>
                        <wps:spPr>
                          <a:xfrm>
                            <a:off x="0" y="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03" name="Shape 303"/>
                        <wps:cNvSpPr/>
                        <wps:spPr>
                          <a:xfrm>
                            <a:off x="0" y="2476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04" name="Shape 304"/>
                        <wps:cNvSpPr/>
                        <wps:spPr>
                          <a:xfrm>
                            <a:off x="0" y="4953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05" name="Shape 305"/>
                        <wps:cNvSpPr/>
                        <wps:spPr>
                          <a:xfrm>
                            <a:off x="0" y="7429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06" name="Shape 306"/>
                        <wps:cNvSpPr/>
                        <wps:spPr>
                          <a:xfrm>
                            <a:off x="0" y="10668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41E9A50" id="Group 5292" o:spid="_x0000_s1026" style="position:absolute;margin-left:35.65pt;margin-top:-3.4pt;width:12.75pt;height:96.75pt;z-index:251687936" coordsize="1619,1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">
                <v:shape id="Shape 302" o:spid="_x0000_s1027" style="position:absolute;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" path="m,l161925,r,161925l,161925,,xe" filled="f" strokecolor="#969ca2">
                  <v:stroke miterlimit="1" joinstyle="miter"/>
                  <v:path arrowok="t" textboxrect="0,0,161925,161925"/>
                </v:shape>
                <v:shape id="Shape 303" o:spid="_x0000_s1028" style="position:absolute;top:2476;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" path="m,l161925,r,161925l,161925,,xe" filled="f" strokecolor="#969ca2">
                  <v:stroke miterlimit="1" joinstyle="miter"/>
                  <v:path arrowok="t" textboxrect="0,0,161925,161925"/>
                </v:shape>
                <v:shape id="Shape 304" o:spid="_x0000_s1029" style="position:absolute;top:4953;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" path="m,l161925,r,161925l,161925,,xe" filled="f" strokecolor="#969ca2">
                  <v:stroke miterlimit="1" joinstyle="miter"/>
                  <v:path arrowok="t" textboxrect="0,0,161925,161925"/>
                </v:shape>
                <v:shape id="Shape 305" o:spid="_x0000_s1030" style="position:absolute;top:7429;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" path="m,l161925,r,161925l,161925,,xe" filled="f" strokecolor="#969ca2">
                  <v:stroke miterlimit="1" joinstyle="miter"/>
                  <v:path arrowok="t" textboxrect="0,0,161925,161925"/>
                </v:shape>
                <v:shape id="Shape 306" o:spid="_x0000_s1031" style="position:absolute;top:10668;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" path="m,l161925,r,161925l,161925,,xe" filled="f" strokecolor="#969ca2">
                  <v:stroke miterlimit="1" joinstyle="miter"/>
                  <v:path arrowok="t" textboxrect="0,0,161925,161925"/>
                </v:shape>
                <w10:wrap type="square"/>
              </v:group>
            </w:pict>
          </mc:Fallback>
        </mc:AlternateContent>
      </w:r>
      <w:r w:rsidRPr="002C290F">
        <w:rPr>
          <w:rFonts w:ascii="Times New Roman" w:hAnsi="Times New Roman" w:cs="Times New Roman"/>
        </w:rPr>
        <w:t>Use of generators</w:t>
      </w:r>
    </w:p>
    <w:p w14:paraId="139CF83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Solar power installations</w:t>
      </w:r>
    </w:p>
    <w:p w14:paraId="07EBB32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Adjusting working hours</w:t>
      </w:r>
    </w:p>
    <w:p w14:paraId="78455A40"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Reducing operations </w:t>
      </w:r>
      <w:r w:rsidRPr="002C290F">
        <w:rPr>
          <w:rFonts w:ascii="Times New Roman" w:hAnsi="Times New Roman" w:cs="Times New Roman"/>
          <w:sz w:val="21"/>
        </w:rPr>
        <w:t>Other:</w:t>
      </w:r>
    </w:p>
    <w:p w14:paraId="17A43D18"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1B471816" wp14:editId="1173CB67">
                <wp:extent cx="2724150" cy="9525"/>
                <wp:effectExtent l="0" t="0" r="0" b="0"/>
                <wp:docPr id="5290" name="Group 5290"/>
                <wp:cNvGraphicFramePr/>
                <a:graphic xmlns:a="http://schemas.openxmlformats.org/drawingml/2006/main">
                  <a:graphicData uri="http://schemas.microsoft.com/office/word/2010/wordprocessingGroup">
                    <wpg:wgp>
                      <wpg:cNvGrpSpPr/>
                      <wpg:grpSpPr>
                        <a:xfrm>
                          <a:off x="0" y="0"/>
                          <a:ext cx="2724150" cy="9525"/>
                          <a:chOff x="0" y="0"/>
                          <a:chExt cx="2724150" cy="9525"/>
                        </a:xfrm>
                      </wpg:grpSpPr>
                      <wps:wsp>
                        <wps:cNvPr id="6293" name="Shape 6293"/>
                        <wps:cNvSpPr/>
                        <wps:spPr>
                          <a:xfrm>
                            <a:off x="0" y="0"/>
                            <a:ext cx="2724150" cy="9525"/>
                          </a:xfrm>
                          <a:custGeom>
                            <a:avLst/>
                            <a:gdLst/>
                            <a:ahLst/>
                            <a:cxnLst/>
                            <a:rect l="0" t="0" r="0" b="0"/>
                            <a:pathLst>
                              <a:path w="2724150" h="9525">
                                <a:moveTo>
                                  <a:pt x="0" y="0"/>
                                </a:moveTo>
                                <a:lnTo>
                                  <a:pt x="2724150" y="0"/>
                                </a:lnTo>
                                <a:lnTo>
                                  <a:pt x="272415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6CEA478" id="Group 5290" o:spid="_x0000_s1026" style="width:214.5pt;height:.75pt;mso-position-horizontal-relative:char;mso-position-vertical-relative:line" coordsize="2724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">
                <v:shape id="Shape 6293" o:spid="_x0000_s1027" style="position:absolute;width:27241;height:95;visibility:visible;mso-wrap-style:square;v-text-anchor:top" coordsize="27241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" path="m,l2724150,r,9525l,9525,,e" fillcolor="#bdc1c6" stroked="f" strokeweight="0">
                  <v:stroke miterlimit="83231f" joinstyle="miter"/>
                  <v:path arrowok="t" textboxrect="0,0,2724150,9525"/>
                </v:shape>
                <w10:anchorlock/>
              </v:group>
            </w:pict>
          </mc:Fallback>
        </mc:AlternateContent>
      </w:r>
    </w:p>
    <w:p w14:paraId="12C86E4E"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17.</w:t>
      </w:r>
      <w:r w:rsidRPr="002C290F">
        <w:rPr>
          <w:rFonts w:ascii="Times New Roman" w:hAnsi="Times New Roman" w:cs="Times New Roman"/>
          <w:sz w:val="24"/>
        </w:rPr>
        <w:tab/>
        <w:t>Q11.  How effective have these strategies been in reducing the impact of load * shedding?</w:t>
      </w:r>
    </w:p>
    <w:p w14:paraId="2E3C5CBC"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5CBE6D30"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8960" behindDoc="0" locked="0" layoutInCell="1" allowOverlap="1" wp14:anchorId="224EE5DE" wp14:editId="47D53902">
                <wp:simplePos x="0" y="0"/>
                <wp:positionH relativeFrom="column">
                  <wp:posOffset>452437</wp:posOffset>
                </wp:positionH>
                <wp:positionV relativeFrom="paragraph">
                  <wp:posOffset>-42908</wp:posOffset>
                </wp:positionV>
                <wp:extent cx="295275" cy="1076325"/>
                <wp:effectExtent l="0" t="0" r="0" b="0"/>
                <wp:wrapSquare wrapText="bothSides"/>
                <wp:docPr id="5293" name="Group 5293"/>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311" name="Shape 311"/>
                        <wps:cNvSpPr/>
                        <wps:spPr>
                          <a:xfrm>
                            <a:off x="0" y="0"/>
                            <a:ext cx="295275" cy="161925"/>
                          </a:xfrm>
                          <a:custGeom>
                            <a:avLst/>
                            <a:gdLst/>
                            <a:ahLst/>
                            <a:cxnLst/>
                            <a:rect l="0" t="0" r="0" b="0"/>
                            <a:pathLst>
                              <a:path w="295275" h="161925">
                                <a:moveTo>
                                  <a:pt x="0" y="80963"/>
                                </a:moveTo>
                                <a:cubicBezTo>
                                  <a:pt x="0" y="75645"/>
                                  <a:pt x="519" y="70377"/>
                                  <a:pt x="1556" y="65162"/>
                                </a:cubicBezTo>
                                <a:cubicBezTo>
                                  <a:pt x="2593" y="59950"/>
                                  <a:pt x="4129" y="54883"/>
                                  <a:pt x="6163" y="49972"/>
                                </a:cubicBezTo>
                                <a:cubicBezTo>
                                  <a:pt x="8197" y="45058"/>
                                  <a:pt x="10691" y="40391"/>
                                  <a:pt x="13645" y="35979"/>
                                </a:cubicBezTo>
                                <a:cubicBezTo>
                                  <a:pt x="16598" y="31561"/>
                                  <a:pt x="19954" y="27471"/>
                                  <a:pt x="23713" y="23713"/>
                                </a:cubicBezTo>
                                <a:cubicBezTo>
                                  <a:pt x="27472" y="19952"/>
                                  <a:pt x="31562" y="16594"/>
                                  <a:pt x="35982" y="13639"/>
                                </a:cubicBezTo>
                                <a:cubicBezTo>
                                  <a:pt x="40402" y="10688"/>
                                  <a:pt x="45068" y="8189"/>
                                  <a:pt x="49980" y="6158"/>
                                </a:cubicBezTo>
                                <a:cubicBezTo>
                                  <a:pt x="54891" y="4124"/>
                                  <a:pt x="59954" y="2589"/>
                                  <a:pt x="65168" y="1547"/>
                                </a:cubicBezTo>
                                <a:cubicBezTo>
                                  <a:pt x="70381" y="515"/>
                                  <a:pt x="75647" y="0"/>
                                  <a:pt x="80963" y="0"/>
                                </a:cubicBezTo>
                                <a:lnTo>
                                  <a:pt x="214313" y="0"/>
                                </a:lnTo>
                                <a:cubicBezTo>
                                  <a:pt x="219629" y="0"/>
                                  <a:pt x="224894" y="515"/>
                                  <a:pt x="230108" y="1547"/>
                                </a:cubicBezTo>
                                <a:cubicBezTo>
                                  <a:pt x="235321" y="2589"/>
                                  <a:pt x="240384" y="4124"/>
                                  <a:pt x="245296" y="6158"/>
                                </a:cubicBezTo>
                                <a:cubicBezTo>
                                  <a:pt x="250207" y="8189"/>
                                  <a:pt x="254873" y="10688"/>
                                  <a:pt x="259293" y="13639"/>
                                </a:cubicBezTo>
                                <a:cubicBezTo>
                                  <a:pt x="263713" y="16594"/>
                                  <a:pt x="267803" y="19952"/>
                                  <a:pt x="271562" y="23713"/>
                                </a:cubicBezTo>
                                <a:cubicBezTo>
                                  <a:pt x="275321" y="27471"/>
                                  <a:pt x="278677" y="31561"/>
                                  <a:pt x="281630" y="35979"/>
                                </a:cubicBezTo>
                                <a:cubicBezTo>
                                  <a:pt x="284584" y="40391"/>
                                  <a:pt x="287078" y="45058"/>
                                  <a:pt x="289112" y="49972"/>
                                </a:cubicBezTo>
                                <a:cubicBezTo>
                                  <a:pt x="291146" y="54883"/>
                                  <a:pt x="292682" y="59950"/>
                                  <a:pt x="293719" y="65162"/>
                                </a:cubicBezTo>
                                <a:cubicBezTo>
                                  <a:pt x="294757" y="70377"/>
                                  <a:pt x="295275" y="75645"/>
                                  <a:pt x="295275" y="80963"/>
                                </a:cubicBezTo>
                                <a:cubicBezTo>
                                  <a:pt x="295275" y="86277"/>
                                  <a:pt x="294757" y="91539"/>
                                  <a:pt x="293719" y="96751"/>
                                </a:cubicBezTo>
                                <a:cubicBezTo>
                                  <a:pt x="292682" y="101966"/>
                                  <a:pt x="291146" y="107026"/>
                                  <a:pt x="289112" y="111940"/>
                                </a:cubicBezTo>
                                <a:cubicBezTo>
                                  <a:pt x="287078" y="116852"/>
                                  <a:pt x="284584" y="121518"/>
                                  <a:pt x="281630" y="125937"/>
                                </a:cubicBezTo>
                                <a:cubicBezTo>
                                  <a:pt x="278677" y="130358"/>
                                  <a:pt x="275321" y="134448"/>
                                  <a:pt x="271562" y="138209"/>
                                </a:cubicBezTo>
                                <a:cubicBezTo>
                                  <a:pt x="267803" y="141963"/>
                                  <a:pt x="263713" y="145321"/>
                                  <a:pt x="259293" y="148273"/>
                                </a:cubicBezTo>
                                <a:cubicBezTo>
                                  <a:pt x="254873" y="151228"/>
                                  <a:pt x="250207" y="153724"/>
                                  <a:pt x="245296" y="155758"/>
                                </a:cubicBezTo>
                                <a:cubicBezTo>
                                  <a:pt x="240384" y="157789"/>
                                  <a:pt x="235321" y="159324"/>
                                  <a:pt x="230108" y="160362"/>
                                </a:cubicBezTo>
                                <a:cubicBezTo>
                                  <a:pt x="224894" y="161398"/>
                                  <a:pt x="219629" y="161919"/>
                                  <a:pt x="214313" y="161925"/>
                                </a:cubicBezTo>
                                <a:lnTo>
                                  <a:pt x="80963" y="161925"/>
                                </a:lnTo>
                                <a:cubicBezTo>
                                  <a:pt x="75647" y="161919"/>
                                  <a:pt x="70381" y="161398"/>
                                  <a:pt x="65168" y="160362"/>
                                </a:cubicBezTo>
                                <a:cubicBezTo>
                                  <a:pt x="59954" y="159324"/>
                                  <a:pt x="54891" y="157789"/>
                                  <a:pt x="49980" y="155758"/>
                                </a:cubicBezTo>
                                <a:cubicBezTo>
                                  <a:pt x="45068" y="153724"/>
                                  <a:pt x="40402" y="151228"/>
                                  <a:pt x="35982" y="148273"/>
                                </a:cubicBezTo>
                                <a:cubicBezTo>
                                  <a:pt x="31562" y="145321"/>
                                  <a:pt x="27472" y="141963"/>
                                  <a:pt x="23713" y="138209"/>
                                </a:cubicBezTo>
                                <a:cubicBezTo>
                                  <a:pt x="19954" y="134448"/>
                                  <a:pt x="16598" y="130358"/>
                                  <a:pt x="13645" y="125937"/>
                                </a:cubicBezTo>
                                <a:cubicBezTo>
                                  <a:pt x="10691" y="121518"/>
                                  <a:pt x="8197" y="116852"/>
                                  <a:pt x="6163" y="111940"/>
                                </a:cubicBezTo>
                                <a:cubicBezTo>
                                  <a:pt x="4129" y="107026"/>
                                  <a:pt x="2593" y="101966"/>
                                  <a:pt x="1556" y="96751"/>
                                </a:cubicBezTo>
                                <a:cubicBezTo>
                                  <a:pt x="519" y="91539"/>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12" name="Shape 312"/>
                        <wps:cNvSpPr/>
                        <wps:spPr>
                          <a:xfrm>
                            <a:off x="0" y="304800"/>
                            <a:ext cx="295275" cy="161925"/>
                          </a:xfrm>
                          <a:custGeom>
                            <a:avLst/>
                            <a:gdLst/>
                            <a:ahLst/>
                            <a:cxnLst/>
                            <a:rect l="0" t="0" r="0" b="0"/>
                            <a:pathLst>
                              <a:path w="295275" h="161925">
                                <a:moveTo>
                                  <a:pt x="0" y="80963"/>
                                </a:moveTo>
                                <a:cubicBezTo>
                                  <a:pt x="0" y="75645"/>
                                  <a:pt x="519" y="70377"/>
                                  <a:pt x="1556" y="65162"/>
                                </a:cubicBezTo>
                                <a:cubicBezTo>
                                  <a:pt x="2593" y="59944"/>
                                  <a:pt x="4129" y="54880"/>
                                  <a:pt x="6163" y="49972"/>
                                </a:cubicBezTo>
                                <a:cubicBezTo>
                                  <a:pt x="8197" y="45067"/>
                                  <a:pt x="10691" y="40401"/>
                                  <a:pt x="13645" y="35979"/>
                                </a:cubicBezTo>
                                <a:cubicBezTo>
                                  <a:pt x="16598" y="31561"/>
                                  <a:pt x="19954" y="27471"/>
                                  <a:pt x="23713" y="23710"/>
                                </a:cubicBezTo>
                                <a:cubicBezTo>
                                  <a:pt x="27472" y="19946"/>
                                  <a:pt x="31562" y="16588"/>
                                  <a:pt x="35982" y="13636"/>
                                </a:cubicBezTo>
                                <a:cubicBezTo>
                                  <a:pt x="40402" y="10682"/>
                                  <a:pt x="45068" y="8189"/>
                                  <a:pt x="49980" y="6158"/>
                                </a:cubicBezTo>
                                <a:cubicBezTo>
                                  <a:pt x="54891" y="4124"/>
                                  <a:pt x="59954" y="2589"/>
                                  <a:pt x="65168" y="1553"/>
                                </a:cubicBezTo>
                                <a:cubicBezTo>
                                  <a:pt x="70381" y="515"/>
                                  <a:pt x="75647" y="0"/>
                                  <a:pt x="80963" y="0"/>
                                </a:cubicBezTo>
                                <a:lnTo>
                                  <a:pt x="214313" y="0"/>
                                </a:lnTo>
                                <a:cubicBezTo>
                                  <a:pt x="219629" y="0"/>
                                  <a:pt x="224894" y="515"/>
                                  <a:pt x="230108" y="1553"/>
                                </a:cubicBezTo>
                                <a:cubicBezTo>
                                  <a:pt x="235321" y="2589"/>
                                  <a:pt x="240384" y="4124"/>
                                  <a:pt x="245296" y="6158"/>
                                </a:cubicBezTo>
                                <a:cubicBezTo>
                                  <a:pt x="250207" y="8189"/>
                                  <a:pt x="254873" y="10682"/>
                                  <a:pt x="259293" y="13636"/>
                                </a:cubicBezTo>
                                <a:cubicBezTo>
                                  <a:pt x="263713" y="16588"/>
                                  <a:pt x="267803" y="19946"/>
                                  <a:pt x="271562" y="23710"/>
                                </a:cubicBezTo>
                                <a:cubicBezTo>
                                  <a:pt x="275321" y="27471"/>
                                  <a:pt x="278677" y="31561"/>
                                  <a:pt x="281630" y="35979"/>
                                </a:cubicBezTo>
                                <a:cubicBezTo>
                                  <a:pt x="284584" y="40401"/>
                                  <a:pt x="287078" y="45067"/>
                                  <a:pt x="289112" y="49972"/>
                                </a:cubicBezTo>
                                <a:cubicBezTo>
                                  <a:pt x="291146" y="54880"/>
                                  <a:pt x="292682" y="59944"/>
                                  <a:pt x="293719" y="65162"/>
                                </a:cubicBezTo>
                                <a:cubicBezTo>
                                  <a:pt x="294757" y="70377"/>
                                  <a:pt x="295275" y="75645"/>
                                  <a:pt x="295275" y="80963"/>
                                </a:cubicBezTo>
                                <a:cubicBezTo>
                                  <a:pt x="295275" y="86277"/>
                                  <a:pt x="294757" y="91542"/>
                                  <a:pt x="293719" y="96757"/>
                                </a:cubicBezTo>
                                <a:cubicBezTo>
                                  <a:pt x="292682" y="101966"/>
                                  <a:pt x="291146" y="107026"/>
                                  <a:pt x="289112" y="111937"/>
                                </a:cubicBezTo>
                                <a:cubicBezTo>
                                  <a:pt x="287078" y="116849"/>
                                  <a:pt x="284584" y="121512"/>
                                  <a:pt x="281630" y="125937"/>
                                </a:cubicBezTo>
                                <a:cubicBezTo>
                                  <a:pt x="278677" y="130358"/>
                                  <a:pt x="275321" y="134448"/>
                                  <a:pt x="271562" y="138206"/>
                                </a:cubicBezTo>
                                <a:cubicBezTo>
                                  <a:pt x="267803" y="141963"/>
                                  <a:pt x="263713" y="145315"/>
                                  <a:pt x="259293" y="148270"/>
                                </a:cubicBezTo>
                                <a:cubicBezTo>
                                  <a:pt x="254873" y="151222"/>
                                  <a:pt x="250207" y="153721"/>
                                  <a:pt x="245296" y="155758"/>
                                </a:cubicBezTo>
                                <a:cubicBezTo>
                                  <a:pt x="240384" y="157789"/>
                                  <a:pt x="235321" y="159324"/>
                                  <a:pt x="230108" y="160362"/>
                                </a:cubicBezTo>
                                <a:cubicBezTo>
                                  <a:pt x="224894" y="161398"/>
                                  <a:pt x="219629" y="161919"/>
                                  <a:pt x="214313" y="161925"/>
                                </a:cubicBezTo>
                                <a:lnTo>
                                  <a:pt x="80963" y="161925"/>
                                </a:lnTo>
                                <a:cubicBezTo>
                                  <a:pt x="75647" y="161919"/>
                                  <a:pt x="70381" y="161398"/>
                                  <a:pt x="65168" y="160362"/>
                                </a:cubicBezTo>
                                <a:cubicBezTo>
                                  <a:pt x="59954" y="159324"/>
                                  <a:pt x="54891" y="157789"/>
                                  <a:pt x="49980" y="155758"/>
                                </a:cubicBezTo>
                                <a:cubicBezTo>
                                  <a:pt x="45068" y="153721"/>
                                  <a:pt x="40402" y="151222"/>
                                  <a:pt x="35982" y="148270"/>
                                </a:cubicBezTo>
                                <a:cubicBezTo>
                                  <a:pt x="31562" y="145315"/>
                                  <a:pt x="27472" y="141963"/>
                                  <a:pt x="23713" y="138206"/>
                                </a:cubicBezTo>
                                <a:cubicBezTo>
                                  <a:pt x="19954" y="134448"/>
                                  <a:pt x="16598" y="130358"/>
                                  <a:pt x="13645" y="125937"/>
                                </a:cubicBezTo>
                                <a:cubicBezTo>
                                  <a:pt x="10691" y="121512"/>
                                  <a:pt x="8197" y="116849"/>
                                  <a:pt x="6163" y="111937"/>
                                </a:cubicBezTo>
                                <a:cubicBezTo>
                                  <a:pt x="4129" y="107026"/>
                                  <a:pt x="2593" y="101966"/>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13" name="Shape 313"/>
                        <wps:cNvSpPr/>
                        <wps:spPr>
                          <a:xfrm>
                            <a:off x="0" y="609600"/>
                            <a:ext cx="295275" cy="161925"/>
                          </a:xfrm>
                          <a:custGeom>
                            <a:avLst/>
                            <a:gdLst/>
                            <a:ahLst/>
                            <a:cxnLst/>
                            <a:rect l="0" t="0" r="0" b="0"/>
                            <a:pathLst>
                              <a:path w="295275" h="161925">
                                <a:moveTo>
                                  <a:pt x="0" y="80963"/>
                                </a:moveTo>
                                <a:cubicBezTo>
                                  <a:pt x="0" y="75642"/>
                                  <a:pt x="519" y="70377"/>
                                  <a:pt x="1556" y="65162"/>
                                </a:cubicBezTo>
                                <a:cubicBezTo>
                                  <a:pt x="2593" y="59950"/>
                                  <a:pt x="4129" y="54883"/>
                                  <a:pt x="6163" y="49972"/>
                                </a:cubicBezTo>
                                <a:cubicBezTo>
                                  <a:pt x="8197" y="45061"/>
                                  <a:pt x="10691" y="40398"/>
                                  <a:pt x="13645" y="35973"/>
                                </a:cubicBezTo>
                                <a:cubicBezTo>
                                  <a:pt x="16598" y="31552"/>
                                  <a:pt x="19954" y="27462"/>
                                  <a:pt x="23713" y="23704"/>
                                </a:cubicBezTo>
                                <a:cubicBezTo>
                                  <a:pt x="27472" y="19946"/>
                                  <a:pt x="31562" y="16594"/>
                                  <a:pt x="35982" y="13639"/>
                                </a:cubicBezTo>
                                <a:cubicBezTo>
                                  <a:pt x="40402" y="10688"/>
                                  <a:pt x="45068" y="8195"/>
                                  <a:pt x="49980" y="6158"/>
                                </a:cubicBezTo>
                                <a:cubicBezTo>
                                  <a:pt x="54891" y="4124"/>
                                  <a:pt x="59954" y="2589"/>
                                  <a:pt x="65168" y="1556"/>
                                </a:cubicBezTo>
                                <a:cubicBezTo>
                                  <a:pt x="70381" y="521"/>
                                  <a:pt x="75647" y="0"/>
                                  <a:pt x="80963" y="0"/>
                                </a:cubicBezTo>
                                <a:lnTo>
                                  <a:pt x="214313" y="0"/>
                                </a:lnTo>
                                <a:cubicBezTo>
                                  <a:pt x="219629" y="0"/>
                                  <a:pt x="224894" y="521"/>
                                  <a:pt x="230108" y="1556"/>
                                </a:cubicBezTo>
                                <a:cubicBezTo>
                                  <a:pt x="235321" y="2589"/>
                                  <a:pt x="240384" y="4124"/>
                                  <a:pt x="245296" y="6158"/>
                                </a:cubicBezTo>
                                <a:cubicBezTo>
                                  <a:pt x="250207" y="8195"/>
                                  <a:pt x="254873" y="10688"/>
                                  <a:pt x="259293" y="13639"/>
                                </a:cubicBezTo>
                                <a:cubicBezTo>
                                  <a:pt x="263713" y="16594"/>
                                  <a:pt x="267803" y="19946"/>
                                  <a:pt x="271562" y="23704"/>
                                </a:cubicBezTo>
                                <a:cubicBezTo>
                                  <a:pt x="275321" y="27462"/>
                                  <a:pt x="278677" y="31552"/>
                                  <a:pt x="281630" y="35973"/>
                                </a:cubicBezTo>
                                <a:cubicBezTo>
                                  <a:pt x="284584" y="40398"/>
                                  <a:pt x="287078" y="45061"/>
                                  <a:pt x="289112" y="49972"/>
                                </a:cubicBezTo>
                                <a:cubicBezTo>
                                  <a:pt x="291146" y="54883"/>
                                  <a:pt x="292682" y="59950"/>
                                  <a:pt x="293719" y="65162"/>
                                </a:cubicBezTo>
                                <a:cubicBezTo>
                                  <a:pt x="294757" y="70377"/>
                                  <a:pt x="295275" y="75642"/>
                                  <a:pt x="295275" y="80963"/>
                                </a:cubicBezTo>
                                <a:cubicBezTo>
                                  <a:pt x="295275" y="86277"/>
                                  <a:pt x="294757" y="91539"/>
                                  <a:pt x="293719" y="96751"/>
                                </a:cubicBezTo>
                                <a:cubicBezTo>
                                  <a:pt x="292682" y="101969"/>
                                  <a:pt x="291146" y="107035"/>
                                  <a:pt x="289112" y="111940"/>
                                </a:cubicBezTo>
                                <a:cubicBezTo>
                                  <a:pt x="287078" y="116852"/>
                                  <a:pt x="284584" y="121518"/>
                                  <a:pt x="281630" y="125940"/>
                                </a:cubicBezTo>
                                <a:cubicBezTo>
                                  <a:pt x="278677" y="130358"/>
                                  <a:pt x="275321" y="134448"/>
                                  <a:pt x="271562" y="138209"/>
                                </a:cubicBezTo>
                                <a:cubicBezTo>
                                  <a:pt x="267803" y="141967"/>
                                  <a:pt x="263713" y="145324"/>
                                  <a:pt x="259293" y="148279"/>
                                </a:cubicBezTo>
                                <a:cubicBezTo>
                                  <a:pt x="254873" y="151231"/>
                                  <a:pt x="250207" y="153724"/>
                                  <a:pt x="245296" y="155758"/>
                                </a:cubicBezTo>
                                <a:cubicBezTo>
                                  <a:pt x="240384" y="157789"/>
                                  <a:pt x="235321" y="159330"/>
                                  <a:pt x="230108" y="160365"/>
                                </a:cubicBezTo>
                                <a:cubicBezTo>
                                  <a:pt x="224894" y="161404"/>
                                  <a:pt x="219629" y="161925"/>
                                  <a:pt x="214313" y="161925"/>
                                </a:cubicBezTo>
                                <a:lnTo>
                                  <a:pt x="80963" y="161925"/>
                                </a:lnTo>
                                <a:cubicBezTo>
                                  <a:pt x="75647" y="161925"/>
                                  <a:pt x="70381" y="161404"/>
                                  <a:pt x="65168" y="160365"/>
                                </a:cubicBezTo>
                                <a:cubicBezTo>
                                  <a:pt x="59954" y="159330"/>
                                  <a:pt x="54891" y="157789"/>
                                  <a:pt x="49980" y="155758"/>
                                </a:cubicBezTo>
                                <a:cubicBezTo>
                                  <a:pt x="45068" y="153724"/>
                                  <a:pt x="40402" y="151231"/>
                                  <a:pt x="35982" y="148279"/>
                                </a:cubicBezTo>
                                <a:cubicBezTo>
                                  <a:pt x="31562" y="145324"/>
                                  <a:pt x="27472" y="141967"/>
                                  <a:pt x="23713" y="138209"/>
                                </a:cubicBezTo>
                                <a:cubicBezTo>
                                  <a:pt x="19954" y="134448"/>
                                  <a:pt x="16598" y="130358"/>
                                  <a:pt x="13645" y="125940"/>
                                </a:cubicBezTo>
                                <a:cubicBezTo>
                                  <a:pt x="10691" y="121518"/>
                                  <a:pt x="8197" y="116852"/>
                                  <a:pt x="6163" y="111940"/>
                                </a:cubicBezTo>
                                <a:cubicBezTo>
                                  <a:pt x="4129" y="107035"/>
                                  <a:pt x="2593" y="101969"/>
                                  <a:pt x="1556" y="96751"/>
                                </a:cubicBezTo>
                                <a:cubicBezTo>
                                  <a:pt x="519" y="91539"/>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14" name="Shape 314"/>
                        <wps:cNvSpPr/>
                        <wps:spPr>
                          <a:xfrm>
                            <a:off x="0" y="914400"/>
                            <a:ext cx="295275" cy="161925"/>
                          </a:xfrm>
                          <a:custGeom>
                            <a:avLst/>
                            <a:gdLst/>
                            <a:ahLst/>
                            <a:cxnLst/>
                            <a:rect l="0" t="0" r="0" b="0"/>
                            <a:pathLst>
                              <a:path w="295275" h="161925">
                                <a:moveTo>
                                  <a:pt x="0" y="80963"/>
                                </a:moveTo>
                                <a:cubicBezTo>
                                  <a:pt x="0" y="75645"/>
                                  <a:pt x="519" y="70380"/>
                                  <a:pt x="1556" y="65168"/>
                                </a:cubicBezTo>
                                <a:cubicBezTo>
                                  <a:pt x="2593" y="59953"/>
                                  <a:pt x="4129" y="54890"/>
                                  <a:pt x="6163" y="49972"/>
                                </a:cubicBezTo>
                                <a:cubicBezTo>
                                  <a:pt x="8197" y="45061"/>
                                  <a:pt x="10691" y="40398"/>
                                  <a:pt x="13645" y="35973"/>
                                </a:cubicBezTo>
                                <a:cubicBezTo>
                                  <a:pt x="16598" y="31555"/>
                                  <a:pt x="19954" y="27468"/>
                                  <a:pt x="23713" y="23710"/>
                                </a:cubicBezTo>
                                <a:cubicBezTo>
                                  <a:pt x="27472" y="19952"/>
                                  <a:pt x="31562" y="16594"/>
                                  <a:pt x="35982" y="13639"/>
                                </a:cubicBezTo>
                                <a:cubicBezTo>
                                  <a:pt x="40402" y="10688"/>
                                  <a:pt x="45068" y="8189"/>
                                  <a:pt x="49980" y="6158"/>
                                </a:cubicBezTo>
                                <a:cubicBezTo>
                                  <a:pt x="54891" y="4124"/>
                                  <a:pt x="59954" y="2589"/>
                                  <a:pt x="65168" y="1553"/>
                                </a:cubicBezTo>
                                <a:cubicBezTo>
                                  <a:pt x="70381" y="515"/>
                                  <a:pt x="75647" y="0"/>
                                  <a:pt x="80963" y="0"/>
                                </a:cubicBezTo>
                                <a:lnTo>
                                  <a:pt x="214313" y="0"/>
                                </a:lnTo>
                                <a:cubicBezTo>
                                  <a:pt x="219629" y="0"/>
                                  <a:pt x="224894" y="515"/>
                                  <a:pt x="230108" y="1553"/>
                                </a:cubicBezTo>
                                <a:cubicBezTo>
                                  <a:pt x="235321" y="2589"/>
                                  <a:pt x="240384" y="4124"/>
                                  <a:pt x="245296" y="6158"/>
                                </a:cubicBezTo>
                                <a:cubicBezTo>
                                  <a:pt x="250207" y="8189"/>
                                  <a:pt x="254873" y="10688"/>
                                  <a:pt x="259293" y="13639"/>
                                </a:cubicBezTo>
                                <a:cubicBezTo>
                                  <a:pt x="263713" y="16594"/>
                                  <a:pt x="267803" y="19952"/>
                                  <a:pt x="271562" y="23710"/>
                                </a:cubicBezTo>
                                <a:cubicBezTo>
                                  <a:pt x="275321" y="27468"/>
                                  <a:pt x="278677" y="31555"/>
                                  <a:pt x="281630" y="35973"/>
                                </a:cubicBezTo>
                                <a:cubicBezTo>
                                  <a:pt x="284584" y="40398"/>
                                  <a:pt x="287078" y="45061"/>
                                  <a:pt x="289112" y="49972"/>
                                </a:cubicBezTo>
                                <a:cubicBezTo>
                                  <a:pt x="291146" y="54890"/>
                                  <a:pt x="292682" y="59953"/>
                                  <a:pt x="293719" y="65168"/>
                                </a:cubicBezTo>
                                <a:cubicBezTo>
                                  <a:pt x="294757" y="70380"/>
                                  <a:pt x="295275" y="75645"/>
                                  <a:pt x="295275" y="80963"/>
                                </a:cubicBezTo>
                                <a:cubicBezTo>
                                  <a:pt x="295275" y="86277"/>
                                  <a:pt x="294757" y="91542"/>
                                  <a:pt x="293719" y="96751"/>
                                </a:cubicBezTo>
                                <a:cubicBezTo>
                                  <a:pt x="292682" y="101966"/>
                                  <a:pt x="291146" y="107029"/>
                                  <a:pt x="289112" y="111937"/>
                                </a:cubicBezTo>
                                <a:cubicBezTo>
                                  <a:pt x="287078" y="116852"/>
                                  <a:pt x="284584" y="121518"/>
                                  <a:pt x="281630" y="125937"/>
                                </a:cubicBezTo>
                                <a:cubicBezTo>
                                  <a:pt x="278677" y="130358"/>
                                  <a:pt x="275321" y="134448"/>
                                  <a:pt x="271562" y="138206"/>
                                </a:cubicBezTo>
                                <a:cubicBezTo>
                                  <a:pt x="267803" y="141963"/>
                                  <a:pt x="263713" y="145315"/>
                                  <a:pt x="259293" y="148270"/>
                                </a:cubicBezTo>
                                <a:cubicBezTo>
                                  <a:pt x="254873" y="151222"/>
                                  <a:pt x="250207" y="153721"/>
                                  <a:pt x="245296" y="155752"/>
                                </a:cubicBezTo>
                                <a:cubicBezTo>
                                  <a:pt x="240384" y="157786"/>
                                  <a:pt x="235321" y="159324"/>
                                  <a:pt x="230108" y="160362"/>
                                </a:cubicBezTo>
                                <a:cubicBezTo>
                                  <a:pt x="224894" y="161404"/>
                                  <a:pt x="219629" y="161925"/>
                                  <a:pt x="214313" y="161925"/>
                                </a:cubicBezTo>
                                <a:lnTo>
                                  <a:pt x="80963" y="161925"/>
                                </a:lnTo>
                                <a:cubicBezTo>
                                  <a:pt x="75647" y="161925"/>
                                  <a:pt x="70381" y="161404"/>
                                  <a:pt x="65168" y="160362"/>
                                </a:cubicBezTo>
                                <a:cubicBezTo>
                                  <a:pt x="59954" y="159324"/>
                                  <a:pt x="54891" y="157786"/>
                                  <a:pt x="49980" y="155752"/>
                                </a:cubicBezTo>
                                <a:cubicBezTo>
                                  <a:pt x="45068" y="153721"/>
                                  <a:pt x="40402" y="151222"/>
                                  <a:pt x="35982" y="148270"/>
                                </a:cubicBezTo>
                                <a:cubicBezTo>
                                  <a:pt x="31562" y="145315"/>
                                  <a:pt x="27472" y="141963"/>
                                  <a:pt x="23713" y="138206"/>
                                </a:cubicBezTo>
                                <a:cubicBezTo>
                                  <a:pt x="19954" y="134448"/>
                                  <a:pt x="16598" y="130358"/>
                                  <a:pt x="13645" y="125937"/>
                                </a:cubicBezTo>
                                <a:cubicBezTo>
                                  <a:pt x="10691" y="121518"/>
                                  <a:pt x="8197" y="116852"/>
                                  <a:pt x="6163" y="111937"/>
                                </a:cubicBezTo>
                                <a:cubicBezTo>
                                  <a:pt x="4129" y="107029"/>
                                  <a:pt x="2593" y="101966"/>
                                  <a:pt x="1556" y="96751"/>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3EFCCE5" id="Group 5293" o:spid="_x0000_s1026" style="position:absolute;margin-left:35.6pt;margin-top:-3.4pt;width:23.25pt;height:84.75pt;z-index:251688960"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">
                <v:shape id="Shape 311"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" path="m,80963c,75645,519,70377,1556,65162,2593,59950,4129,54883,6163,49972v2034,-4914,4528,-9581,7482,-13993c16598,31561,19954,27471,23713,23713v3759,-3761,7849,-7119,12269,-10074c40402,10688,45068,8189,49980,6158,54891,4124,59954,2589,65168,1547,70381,515,75647,,80963,l214313,v5316,,10581,515,15795,1547c235321,2589,240384,4124,245296,6158v4911,2031,9577,4530,13997,7481c263713,16594,267803,19952,271562,23713v3759,3758,7115,7848,10068,12266c284584,40391,287078,45058,289112,49972v2034,4911,3570,9978,4607,15190c294757,70377,295275,75645,295275,80963v,5314,-518,10576,-1556,15788c292682,101966,291146,107026,289112,111940v-2034,4912,-4528,9578,-7482,13997c278677,130358,275321,134448,271562,138209v-3759,3754,-7849,7112,-12269,10064c254873,151228,250207,153724,245296,155758v-4912,2031,-9975,3566,-15188,4604c224894,161398,219629,161919,214313,161925r-133350,c75647,161919,70381,161398,65168,160362v-5214,-1038,-10277,-2573,-15188,-4604c45068,153724,40402,151228,35982,148273v-4420,-2952,-8510,-6310,-12269,-10064c19954,134448,16598,130358,13645,125937,10691,121518,8197,116852,6163,111940,4129,107026,2593,101966,1556,96751,519,91539,,86277,,80963xe" filled="f" strokecolor="#969ca2">
                  <v:stroke miterlimit="1" joinstyle="miter"/>
                  <v:path arrowok="t" textboxrect="0,0,295275,161925"/>
                </v:shape>
                <v:shape id="Shape 312"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" path="m,80963c,75645,519,70377,1556,65162,2593,59944,4129,54880,6163,49972v2034,-4905,4528,-9571,7482,-13993c16598,31561,19954,27471,23713,23710v3759,-3764,7849,-7122,12269,-10074c40402,10682,45068,8189,49980,6158,54891,4124,59954,2589,65168,1553,70381,515,75647,,80963,l214313,v5316,,10581,515,15795,1553c235321,2589,240384,4124,245296,6158v4911,2031,9577,4524,13997,7478c263713,16588,267803,19946,271562,23710v3759,3761,7115,7851,10068,12269c284584,40401,287078,45067,289112,49972v2034,4908,3570,9972,4607,15190c294757,70377,295275,75645,295275,80963v,5314,-518,10579,-1556,15794c292682,101966,291146,107026,289112,111937v-2034,4912,-4528,9575,-7482,14000c278677,130358,275321,134448,271562,138206v-3759,3757,-7849,7109,-12269,10064c254873,151222,250207,153721,245296,155758v-4912,2031,-9975,3566,-15188,4604c224894,161398,219629,161919,214313,161925r-133350,c75647,161919,70381,161398,65168,160362v-5214,-1038,-10277,-2573,-15188,-4604c45068,153721,40402,151222,35982,148270v-4420,-2955,-8510,-6307,-12269,-10064c19954,134448,16598,130358,13645,125937,10691,121512,8197,116849,6163,111937,4129,107026,2593,101966,1556,96757,519,91542,,86277,,80963xe" filled="f" strokecolor="#969ca2">
                  <v:stroke miterlimit="1" joinstyle="miter"/>
                  <v:path arrowok="t" textboxrect="0,0,295275,161925"/>
                </v:shape>
                <v:shape id="Shape 313"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" path="m,80963c,75642,519,70377,1556,65162,2593,59950,4129,54883,6163,49972v2034,-4911,4528,-9574,7482,-13999c16598,31552,19954,27462,23713,23704v3759,-3758,7849,-7110,12269,-10065c40402,10688,45068,8195,49980,6158,54891,4124,59954,2589,65168,1556,70381,521,75647,,80963,l214313,v5316,,10581,521,15795,1556c235321,2589,240384,4124,245296,6158v4911,2037,9577,4530,13997,7481c263713,16594,267803,19946,271562,23704v3759,3758,7115,7848,10068,12269c284584,40398,287078,45061,289112,49972v2034,4911,3570,9978,4607,15190c294757,70377,295275,75642,295275,80963v,5314,-518,10576,-1556,15788c292682,101969,291146,107035,289112,111940v-2034,4912,-4528,9578,-7482,14000c278677,130358,275321,134448,271562,138209v-3759,3758,-7849,7115,-12269,10070c254873,151231,250207,153724,245296,155758v-4912,2031,-9975,3572,-15188,4607c224894,161404,219629,161925,214313,161925r-133350,c75647,161925,70381,161404,65168,160365v-5214,-1035,-10277,-2576,-15188,-4607c45068,153724,40402,151231,35982,148279v-4420,-2955,-8510,-6312,-12269,-10070c19954,134448,16598,130358,13645,125940,10691,121518,8197,116852,6163,111940,4129,107035,2593,101969,1556,96751,519,91539,,86277,,80963xe" filled="f" strokecolor="#969ca2">
                  <v:stroke miterlimit="1" joinstyle="miter"/>
                  <v:path arrowok="t" textboxrect="0,0,295275,161925"/>
                </v:shape>
                <v:shape id="Shape 314"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" path="m,80963c,75645,519,70380,1556,65168,2593,59953,4129,54890,6163,49972v2034,-4911,4528,-9574,7482,-13999c16598,31555,19954,27468,23713,23710v3759,-3758,7849,-7116,12269,-10071c40402,10688,45068,8189,49980,6158,54891,4124,59954,2589,65168,1553,70381,515,75647,,80963,l214313,v5316,,10581,515,15795,1553c235321,2589,240384,4124,245296,6158v4911,2031,9577,4530,13997,7481c263713,16594,267803,19952,271562,23710v3759,3758,7115,7845,10068,12263c284584,40398,287078,45061,289112,49972v2034,4918,3570,9981,4607,15196c294757,70380,295275,75645,295275,80963v,5314,-518,10579,-1556,15788c292682,101966,291146,107029,289112,111937v-2034,4915,-4528,9581,-7482,14000c278677,130358,275321,134448,271562,138206v-3759,3757,-7849,7109,-12269,10064c254873,151222,250207,153721,245296,155752v-4912,2034,-9975,3572,-15188,4610c224894,161404,219629,161925,214313,161925r-133350,c75647,161925,70381,161404,65168,160362v-5214,-1038,-10277,-2576,-15188,-4610c45068,153721,40402,151222,35982,148270v-4420,-2955,-8510,-6307,-12269,-10064c19954,134448,16598,130358,13645,125937,10691,121518,8197,116852,6163,111937,4129,107029,2593,101966,1556,96751,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Not effective</w:t>
      </w:r>
    </w:p>
    <w:p w14:paraId="106FC2E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Slightly effective</w:t>
      </w:r>
    </w:p>
    <w:p w14:paraId="2A95B492"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Moderately effective</w:t>
      </w:r>
    </w:p>
    <w:p w14:paraId="4C3D20E7"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Highly effective</w:t>
      </w:r>
    </w:p>
    <w:p w14:paraId="60240BE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18.</w:t>
      </w:r>
      <w:r w:rsidRPr="002C290F">
        <w:rPr>
          <w:rFonts w:ascii="Times New Roman" w:hAnsi="Times New Roman" w:cs="Times New Roman"/>
        </w:rPr>
        <w:tab/>
        <w:t>Q12.  What challenges have you faced in implementing these strategies? *</w:t>
      </w:r>
    </w:p>
    <w:p w14:paraId="61EA1395"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6BFE1378"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89984" behindDoc="0" locked="0" layoutInCell="1" allowOverlap="1" wp14:anchorId="59F8E6E1" wp14:editId="3CBE27D2">
                <wp:simplePos x="0" y="0"/>
                <wp:positionH relativeFrom="column">
                  <wp:posOffset>452437</wp:posOffset>
                </wp:positionH>
                <wp:positionV relativeFrom="paragraph">
                  <wp:posOffset>-42908</wp:posOffset>
                </wp:positionV>
                <wp:extent cx="295275" cy="1076325"/>
                <wp:effectExtent l="0" t="0" r="0" b="0"/>
                <wp:wrapSquare wrapText="bothSides"/>
                <wp:docPr id="5064" name="Group 5064"/>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359" name="Shape 359"/>
                        <wps:cNvSpPr/>
                        <wps:spPr>
                          <a:xfrm>
                            <a:off x="0" y="0"/>
                            <a:ext cx="295275" cy="161925"/>
                          </a:xfrm>
                          <a:custGeom>
                            <a:avLst/>
                            <a:gdLst/>
                            <a:ahLst/>
                            <a:cxnLst/>
                            <a:rect l="0" t="0" r="0" b="0"/>
                            <a:pathLst>
                              <a:path w="295275" h="161925">
                                <a:moveTo>
                                  <a:pt x="0" y="80963"/>
                                </a:moveTo>
                                <a:cubicBezTo>
                                  <a:pt x="0" y="75645"/>
                                  <a:pt x="519" y="70377"/>
                                  <a:pt x="1556" y="65162"/>
                                </a:cubicBezTo>
                                <a:cubicBezTo>
                                  <a:pt x="2593" y="59950"/>
                                  <a:pt x="4129" y="54883"/>
                                  <a:pt x="6163" y="49969"/>
                                </a:cubicBezTo>
                                <a:cubicBezTo>
                                  <a:pt x="8197" y="45058"/>
                                  <a:pt x="10691" y="40391"/>
                                  <a:pt x="13645" y="35973"/>
                                </a:cubicBezTo>
                                <a:cubicBezTo>
                                  <a:pt x="16598" y="31552"/>
                                  <a:pt x="19954" y="27462"/>
                                  <a:pt x="23713" y="23710"/>
                                </a:cubicBezTo>
                                <a:cubicBezTo>
                                  <a:pt x="27472" y="19946"/>
                                  <a:pt x="31562" y="16594"/>
                                  <a:pt x="35982" y="13639"/>
                                </a:cubicBezTo>
                                <a:cubicBezTo>
                                  <a:pt x="40402" y="10682"/>
                                  <a:pt x="45068" y="8189"/>
                                  <a:pt x="49980" y="6158"/>
                                </a:cubicBezTo>
                                <a:cubicBezTo>
                                  <a:pt x="54891" y="4124"/>
                                  <a:pt x="59954" y="2589"/>
                                  <a:pt x="65168" y="1553"/>
                                </a:cubicBezTo>
                                <a:cubicBezTo>
                                  <a:pt x="70381" y="515"/>
                                  <a:pt x="75647" y="0"/>
                                  <a:pt x="80963" y="0"/>
                                </a:cubicBezTo>
                                <a:lnTo>
                                  <a:pt x="214313" y="0"/>
                                </a:lnTo>
                                <a:cubicBezTo>
                                  <a:pt x="219629" y="0"/>
                                  <a:pt x="224894" y="515"/>
                                  <a:pt x="230108" y="1553"/>
                                </a:cubicBezTo>
                                <a:cubicBezTo>
                                  <a:pt x="235321" y="2589"/>
                                  <a:pt x="240384" y="4124"/>
                                  <a:pt x="245296" y="6158"/>
                                </a:cubicBezTo>
                                <a:cubicBezTo>
                                  <a:pt x="250207" y="8189"/>
                                  <a:pt x="254873" y="10682"/>
                                  <a:pt x="259293" y="13639"/>
                                </a:cubicBezTo>
                                <a:cubicBezTo>
                                  <a:pt x="263713" y="16594"/>
                                  <a:pt x="267803" y="19946"/>
                                  <a:pt x="271562" y="23710"/>
                                </a:cubicBezTo>
                                <a:cubicBezTo>
                                  <a:pt x="275321" y="27462"/>
                                  <a:pt x="278677" y="31552"/>
                                  <a:pt x="281630" y="35973"/>
                                </a:cubicBezTo>
                                <a:cubicBezTo>
                                  <a:pt x="284584" y="40391"/>
                                  <a:pt x="287078" y="45058"/>
                                  <a:pt x="289112" y="49969"/>
                                </a:cubicBezTo>
                                <a:cubicBezTo>
                                  <a:pt x="291146" y="54883"/>
                                  <a:pt x="292682" y="59950"/>
                                  <a:pt x="293719" y="65162"/>
                                </a:cubicBezTo>
                                <a:cubicBezTo>
                                  <a:pt x="294757" y="70377"/>
                                  <a:pt x="295275" y="75645"/>
                                  <a:pt x="295275" y="80963"/>
                                </a:cubicBezTo>
                                <a:cubicBezTo>
                                  <a:pt x="295275" y="86277"/>
                                  <a:pt x="294757" y="91539"/>
                                  <a:pt x="293719" y="96751"/>
                                </a:cubicBezTo>
                                <a:cubicBezTo>
                                  <a:pt x="292682" y="101966"/>
                                  <a:pt x="291146" y="107026"/>
                                  <a:pt x="289112" y="111940"/>
                                </a:cubicBezTo>
                                <a:cubicBezTo>
                                  <a:pt x="287078" y="116852"/>
                                  <a:pt x="284584" y="121518"/>
                                  <a:pt x="281630" y="125930"/>
                                </a:cubicBezTo>
                                <a:cubicBezTo>
                                  <a:pt x="278677" y="130355"/>
                                  <a:pt x="275321" y="134448"/>
                                  <a:pt x="271562" y="138209"/>
                                </a:cubicBezTo>
                                <a:cubicBezTo>
                                  <a:pt x="267803" y="141973"/>
                                  <a:pt x="263713" y="145324"/>
                                  <a:pt x="259293" y="148273"/>
                                </a:cubicBezTo>
                                <a:cubicBezTo>
                                  <a:pt x="254873" y="151228"/>
                                  <a:pt x="250207" y="153724"/>
                                  <a:pt x="245296" y="155758"/>
                                </a:cubicBezTo>
                                <a:cubicBezTo>
                                  <a:pt x="240384" y="157789"/>
                                  <a:pt x="235321" y="159330"/>
                                  <a:pt x="230108" y="160365"/>
                                </a:cubicBezTo>
                                <a:cubicBezTo>
                                  <a:pt x="224894" y="161404"/>
                                  <a:pt x="219629" y="161919"/>
                                  <a:pt x="214313" y="161925"/>
                                </a:cubicBezTo>
                                <a:lnTo>
                                  <a:pt x="80963" y="161925"/>
                                </a:lnTo>
                                <a:cubicBezTo>
                                  <a:pt x="75647" y="161919"/>
                                  <a:pt x="70381" y="161404"/>
                                  <a:pt x="65168" y="160365"/>
                                </a:cubicBezTo>
                                <a:cubicBezTo>
                                  <a:pt x="59954" y="159330"/>
                                  <a:pt x="54891" y="157789"/>
                                  <a:pt x="49980" y="155758"/>
                                </a:cubicBezTo>
                                <a:cubicBezTo>
                                  <a:pt x="45068" y="153724"/>
                                  <a:pt x="40402" y="151231"/>
                                  <a:pt x="35982" y="148279"/>
                                </a:cubicBezTo>
                                <a:cubicBezTo>
                                  <a:pt x="31562" y="145324"/>
                                  <a:pt x="27472" y="141973"/>
                                  <a:pt x="23713" y="138209"/>
                                </a:cubicBezTo>
                                <a:cubicBezTo>
                                  <a:pt x="19954" y="134448"/>
                                  <a:pt x="16598" y="130355"/>
                                  <a:pt x="13645" y="125930"/>
                                </a:cubicBezTo>
                                <a:cubicBezTo>
                                  <a:pt x="10691" y="121518"/>
                                  <a:pt x="8197" y="116852"/>
                                  <a:pt x="6163" y="111940"/>
                                </a:cubicBezTo>
                                <a:cubicBezTo>
                                  <a:pt x="4129" y="107026"/>
                                  <a:pt x="2593" y="101966"/>
                                  <a:pt x="1556" y="96751"/>
                                </a:cubicBezTo>
                                <a:cubicBezTo>
                                  <a:pt x="519" y="91539"/>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60" name="Shape 360"/>
                        <wps:cNvSpPr/>
                        <wps:spPr>
                          <a:xfrm>
                            <a:off x="0" y="304800"/>
                            <a:ext cx="295275" cy="161925"/>
                          </a:xfrm>
                          <a:custGeom>
                            <a:avLst/>
                            <a:gdLst/>
                            <a:ahLst/>
                            <a:cxnLst/>
                            <a:rect l="0" t="0" r="0" b="0"/>
                            <a:pathLst>
                              <a:path w="295275" h="161925">
                                <a:moveTo>
                                  <a:pt x="0" y="80963"/>
                                </a:moveTo>
                                <a:cubicBezTo>
                                  <a:pt x="0" y="75645"/>
                                  <a:pt x="519" y="70380"/>
                                  <a:pt x="1556" y="65168"/>
                                </a:cubicBezTo>
                                <a:cubicBezTo>
                                  <a:pt x="2593" y="59950"/>
                                  <a:pt x="4129" y="54883"/>
                                  <a:pt x="6163" y="49972"/>
                                </a:cubicBezTo>
                                <a:cubicBezTo>
                                  <a:pt x="8197" y="45058"/>
                                  <a:pt x="10691" y="40391"/>
                                  <a:pt x="13645" y="35970"/>
                                </a:cubicBezTo>
                                <a:cubicBezTo>
                                  <a:pt x="16598" y="31552"/>
                                  <a:pt x="19954" y="27462"/>
                                  <a:pt x="23713" y="23704"/>
                                </a:cubicBezTo>
                                <a:cubicBezTo>
                                  <a:pt x="27472" y="19946"/>
                                  <a:pt x="31562" y="16588"/>
                                  <a:pt x="35982" y="13636"/>
                                </a:cubicBezTo>
                                <a:cubicBezTo>
                                  <a:pt x="40402" y="10682"/>
                                  <a:pt x="45068" y="8189"/>
                                  <a:pt x="49980" y="6158"/>
                                </a:cubicBezTo>
                                <a:cubicBezTo>
                                  <a:pt x="54891" y="4124"/>
                                  <a:pt x="59954" y="2589"/>
                                  <a:pt x="65168" y="1553"/>
                                </a:cubicBezTo>
                                <a:cubicBezTo>
                                  <a:pt x="70381" y="515"/>
                                  <a:pt x="75647" y="0"/>
                                  <a:pt x="80963" y="0"/>
                                </a:cubicBezTo>
                                <a:lnTo>
                                  <a:pt x="214313" y="0"/>
                                </a:lnTo>
                                <a:cubicBezTo>
                                  <a:pt x="219629" y="0"/>
                                  <a:pt x="224894" y="515"/>
                                  <a:pt x="230108" y="1553"/>
                                </a:cubicBezTo>
                                <a:cubicBezTo>
                                  <a:pt x="235321" y="2589"/>
                                  <a:pt x="240384" y="4124"/>
                                  <a:pt x="245296" y="6158"/>
                                </a:cubicBezTo>
                                <a:cubicBezTo>
                                  <a:pt x="250207" y="8189"/>
                                  <a:pt x="254873" y="10682"/>
                                  <a:pt x="259293" y="13636"/>
                                </a:cubicBezTo>
                                <a:cubicBezTo>
                                  <a:pt x="263713" y="16588"/>
                                  <a:pt x="267803" y="19946"/>
                                  <a:pt x="271562" y="23704"/>
                                </a:cubicBezTo>
                                <a:cubicBezTo>
                                  <a:pt x="275321" y="27462"/>
                                  <a:pt x="278677" y="31552"/>
                                  <a:pt x="281630" y="35970"/>
                                </a:cubicBezTo>
                                <a:cubicBezTo>
                                  <a:pt x="284584" y="40391"/>
                                  <a:pt x="287078" y="45058"/>
                                  <a:pt x="289112" y="49972"/>
                                </a:cubicBezTo>
                                <a:cubicBezTo>
                                  <a:pt x="291146" y="54883"/>
                                  <a:pt x="292682" y="59950"/>
                                  <a:pt x="293719" y="65168"/>
                                </a:cubicBezTo>
                                <a:cubicBezTo>
                                  <a:pt x="294757" y="70380"/>
                                  <a:pt x="295275" y="75645"/>
                                  <a:pt x="295275" y="80963"/>
                                </a:cubicBezTo>
                                <a:cubicBezTo>
                                  <a:pt x="295275" y="86277"/>
                                  <a:pt x="294757" y="91542"/>
                                  <a:pt x="293719" y="96757"/>
                                </a:cubicBezTo>
                                <a:cubicBezTo>
                                  <a:pt x="292682" y="101969"/>
                                  <a:pt x="291146" y="107029"/>
                                  <a:pt x="289112" y="111940"/>
                                </a:cubicBezTo>
                                <a:cubicBezTo>
                                  <a:pt x="287078" y="116849"/>
                                  <a:pt x="284584" y="121512"/>
                                  <a:pt x="281630" y="125937"/>
                                </a:cubicBezTo>
                                <a:cubicBezTo>
                                  <a:pt x="278677" y="130358"/>
                                  <a:pt x="275321" y="134448"/>
                                  <a:pt x="271562" y="138209"/>
                                </a:cubicBezTo>
                                <a:cubicBezTo>
                                  <a:pt x="267803" y="141967"/>
                                  <a:pt x="263713" y="145321"/>
                                  <a:pt x="259293" y="148270"/>
                                </a:cubicBezTo>
                                <a:cubicBezTo>
                                  <a:pt x="254873" y="151222"/>
                                  <a:pt x="250207" y="153721"/>
                                  <a:pt x="245296" y="155752"/>
                                </a:cubicBezTo>
                                <a:cubicBezTo>
                                  <a:pt x="240384" y="157789"/>
                                  <a:pt x="235321" y="159324"/>
                                  <a:pt x="230108" y="160362"/>
                                </a:cubicBezTo>
                                <a:cubicBezTo>
                                  <a:pt x="224894" y="161398"/>
                                  <a:pt x="219629" y="161919"/>
                                  <a:pt x="214313" y="161925"/>
                                </a:cubicBezTo>
                                <a:lnTo>
                                  <a:pt x="80963" y="161925"/>
                                </a:lnTo>
                                <a:cubicBezTo>
                                  <a:pt x="75647" y="161919"/>
                                  <a:pt x="70381" y="161398"/>
                                  <a:pt x="65168" y="160362"/>
                                </a:cubicBezTo>
                                <a:cubicBezTo>
                                  <a:pt x="59954" y="159324"/>
                                  <a:pt x="54891" y="157789"/>
                                  <a:pt x="49980" y="155752"/>
                                </a:cubicBezTo>
                                <a:cubicBezTo>
                                  <a:pt x="45068" y="153721"/>
                                  <a:pt x="40402" y="151222"/>
                                  <a:pt x="35982" y="148270"/>
                                </a:cubicBezTo>
                                <a:cubicBezTo>
                                  <a:pt x="31562" y="145321"/>
                                  <a:pt x="27472" y="141967"/>
                                  <a:pt x="23713" y="138209"/>
                                </a:cubicBezTo>
                                <a:cubicBezTo>
                                  <a:pt x="19954" y="134448"/>
                                  <a:pt x="16598" y="130358"/>
                                  <a:pt x="13645" y="125937"/>
                                </a:cubicBezTo>
                                <a:cubicBezTo>
                                  <a:pt x="10691" y="121512"/>
                                  <a:pt x="8197" y="116849"/>
                                  <a:pt x="6163" y="111940"/>
                                </a:cubicBezTo>
                                <a:cubicBezTo>
                                  <a:pt x="4129" y="107029"/>
                                  <a:pt x="2593" y="101969"/>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61" name="Shape 361"/>
                        <wps:cNvSpPr/>
                        <wps:spPr>
                          <a:xfrm>
                            <a:off x="0" y="609600"/>
                            <a:ext cx="295275" cy="161925"/>
                          </a:xfrm>
                          <a:custGeom>
                            <a:avLst/>
                            <a:gdLst/>
                            <a:ahLst/>
                            <a:cxnLst/>
                            <a:rect l="0" t="0" r="0" b="0"/>
                            <a:pathLst>
                              <a:path w="295275" h="161925">
                                <a:moveTo>
                                  <a:pt x="0" y="80963"/>
                                </a:moveTo>
                                <a:cubicBezTo>
                                  <a:pt x="0" y="75645"/>
                                  <a:pt x="519" y="70377"/>
                                  <a:pt x="1556" y="65162"/>
                                </a:cubicBezTo>
                                <a:cubicBezTo>
                                  <a:pt x="2593" y="59950"/>
                                  <a:pt x="4129" y="54890"/>
                                  <a:pt x="6163" y="49972"/>
                                </a:cubicBezTo>
                                <a:cubicBezTo>
                                  <a:pt x="8197" y="45061"/>
                                  <a:pt x="10691" y="40398"/>
                                  <a:pt x="13645" y="35979"/>
                                </a:cubicBezTo>
                                <a:cubicBezTo>
                                  <a:pt x="16598" y="31555"/>
                                  <a:pt x="19954" y="27468"/>
                                  <a:pt x="23713" y="23710"/>
                                </a:cubicBezTo>
                                <a:cubicBezTo>
                                  <a:pt x="27472" y="19946"/>
                                  <a:pt x="31562" y="16594"/>
                                  <a:pt x="35982" y="13639"/>
                                </a:cubicBezTo>
                                <a:cubicBezTo>
                                  <a:pt x="40402" y="10688"/>
                                  <a:pt x="45068" y="8195"/>
                                  <a:pt x="49980" y="6161"/>
                                </a:cubicBezTo>
                                <a:cubicBezTo>
                                  <a:pt x="54891" y="4130"/>
                                  <a:pt x="59954" y="2595"/>
                                  <a:pt x="65168" y="1556"/>
                                </a:cubicBezTo>
                                <a:cubicBezTo>
                                  <a:pt x="70381" y="521"/>
                                  <a:pt x="75647" y="0"/>
                                  <a:pt x="80963" y="0"/>
                                </a:cubicBezTo>
                                <a:lnTo>
                                  <a:pt x="214313" y="0"/>
                                </a:lnTo>
                                <a:cubicBezTo>
                                  <a:pt x="219629" y="0"/>
                                  <a:pt x="224894" y="521"/>
                                  <a:pt x="230108" y="1556"/>
                                </a:cubicBezTo>
                                <a:cubicBezTo>
                                  <a:pt x="235321" y="2595"/>
                                  <a:pt x="240384" y="4130"/>
                                  <a:pt x="245296" y="6161"/>
                                </a:cubicBezTo>
                                <a:cubicBezTo>
                                  <a:pt x="250207" y="8195"/>
                                  <a:pt x="254873" y="10691"/>
                                  <a:pt x="259293" y="13646"/>
                                </a:cubicBezTo>
                                <a:cubicBezTo>
                                  <a:pt x="263713" y="16594"/>
                                  <a:pt x="267803" y="19946"/>
                                  <a:pt x="271562" y="23710"/>
                                </a:cubicBezTo>
                                <a:cubicBezTo>
                                  <a:pt x="275321" y="27468"/>
                                  <a:pt x="278677" y="31555"/>
                                  <a:pt x="281630" y="35973"/>
                                </a:cubicBezTo>
                                <a:cubicBezTo>
                                  <a:pt x="284584" y="40398"/>
                                  <a:pt x="287078" y="45061"/>
                                  <a:pt x="289112" y="49972"/>
                                </a:cubicBezTo>
                                <a:cubicBezTo>
                                  <a:pt x="291146" y="54890"/>
                                  <a:pt x="292682" y="59950"/>
                                  <a:pt x="293719" y="65162"/>
                                </a:cubicBezTo>
                                <a:cubicBezTo>
                                  <a:pt x="294757" y="70377"/>
                                  <a:pt x="295275" y="75645"/>
                                  <a:pt x="295275" y="80963"/>
                                </a:cubicBezTo>
                                <a:cubicBezTo>
                                  <a:pt x="295275" y="86274"/>
                                  <a:pt x="294757" y="91532"/>
                                  <a:pt x="293719" y="96748"/>
                                </a:cubicBezTo>
                                <a:cubicBezTo>
                                  <a:pt x="292682" y="101960"/>
                                  <a:pt x="291146" y="107026"/>
                                  <a:pt x="289112" y="111937"/>
                                </a:cubicBezTo>
                                <a:cubicBezTo>
                                  <a:pt x="287078" y="116849"/>
                                  <a:pt x="284584" y="121512"/>
                                  <a:pt x="281630" y="125937"/>
                                </a:cubicBezTo>
                                <a:cubicBezTo>
                                  <a:pt x="278677" y="130355"/>
                                  <a:pt x="275321" y="134441"/>
                                  <a:pt x="271562" y="138206"/>
                                </a:cubicBezTo>
                                <a:cubicBezTo>
                                  <a:pt x="267803" y="141967"/>
                                  <a:pt x="263713" y="145321"/>
                                  <a:pt x="259293" y="148273"/>
                                </a:cubicBezTo>
                                <a:cubicBezTo>
                                  <a:pt x="254873" y="151228"/>
                                  <a:pt x="250207" y="153721"/>
                                  <a:pt x="245296" y="155752"/>
                                </a:cubicBezTo>
                                <a:cubicBezTo>
                                  <a:pt x="240384" y="157789"/>
                                  <a:pt x="235321" y="159330"/>
                                  <a:pt x="230108" y="160365"/>
                                </a:cubicBezTo>
                                <a:cubicBezTo>
                                  <a:pt x="224894" y="161404"/>
                                  <a:pt x="219629" y="161925"/>
                                  <a:pt x="214313" y="161925"/>
                                </a:cubicBezTo>
                                <a:lnTo>
                                  <a:pt x="80963" y="161925"/>
                                </a:lnTo>
                                <a:cubicBezTo>
                                  <a:pt x="75647" y="161925"/>
                                  <a:pt x="70381" y="161404"/>
                                  <a:pt x="65168" y="160365"/>
                                </a:cubicBezTo>
                                <a:cubicBezTo>
                                  <a:pt x="59954" y="159330"/>
                                  <a:pt x="54891" y="157789"/>
                                  <a:pt x="49980" y="155752"/>
                                </a:cubicBezTo>
                                <a:cubicBezTo>
                                  <a:pt x="45068" y="153721"/>
                                  <a:pt x="40402" y="151228"/>
                                  <a:pt x="35982" y="148273"/>
                                </a:cubicBezTo>
                                <a:cubicBezTo>
                                  <a:pt x="31562" y="145321"/>
                                  <a:pt x="27472" y="141967"/>
                                  <a:pt x="23713" y="138206"/>
                                </a:cubicBezTo>
                                <a:cubicBezTo>
                                  <a:pt x="19954" y="134441"/>
                                  <a:pt x="16598" y="130355"/>
                                  <a:pt x="13645" y="125937"/>
                                </a:cubicBezTo>
                                <a:cubicBezTo>
                                  <a:pt x="10691" y="121512"/>
                                  <a:pt x="8197" y="116849"/>
                                  <a:pt x="6163" y="111937"/>
                                </a:cubicBezTo>
                                <a:cubicBezTo>
                                  <a:pt x="4129" y="107026"/>
                                  <a:pt x="2593" y="101960"/>
                                  <a:pt x="1556" y="96748"/>
                                </a:cubicBezTo>
                                <a:cubicBezTo>
                                  <a:pt x="519" y="91532"/>
                                  <a:pt x="0" y="86274"/>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62" name="Shape 362"/>
                        <wps:cNvSpPr/>
                        <wps:spPr>
                          <a:xfrm>
                            <a:off x="0" y="914400"/>
                            <a:ext cx="295275" cy="161925"/>
                          </a:xfrm>
                          <a:custGeom>
                            <a:avLst/>
                            <a:gdLst/>
                            <a:ahLst/>
                            <a:cxnLst/>
                            <a:rect l="0" t="0" r="0" b="0"/>
                            <a:pathLst>
                              <a:path w="295275" h="161925">
                                <a:moveTo>
                                  <a:pt x="0" y="80963"/>
                                </a:moveTo>
                                <a:cubicBezTo>
                                  <a:pt x="0" y="75645"/>
                                  <a:pt x="519" y="70377"/>
                                  <a:pt x="1556" y="65162"/>
                                </a:cubicBezTo>
                                <a:cubicBezTo>
                                  <a:pt x="2593" y="59950"/>
                                  <a:pt x="4129" y="54890"/>
                                  <a:pt x="6163" y="49972"/>
                                </a:cubicBezTo>
                                <a:cubicBezTo>
                                  <a:pt x="8197" y="45061"/>
                                  <a:pt x="10691" y="40398"/>
                                  <a:pt x="13645" y="35979"/>
                                </a:cubicBezTo>
                                <a:cubicBezTo>
                                  <a:pt x="16598" y="31555"/>
                                  <a:pt x="19954" y="27468"/>
                                  <a:pt x="23713" y="23710"/>
                                </a:cubicBezTo>
                                <a:cubicBezTo>
                                  <a:pt x="27472" y="19952"/>
                                  <a:pt x="31562" y="16594"/>
                                  <a:pt x="35982" y="13639"/>
                                </a:cubicBezTo>
                                <a:cubicBezTo>
                                  <a:pt x="40402" y="10688"/>
                                  <a:pt x="45068" y="8195"/>
                                  <a:pt x="49980" y="6161"/>
                                </a:cubicBezTo>
                                <a:cubicBezTo>
                                  <a:pt x="54891" y="4130"/>
                                  <a:pt x="59954" y="2589"/>
                                  <a:pt x="65168" y="1553"/>
                                </a:cubicBezTo>
                                <a:cubicBezTo>
                                  <a:pt x="70381" y="515"/>
                                  <a:pt x="75647" y="0"/>
                                  <a:pt x="80963" y="0"/>
                                </a:cubicBezTo>
                                <a:lnTo>
                                  <a:pt x="214313" y="0"/>
                                </a:lnTo>
                                <a:cubicBezTo>
                                  <a:pt x="219629" y="0"/>
                                  <a:pt x="224894" y="515"/>
                                  <a:pt x="230108" y="1553"/>
                                </a:cubicBezTo>
                                <a:cubicBezTo>
                                  <a:pt x="235321" y="2589"/>
                                  <a:pt x="240384" y="4130"/>
                                  <a:pt x="245296" y="6161"/>
                                </a:cubicBezTo>
                                <a:cubicBezTo>
                                  <a:pt x="250207" y="8195"/>
                                  <a:pt x="254873" y="10688"/>
                                  <a:pt x="259293" y="13639"/>
                                </a:cubicBezTo>
                                <a:cubicBezTo>
                                  <a:pt x="263713" y="16594"/>
                                  <a:pt x="267803" y="19952"/>
                                  <a:pt x="271562" y="23710"/>
                                </a:cubicBezTo>
                                <a:cubicBezTo>
                                  <a:pt x="275321" y="27468"/>
                                  <a:pt x="278677" y="31555"/>
                                  <a:pt x="281630" y="35979"/>
                                </a:cubicBezTo>
                                <a:cubicBezTo>
                                  <a:pt x="284584" y="40398"/>
                                  <a:pt x="287078" y="45061"/>
                                  <a:pt x="289112" y="49972"/>
                                </a:cubicBezTo>
                                <a:cubicBezTo>
                                  <a:pt x="291146" y="54890"/>
                                  <a:pt x="292682" y="59950"/>
                                  <a:pt x="293719" y="65162"/>
                                </a:cubicBezTo>
                                <a:cubicBezTo>
                                  <a:pt x="294757" y="70377"/>
                                  <a:pt x="295275" y="75645"/>
                                  <a:pt x="295275" y="80963"/>
                                </a:cubicBezTo>
                                <a:cubicBezTo>
                                  <a:pt x="295275" y="86277"/>
                                  <a:pt x="294757" y="91539"/>
                                  <a:pt x="293719" y="96751"/>
                                </a:cubicBezTo>
                                <a:cubicBezTo>
                                  <a:pt x="292682" y="101966"/>
                                  <a:pt x="291146" y="107029"/>
                                  <a:pt x="289112" y="111940"/>
                                </a:cubicBezTo>
                                <a:cubicBezTo>
                                  <a:pt x="287078" y="116852"/>
                                  <a:pt x="284584" y="121518"/>
                                  <a:pt x="281630" y="125937"/>
                                </a:cubicBezTo>
                                <a:cubicBezTo>
                                  <a:pt x="278677" y="130358"/>
                                  <a:pt x="275321" y="134448"/>
                                  <a:pt x="271562" y="138209"/>
                                </a:cubicBezTo>
                                <a:cubicBezTo>
                                  <a:pt x="267803" y="141963"/>
                                  <a:pt x="263713" y="145321"/>
                                  <a:pt x="259293" y="148273"/>
                                </a:cubicBezTo>
                                <a:cubicBezTo>
                                  <a:pt x="254873" y="151228"/>
                                  <a:pt x="250207" y="153721"/>
                                  <a:pt x="245296" y="155752"/>
                                </a:cubicBezTo>
                                <a:cubicBezTo>
                                  <a:pt x="240384" y="157786"/>
                                  <a:pt x="235321" y="159324"/>
                                  <a:pt x="230108" y="160362"/>
                                </a:cubicBezTo>
                                <a:cubicBezTo>
                                  <a:pt x="224894" y="161404"/>
                                  <a:pt x="219629" y="161925"/>
                                  <a:pt x="214313" y="161925"/>
                                </a:cubicBezTo>
                                <a:lnTo>
                                  <a:pt x="80963" y="161925"/>
                                </a:lnTo>
                                <a:cubicBezTo>
                                  <a:pt x="75647" y="161925"/>
                                  <a:pt x="70381" y="161404"/>
                                  <a:pt x="65168" y="160362"/>
                                </a:cubicBezTo>
                                <a:cubicBezTo>
                                  <a:pt x="59954" y="159324"/>
                                  <a:pt x="54891" y="157786"/>
                                  <a:pt x="49980" y="155752"/>
                                </a:cubicBezTo>
                                <a:cubicBezTo>
                                  <a:pt x="45068" y="153721"/>
                                  <a:pt x="40402" y="151228"/>
                                  <a:pt x="35982" y="148273"/>
                                </a:cubicBezTo>
                                <a:cubicBezTo>
                                  <a:pt x="31562" y="145321"/>
                                  <a:pt x="27472" y="141963"/>
                                  <a:pt x="23713" y="138209"/>
                                </a:cubicBezTo>
                                <a:cubicBezTo>
                                  <a:pt x="19954" y="134448"/>
                                  <a:pt x="16598" y="130358"/>
                                  <a:pt x="13645" y="125937"/>
                                </a:cubicBezTo>
                                <a:cubicBezTo>
                                  <a:pt x="10691" y="121518"/>
                                  <a:pt x="8197" y="116852"/>
                                  <a:pt x="6163" y="111940"/>
                                </a:cubicBezTo>
                                <a:cubicBezTo>
                                  <a:pt x="4129" y="107029"/>
                                  <a:pt x="2593" y="101966"/>
                                  <a:pt x="1556" y="96751"/>
                                </a:cubicBezTo>
                                <a:cubicBezTo>
                                  <a:pt x="519" y="91539"/>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C725DF5" id="Group 5064" o:spid="_x0000_s1026" style="position:absolute;margin-left:35.6pt;margin-top:-3.4pt;width:23.25pt;height:84.75pt;z-index:251689984"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">
                <v:shape id="Shape 359"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" path="m,80963c,75645,519,70377,1556,65162,2593,59950,4129,54883,6163,49969v2034,-4911,4528,-9578,7482,-13996c16598,31552,19954,27462,23713,23710v3759,-3764,7849,-7116,12269,-10071c40402,10682,45068,8189,49980,6158,54891,4124,59954,2589,65168,1553,70381,515,75647,,80963,l214313,v5316,,10581,515,15795,1553c235321,2589,240384,4124,245296,6158v4911,2031,9577,4524,13997,7481c263713,16594,267803,19946,271562,23710v3759,3752,7115,7842,10068,12263c284584,40391,287078,45058,289112,49969v2034,4914,3570,9981,4607,15193c294757,70377,295275,75645,295275,80963v,5314,-518,10576,-1556,15788c292682,101966,291146,107026,289112,111940v-2034,4912,-4528,9578,-7482,13990c278677,130355,275321,134448,271562,138209v-3759,3764,-7849,7115,-12269,10064c254873,151228,250207,153724,245296,155758v-4912,2031,-9975,3572,-15188,4607c224894,161404,219629,161919,214313,161925r-133350,c75647,161919,70381,161404,65168,160365v-5214,-1035,-10277,-2576,-15188,-4607c45068,153724,40402,151231,35982,148279v-4420,-2955,-8510,-6306,-12269,-10070c19954,134448,16598,130355,13645,125930,10691,121518,8197,116852,6163,111940,4129,107026,2593,101966,1556,96751,519,91539,,86277,,80963xe" filled="f" strokecolor="#969ca2">
                  <v:stroke miterlimit="1" joinstyle="miter"/>
                  <v:path arrowok="t" textboxrect="0,0,295275,161925"/>
                </v:shape>
                <v:shape id="Shape 360"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" path="m,80963c,75645,519,70380,1556,65168,2593,59950,4129,54883,6163,49972v2034,-4914,4528,-9581,7482,-14002c16598,31552,19954,27462,23713,23704v3759,-3758,7849,-7116,12269,-10068c40402,10682,45068,8189,49980,6158,54891,4124,59954,2589,65168,1553,70381,515,75647,,80963,l214313,v5316,,10581,515,15795,1553c235321,2589,240384,4124,245296,6158v4911,2031,9577,4524,13997,7478c263713,16588,267803,19946,271562,23704v3759,3758,7115,7848,10068,12266c284584,40391,287078,45058,289112,49972v2034,4911,3570,9978,4607,15196c294757,70380,295275,75645,295275,80963v,5314,-518,10579,-1556,15794c292682,101969,291146,107029,289112,111940v-2034,4909,-4528,9572,-7482,13997c278677,130358,275321,134448,271562,138209v-3759,3758,-7849,7112,-12269,10061c254873,151222,250207,153721,245296,155752v-4912,2037,-9975,3572,-15188,4610c224894,161398,219629,161919,214313,161925r-133350,c75647,161919,70381,161398,65168,160362v-5214,-1038,-10277,-2573,-15188,-4610c45068,153721,40402,151222,35982,148270v-4420,-2949,-8510,-6303,-12269,-10061c19954,134448,16598,130358,13645,125937,10691,121512,8197,116849,6163,111940,4129,107029,2593,101969,1556,96757,519,91542,,86277,,80963xe" filled="f" strokecolor="#969ca2">
                  <v:stroke miterlimit="1" joinstyle="miter"/>
                  <v:path arrowok="t" textboxrect="0,0,295275,161925"/>
                </v:shape>
                <v:shape id="Shape 361"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" path="m,80963c,75645,519,70377,1556,65162,2593,59950,4129,54890,6163,49972v2034,-4911,4528,-9574,7482,-13993c16598,31555,19954,27468,23713,23710v3759,-3764,7849,-7116,12269,-10071c40402,10688,45068,8195,49980,6161,54891,4130,59954,2595,65168,1556,70381,521,75647,,80963,l214313,v5316,,10581,521,15795,1556c235321,2595,240384,4130,245296,6161v4911,2034,9577,4530,13997,7485c263713,16594,267803,19946,271562,23710v3759,3758,7115,7845,10068,12263c284584,40398,287078,45061,289112,49972v2034,4918,3570,9978,4607,15190c294757,70377,295275,75645,295275,80963v,5311,-518,10569,-1556,15785c292682,101960,291146,107026,289112,111937v-2034,4912,-4528,9575,-7482,14000c278677,130355,275321,134441,271562,138206v-3759,3761,-7849,7115,-12269,10067c254873,151228,250207,153721,245296,155752v-4912,2037,-9975,3578,-15188,4613c224894,161404,219629,161925,214313,161925r-133350,c75647,161925,70381,161404,65168,160365v-5214,-1035,-10277,-2576,-15188,-4613c45068,153721,40402,151228,35982,148273v-4420,-2952,-8510,-6306,-12269,-10067c19954,134441,16598,130355,13645,125937,10691,121512,8197,116849,6163,111937,4129,107026,2593,101960,1556,96748,519,91532,,86274,,80963xe" filled="f" strokecolor="#969ca2">
                  <v:stroke miterlimit="1" joinstyle="miter"/>
                  <v:path arrowok="t" textboxrect="0,0,295275,161925"/>
                </v:shape>
                <v:shape id="Shape 362"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" path="m,80963c,75645,519,70377,1556,65162,2593,59950,4129,54890,6163,49972v2034,-4911,4528,-9574,7482,-13993c16598,31555,19954,27468,23713,23710v3759,-3758,7849,-7116,12269,-10071c40402,10688,45068,8195,49980,6161,54891,4130,59954,2589,65168,1553,70381,515,75647,,80963,l214313,v5316,,10581,515,15795,1553c235321,2589,240384,4130,245296,6161v4911,2034,9577,4527,13997,7478c263713,16594,267803,19952,271562,23710v3759,3758,7115,7845,10068,12269c284584,40398,287078,45061,289112,49972v2034,4918,3570,9978,4607,15190c294757,70377,295275,75645,295275,80963v,5314,-518,10576,-1556,15788c292682,101966,291146,107029,289112,111940v-2034,4912,-4528,9578,-7482,13997c278677,130358,275321,134448,271562,138209v-3759,3754,-7849,7112,-12269,10064c254873,151228,250207,153721,245296,155752v-4912,2034,-9975,3572,-15188,4610c224894,161404,219629,161925,214313,161925r-133350,c75647,161925,70381,161404,65168,160362v-5214,-1038,-10277,-2576,-15188,-4610c45068,153721,40402,151228,35982,148273v-4420,-2952,-8510,-6310,-12269,-10064c19954,134448,16598,130358,13645,125937,10691,121518,8197,116852,6163,111940,4129,107029,2593,101966,1556,96751,519,91539,,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High costs</w:t>
      </w:r>
    </w:p>
    <w:p w14:paraId="0D3DC25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 xml:space="preserve">Lack of technical expertise Resistance from staff or customers </w:t>
      </w:r>
      <w:r w:rsidRPr="002C290F">
        <w:rPr>
          <w:rFonts w:ascii="Times New Roman" w:hAnsi="Times New Roman" w:cs="Times New Roman"/>
          <w:sz w:val="21"/>
        </w:rPr>
        <w:t>Other:</w:t>
      </w:r>
    </w:p>
    <w:p w14:paraId="1555D5E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60A7436" wp14:editId="3A191C0D">
                <wp:extent cx="2628900" cy="9525"/>
                <wp:effectExtent l="0" t="0" r="0" b="0"/>
                <wp:docPr id="5062" name="Group 5062"/>
                <wp:cNvGraphicFramePr/>
                <a:graphic xmlns:a="http://schemas.openxmlformats.org/drawingml/2006/main">
                  <a:graphicData uri="http://schemas.microsoft.com/office/word/2010/wordprocessingGroup">
                    <wpg:wgp>
                      <wpg:cNvGrpSpPr/>
                      <wpg:grpSpPr>
                        <a:xfrm>
                          <a:off x="0" y="0"/>
                          <a:ext cx="2628900" cy="9525"/>
                          <a:chOff x="0" y="0"/>
                          <a:chExt cx="2628900" cy="9525"/>
                        </a:xfrm>
                      </wpg:grpSpPr>
                      <wps:wsp>
                        <wps:cNvPr id="6295" name="Shape 6295"/>
                        <wps:cNvSpPr/>
                        <wps:spPr>
                          <a:xfrm>
                            <a:off x="0" y="0"/>
                            <a:ext cx="2628900" cy="9525"/>
                          </a:xfrm>
                          <a:custGeom>
                            <a:avLst/>
                            <a:gdLst/>
                            <a:ahLst/>
                            <a:cxnLst/>
                            <a:rect l="0" t="0" r="0" b="0"/>
                            <a:pathLst>
                              <a:path w="2628900" h="9525">
                                <a:moveTo>
                                  <a:pt x="0" y="0"/>
                                </a:moveTo>
                                <a:lnTo>
                                  <a:pt x="2628900" y="0"/>
                                </a:lnTo>
                                <a:lnTo>
                                  <a:pt x="262890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3675A008" id="Group 5062" o:spid="_x0000_s1026" style="width:207pt;height:.75pt;mso-position-horizontal-relative:char;mso-position-vertical-relative:line" coordsize="2628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">
                <v:shape id="Shape 6295" o:spid="_x0000_s1027" style="position:absolute;width:26289;height:95;visibility:visible;mso-wrap-style:square;v-text-anchor:top" coordsize="26289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" path="m,l2628900,r,9525l,9525,,e" fillcolor="#bdc1c6" stroked="f" strokeweight="0">
                  <v:stroke miterlimit="83231f" joinstyle="miter"/>
                  <v:path arrowok="t" textboxrect="0,0,2628900,9525"/>
                </v:shape>
                <w10:anchorlock/>
              </v:group>
            </w:pict>
          </mc:Fallback>
        </mc:AlternateContent>
      </w:r>
    </w:p>
    <w:p w14:paraId="18FCE022"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5: Employment Impact</w:t>
      </w:r>
    </w:p>
    <w:p w14:paraId="382F3592"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Relates to the effect on employment.</w:t>
      </w:r>
    </w:p>
    <w:p w14:paraId="0626E4E1"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19.</w:t>
      </w:r>
      <w:r w:rsidRPr="002C290F">
        <w:rPr>
          <w:rFonts w:ascii="Times New Roman" w:hAnsi="Times New Roman" w:cs="Times New Roman"/>
        </w:rPr>
        <w:tab/>
        <w:t>13 a) How has load shedding affected the employment rate in your company? *</w:t>
      </w:r>
    </w:p>
    <w:p w14:paraId="1D27401E"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05D3711B"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91008" behindDoc="0" locked="0" layoutInCell="1" allowOverlap="1" wp14:anchorId="7055EFCB" wp14:editId="2BDD2D1E">
                <wp:simplePos x="0" y="0"/>
                <wp:positionH relativeFrom="column">
                  <wp:posOffset>452437</wp:posOffset>
                </wp:positionH>
                <wp:positionV relativeFrom="paragraph">
                  <wp:posOffset>-42905</wp:posOffset>
                </wp:positionV>
                <wp:extent cx="295275" cy="771525"/>
                <wp:effectExtent l="0" t="0" r="0" b="0"/>
                <wp:wrapSquare wrapText="bothSides"/>
                <wp:docPr id="5065" name="Group 5065"/>
                <wp:cNvGraphicFramePr/>
                <a:graphic xmlns:a="http://schemas.openxmlformats.org/drawingml/2006/main">
                  <a:graphicData uri="http://schemas.microsoft.com/office/word/2010/wordprocessingGroup">
                    <wpg:wgp>
                      <wpg:cNvGrpSpPr/>
                      <wpg:grpSpPr>
                        <a:xfrm>
                          <a:off x="0" y="0"/>
                          <a:ext cx="295275" cy="771525"/>
                          <a:chOff x="0" y="0"/>
                          <a:chExt cx="295275" cy="771525"/>
                        </a:xfrm>
                      </wpg:grpSpPr>
                      <wps:wsp>
                        <wps:cNvPr id="366" name="Shape 366"/>
                        <wps:cNvSpPr/>
                        <wps:spPr>
                          <a:xfrm>
                            <a:off x="0" y="0"/>
                            <a:ext cx="295275" cy="161925"/>
                          </a:xfrm>
                          <a:custGeom>
                            <a:avLst/>
                            <a:gdLst/>
                            <a:ahLst/>
                            <a:cxnLst/>
                            <a:rect l="0" t="0" r="0" b="0"/>
                            <a:pathLst>
                              <a:path w="295275" h="161925">
                                <a:moveTo>
                                  <a:pt x="0" y="80963"/>
                                </a:moveTo>
                                <a:cubicBezTo>
                                  <a:pt x="0" y="75642"/>
                                  <a:pt x="519" y="70377"/>
                                  <a:pt x="1556" y="65162"/>
                                </a:cubicBezTo>
                                <a:cubicBezTo>
                                  <a:pt x="2593" y="59941"/>
                                  <a:pt x="4129" y="54880"/>
                                  <a:pt x="6163" y="49969"/>
                                </a:cubicBezTo>
                                <a:cubicBezTo>
                                  <a:pt x="8197" y="45064"/>
                                  <a:pt x="10691" y="40401"/>
                                  <a:pt x="13645" y="35979"/>
                                </a:cubicBezTo>
                                <a:cubicBezTo>
                                  <a:pt x="16598" y="31558"/>
                                  <a:pt x="19954" y="27471"/>
                                  <a:pt x="23713" y="23713"/>
                                </a:cubicBezTo>
                                <a:cubicBezTo>
                                  <a:pt x="27472" y="19949"/>
                                  <a:pt x="31562" y="16594"/>
                                  <a:pt x="35982" y="13636"/>
                                </a:cubicBezTo>
                                <a:cubicBezTo>
                                  <a:pt x="40402" y="10685"/>
                                  <a:pt x="45068" y="8198"/>
                                  <a:pt x="49980" y="6164"/>
                                </a:cubicBezTo>
                                <a:cubicBezTo>
                                  <a:pt x="54891" y="4130"/>
                                  <a:pt x="59954" y="2592"/>
                                  <a:pt x="65168" y="1556"/>
                                </a:cubicBezTo>
                                <a:cubicBezTo>
                                  <a:pt x="70381" y="521"/>
                                  <a:pt x="75647" y="0"/>
                                  <a:pt x="80963" y="0"/>
                                </a:cubicBezTo>
                                <a:lnTo>
                                  <a:pt x="214313" y="0"/>
                                </a:lnTo>
                                <a:cubicBezTo>
                                  <a:pt x="219629" y="0"/>
                                  <a:pt x="224894" y="521"/>
                                  <a:pt x="230108" y="1556"/>
                                </a:cubicBezTo>
                                <a:cubicBezTo>
                                  <a:pt x="235321" y="2592"/>
                                  <a:pt x="240384" y="4130"/>
                                  <a:pt x="245296" y="6164"/>
                                </a:cubicBezTo>
                                <a:cubicBezTo>
                                  <a:pt x="250207" y="8198"/>
                                  <a:pt x="254873" y="10691"/>
                                  <a:pt x="259293" y="13643"/>
                                </a:cubicBezTo>
                                <a:cubicBezTo>
                                  <a:pt x="263713" y="16594"/>
                                  <a:pt x="267803" y="19949"/>
                                  <a:pt x="271562" y="23713"/>
                                </a:cubicBezTo>
                                <a:cubicBezTo>
                                  <a:pt x="275321" y="27471"/>
                                  <a:pt x="278677" y="31558"/>
                                  <a:pt x="281630" y="35979"/>
                                </a:cubicBezTo>
                                <a:cubicBezTo>
                                  <a:pt x="284584" y="40401"/>
                                  <a:pt x="287078" y="45064"/>
                                  <a:pt x="289112" y="49969"/>
                                </a:cubicBezTo>
                                <a:cubicBezTo>
                                  <a:pt x="291146" y="54880"/>
                                  <a:pt x="292682" y="59941"/>
                                  <a:pt x="293719" y="65162"/>
                                </a:cubicBezTo>
                                <a:cubicBezTo>
                                  <a:pt x="294757" y="70377"/>
                                  <a:pt x="295275" y="75642"/>
                                  <a:pt x="295275" y="80963"/>
                                </a:cubicBezTo>
                                <a:cubicBezTo>
                                  <a:pt x="295275" y="86283"/>
                                  <a:pt x="294757" y="91548"/>
                                  <a:pt x="293719" y="96757"/>
                                </a:cubicBezTo>
                                <a:cubicBezTo>
                                  <a:pt x="292682" y="101972"/>
                                  <a:pt x="291146" y="107032"/>
                                  <a:pt x="289112" y="111937"/>
                                </a:cubicBezTo>
                                <a:cubicBezTo>
                                  <a:pt x="287078" y="116849"/>
                                  <a:pt x="284584" y="121518"/>
                                  <a:pt x="281630" y="125940"/>
                                </a:cubicBezTo>
                                <a:cubicBezTo>
                                  <a:pt x="278677" y="130361"/>
                                  <a:pt x="275321" y="134454"/>
                                  <a:pt x="271562" y="138212"/>
                                </a:cubicBezTo>
                                <a:cubicBezTo>
                                  <a:pt x="267803" y="141970"/>
                                  <a:pt x="263713" y="145324"/>
                                  <a:pt x="259293" y="148276"/>
                                </a:cubicBezTo>
                                <a:cubicBezTo>
                                  <a:pt x="254873" y="151228"/>
                                  <a:pt x="250207" y="153727"/>
                                  <a:pt x="245296" y="155761"/>
                                </a:cubicBezTo>
                                <a:cubicBezTo>
                                  <a:pt x="240384" y="157795"/>
                                  <a:pt x="235321" y="159333"/>
                                  <a:pt x="230108" y="160369"/>
                                </a:cubicBezTo>
                                <a:cubicBezTo>
                                  <a:pt x="224894" y="161404"/>
                                  <a:pt x="219629" y="161925"/>
                                  <a:pt x="214313" y="161925"/>
                                </a:cubicBezTo>
                                <a:lnTo>
                                  <a:pt x="80963" y="161925"/>
                                </a:lnTo>
                                <a:cubicBezTo>
                                  <a:pt x="75647" y="161925"/>
                                  <a:pt x="70381" y="161404"/>
                                  <a:pt x="65168" y="160362"/>
                                </a:cubicBezTo>
                                <a:cubicBezTo>
                                  <a:pt x="59954" y="159333"/>
                                  <a:pt x="54891" y="157795"/>
                                  <a:pt x="49980" y="155761"/>
                                </a:cubicBezTo>
                                <a:cubicBezTo>
                                  <a:pt x="45068" y="153727"/>
                                  <a:pt x="40402" y="151228"/>
                                  <a:pt x="35982" y="148276"/>
                                </a:cubicBezTo>
                                <a:cubicBezTo>
                                  <a:pt x="31562" y="145324"/>
                                  <a:pt x="27472" y="141970"/>
                                  <a:pt x="23713" y="138212"/>
                                </a:cubicBezTo>
                                <a:cubicBezTo>
                                  <a:pt x="19954" y="134454"/>
                                  <a:pt x="16598" y="130361"/>
                                  <a:pt x="13645" y="125940"/>
                                </a:cubicBezTo>
                                <a:cubicBezTo>
                                  <a:pt x="10691" y="121518"/>
                                  <a:pt x="8197" y="116849"/>
                                  <a:pt x="6163" y="111937"/>
                                </a:cubicBezTo>
                                <a:cubicBezTo>
                                  <a:pt x="4129" y="107032"/>
                                  <a:pt x="2593" y="101966"/>
                                  <a:pt x="1556" y="96757"/>
                                </a:cubicBezTo>
                                <a:cubicBezTo>
                                  <a:pt x="519" y="91548"/>
                                  <a:pt x="0" y="86283"/>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67" name="Shape 367"/>
                        <wps:cNvSpPr/>
                        <wps:spPr>
                          <a:xfrm>
                            <a:off x="0" y="304800"/>
                            <a:ext cx="295275" cy="161925"/>
                          </a:xfrm>
                          <a:custGeom>
                            <a:avLst/>
                            <a:gdLst/>
                            <a:ahLst/>
                            <a:cxnLst/>
                            <a:rect l="0" t="0" r="0" b="0"/>
                            <a:pathLst>
                              <a:path w="295275" h="161925">
                                <a:moveTo>
                                  <a:pt x="0" y="80963"/>
                                </a:moveTo>
                                <a:cubicBezTo>
                                  <a:pt x="0" y="75642"/>
                                  <a:pt x="519" y="70377"/>
                                  <a:pt x="1556" y="65162"/>
                                </a:cubicBezTo>
                                <a:cubicBezTo>
                                  <a:pt x="2593" y="59947"/>
                                  <a:pt x="4129" y="54887"/>
                                  <a:pt x="6163" y="49975"/>
                                </a:cubicBezTo>
                                <a:cubicBezTo>
                                  <a:pt x="8197" y="45064"/>
                                  <a:pt x="10691" y="40401"/>
                                  <a:pt x="13645" y="35979"/>
                                </a:cubicBezTo>
                                <a:cubicBezTo>
                                  <a:pt x="16598" y="31552"/>
                                  <a:pt x="19954" y="27465"/>
                                  <a:pt x="23713" y="23707"/>
                                </a:cubicBezTo>
                                <a:cubicBezTo>
                                  <a:pt x="27472" y="19949"/>
                                  <a:pt x="31562" y="16594"/>
                                  <a:pt x="35982" y="13643"/>
                                </a:cubicBezTo>
                                <a:cubicBezTo>
                                  <a:pt x="40402" y="10691"/>
                                  <a:pt x="45068" y="8192"/>
                                  <a:pt x="49980" y="6158"/>
                                </a:cubicBezTo>
                                <a:cubicBezTo>
                                  <a:pt x="54891" y="4130"/>
                                  <a:pt x="59954" y="2592"/>
                                  <a:pt x="65168" y="1556"/>
                                </a:cubicBezTo>
                                <a:cubicBezTo>
                                  <a:pt x="70381" y="521"/>
                                  <a:pt x="75647" y="6"/>
                                  <a:pt x="80963" y="0"/>
                                </a:cubicBezTo>
                                <a:lnTo>
                                  <a:pt x="214313" y="0"/>
                                </a:lnTo>
                                <a:cubicBezTo>
                                  <a:pt x="219629" y="6"/>
                                  <a:pt x="224894" y="521"/>
                                  <a:pt x="230108" y="1563"/>
                                </a:cubicBezTo>
                                <a:cubicBezTo>
                                  <a:pt x="235321" y="2598"/>
                                  <a:pt x="240384" y="4130"/>
                                  <a:pt x="245296" y="6158"/>
                                </a:cubicBezTo>
                                <a:cubicBezTo>
                                  <a:pt x="250207" y="8192"/>
                                  <a:pt x="254873" y="10691"/>
                                  <a:pt x="259293" y="13643"/>
                                </a:cubicBezTo>
                                <a:cubicBezTo>
                                  <a:pt x="263713" y="16594"/>
                                  <a:pt x="267803" y="19949"/>
                                  <a:pt x="271562" y="23707"/>
                                </a:cubicBezTo>
                                <a:cubicBezTo>
                                  <a:pt x="275321" y="27465"/>
                                  <a:pt x="278677" y="31552"/>
                                  <a:pt x="281630" y="35979"/>
                                </a:cubicBezTo>
                                <a:cubicBezTo>
                                  <a:pt x="284584" y="40401"/>
                                  <a:pt x="287078" y="45064"/>
                                  <a:pt x="289112" y="49975"/>
                                </a:cubicBezTo>
                                <a:cubicBezTo>
                                  <a:pt x="291146" y="54887"/>
                                  <a:pt x="292682" y="59947"/>
                                  <a:pt x="293719" y="65162"/>
                                </a:cubicBezTo>
                                <a:cubicBezTo>
                                  <a:pt x="294757" y="70377"/>
                                  <a:pt x="295275" y="75642"/>
                                  <a:pt x="295275" y="80963"/>
                                </a:cubicBezTo>
                                <a:cubicBezTo>
                                  <a:pt x="295275" y="86283"/>
                                  <a:pt x="294757" y="91542"/>
                                  <a:pt x="293719" y="96757"/>
                                </a:cubicBezTo>
                                <a:cubicBezTo>
                                  <a:pt x="292682" y="101966"/>
                                  <a:pt x="291146" y="107032"/>
                                  <a:pt x="289112" y="111944"/>
                                </a:cubicBezTo>
                                <a:cubicBezTo>
                                  <a:pt x="287078" y="116855"/>
                                  <a:pt x="284584" y="121518"/>
                                  <a:pt x="281630" y="125946"/>
                                </a:cubicBezTo>
                                <a:cubicBezTo>
                                  <a:pt x="278677" y="130361"/>
                                  <a:pt x="275321" y="134448"/>
                                  <a:pt x="271562" y="138212"/>
                                </a:cubicBezTo>
                                <a:cubicBezTo>
                                  <a:pt x="267803" y="141976"/>
                                  <a:pt x="263713" y="145331"/>
                                  <a:pt x="259293" y="148276"/>
                                </a:cubicBezTo>
                                <a:cubicBezTo>
                                  <a:pt x="254873" y="151228"/>
                                  <a:pt x="250207" y="153721"/>
                                  <a:pt x="245296" y="155755"/>
                                </a:cubicBezTo>
                                <a:cubicBezTo>
                                  <a:pt x="240384" y="157795"/>
                                  <a:pt x="235321" y="159333"/>
                                  <a:pt x="230108" y="160369"/>
                                </a:cubicBezTo>
                                <a:cubicBezTo>
                                  <a:pt x="224894" y="161404"/>
                                  <a:pt x="219629" y="161925"/>
                                  <a:pt x="214313" y="161925"/>
                                </a:cubicBezTo>
                                <a:lnTo>
                                  <a:pt x="80963" y="161925"/>
                                </a:lnTo>
                                <a:cubicBezTo>
                                  <a:pt x="75647" y="161925"/>
                                  <a:pt x="70381" y="161404"/>
                                  <a:pt x="65168" y="160362"/>
                                </a:cubicBezTo>
                                <a:cubicBezTo>
                                  <a:pt x="59954" y="159327"/>
                                  <a:pt x="54891" y="157795"/>
                                  <a:pt x="49980" y="155755"/>
                                </a:cubicBezTo>
                                <a:cubicBezTo>
                                  <a:pt x="45068" y="153721"/>
                                  <a:pt x="40402" y="151228"/>
                                  <a:pt x="35982" y="148276"/>
                                </a:cubicBezTo>
                                <a:cubicBezTo>
                                  <a:pt x="31562" y="145331"/>
                                  <a:pt x="27472" y="141976"/>
                                  <a:pt x="23713" y="138212"/>
                                </a:cubicBezTo>
                                <a:cubicBezTo>
                                  <a:pt x="19954" y="134448"/>
                                  <a:pt x="16598" y="130361"/>
                                  <a:pt x="13645" y="125946"/>
                                </a:cubicBezTo>
                                <a:cubicBezTo>
                                  <a:pt x="10691" y="121518"/>
                                  <a:pt x="8197" y="116855"/>
                                  <a:pt x="6163" y="111944"/>
                                </a:cubicBezTo>
                                <a:cubicBezTo>
                                  <a:pt x="4129" y="107032"/>
                                  <a:pt x="2593" y="101966"/>
                                  <a:pt x="1556" y="96757"/>
                                </a:cubicBezTo>
                                <a:cubicBezTo>
                                  <a:pt x="519" y="91542"/>
                                  <a:pt x="0" y="86283"/>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68" name="Shape 368"/>
                        <wps:cNvSpPr/>
                        <wps:spPr>
                          <a:xfrm>
                            <a:off x="0" y="609600"/>
                            <a:ext cx="295275" cy="161925"/>
                          </a:xfrm>
                          <a:custGeom>
                            <a:avLst/>
                            <a:gdLst/>
                            <a:ahLst/>
                            <a:cxnLst/>
                            <a:rect l="0" t="0" r="0" b="0"/>
                            <a:pathLst>
                              <a:path w="295275" h="161925">
                                <a:moveTo>
                                  <a:pt x="0" y="80963"/>
                                </a:moveTo>
                                <a:cubicBezTo>
                                  <a:pt x="0" y="75648"/>
                                  <a:pt x="519" y="70377"/>
                                  <a:pt x="1556" y="65168"/>
                                </a:cubicBezTo>
                                <a:cubicBezTo>
                                  <a:pt x="2593" y="59953"/>
                                  <a:pt x="4129" y="54887"/>
                                  <a:pt x="6163" y="49969"/>
                                </a:cubicBezTo>
                                <a:cubicBezTo>
                                  <a:pt x="8197" y="45058"/>
                                  <a:pt x="10691" y="40394"/>
                                  <a:pt x="13645" y="35979"/>
                                </a:cubicBezTo>
                                <a:cubicBezTo>
                                  <a:pt x="16598" y="31552"/>
                                  <a:pt x="19954" y="27465"/>
                                  <a:pt x="23713" y="23713"/>
                                </a:cubicBezTo>
                                <a:cubicBezTo>
                                  <a:pt x="27472" y="19955"/>
                                  <a:pt x="31562" y="16594"/>
                                  <a:pt x="35982" y="13636"/>
                                </a:cubicBezTo>
                                <a:cubicBezTo>
                                  <a:pt x="40402" y="10685"/>
                                  <a:pt x="45068" y="8186"/>
                                  <a:pt x="49980" y="6158"/>
                                </a:cubicBezTo>
                                <a:cubicBezTo>
                                  <a:pt x="54891" y="4124"/>
                                  <a:pt x="59954" y="2586"/>
                                  <a:pt x="65168" y="1550"/>
                                </a:cubicBezTo>
                                <a:cubicBezTo>
                                  <a:pt x="70381" y="521"/>
                                  <a:pt x="75647" y="0"/>
                                  <a:pt x="80963" y="0"/>
                                </a:cubicBezTo>
                                <a:lnTo>
                                  <a:pt x="214313" y="0"/>
                                </a:lnTo>
                                <a:cubicBezTo>
                                  <a:pt x="219629" y="0"/>
                                  <a:pt x="224894" y="521"/>
                                  <a:pt x="230108" y="1556"/>
                                </a:cubicBezTo>
                                <a:cubicBezTo>
                                  <a:pt x="235321" y="2592"/>
                                  <a:pt x="240384" y="4124"/>
                                  <a:pt x="245296" y="6158"/>
                                </a:cubicBezTo>
                                <a:cubicBezTo>
                                  <a:pt x="250207" y="8186"/>
                                  <a:pt x="254873" y="10685"/>
                                  <a:pt x="259293" y="13636"/>
                                </a:cubicBezTo>
                                <a:cubicBezTo>
                                  <a:pt x="263713" y="16594"/>
                                  <a:pt x="267803" y="19955"/>
                                  <a:pt x="271562" y="23713"/>
                                </a:cubicBezTo>
                                <a:cubicBezTo>
                                  <a:pt x="275321" y="27465"/>
                                  <a:pt x="278677" y="31552"/>
                                  <a:pt x="281630" y="35979"/>
                                </a:cubicBezTo>
                                <a:cubicBezTo>
                                  <a:pt x="284584" y="40394"/>
                                  <a:pt x="287078" y="45058"/>
                                  <a:pt x="289112" y="49969"/>
                                </a:cubicBezTo>
                                <a:cubicBezTo>
                                  <a:pt x="291146" y="54887"/>
                                  <a:pt x="292682" y="59953"/>
                                  <a:pt x="293719" y="65168"/>
                                </a:cubicBezTo>
                                <a:cubicBezTo>
                                  <a:pt x="294757" y="70377"/>
                                  <a:pt x="295275" y="75648"/>
                                  <a:pt x="295275" y="80963"/>
                                </a:cubicBezTo>
                                <a:cubicBezTo>
                                  <a:pt x="295275" y="86283"/>
                                  <a:pt x="294757" y="91542"/>
                                  <a:pt x="293719" y="96757"/>
                                </a:cubicBezTo>
                                <a:cubicBezTo>
                                  <a:pt x="292682" y="101966"/>
                                  <a:pt x="291146" y="107026"/>
                                  <a:pt x="289112" y="111937"/>
                                </a:cubicBezTo>
                                <a:cubicBezTo>
                                  <a:pt x="287078" y="116849"/>
                                  <a:pt x="284584" y="121518"/>
                                  <a:pt x="281630" y="125933"/>
                                </a:cubicBezTo>
                                <a:cubicBezTo>
                                  <a:pt x="278677" y="130355"/>
                                  <a:pt x="275321" y="134448"/>
                                  <a:pt x="271562" y="138206"/>
                                </a:cubicBezTo>
                                <a:cubicBezTo>
                                  <a:pt x="267803" y="141963"/>
                                  <a:pt x="263713" y="145318"/>
                                  <a:pt x="259293" y="148276"/>
                                </a:cubicBezTo>
                                <a:cubicBezTo>
                                  <a:pt x="254873" y="151228"/>
                                  <a:pt x="250207" y="153721"/>
                                  <a:pt x="245296" y="155761"/>
                                </a:cubicBezTo>
                                <a:cubicBezTo>
                                  <a:pt x="240384" y="157795"/>
                                  <a:pt x="235321" y="159327"/>
                                  <a:pt x="230108" y="160362"/>
                                </a:cubicBezTo>
                                <a:cubicBezTo>
                                  <a:pt x="224894" y="161404"/>
                                  <a:pt x="219629" y="161925"/>
                                  <a:pt x="214313" y="161925"/>
                                </a:cubicBezTo>
                                <a:lnTo>
                                  <a:pt x="80963" y="161925"/>
                                </a:lnTo>
                                <a:cubicBezTo>
                                  <a:pt x="75647" y="161925"/>
                                  <a:pt x="70381" y="161404"/>
                                  <a:pt x="65168" y="160362"/>
                                </a:cubicBezTo>
                                <a:cubicBezTo>
                                  <a:pt x="59954" y="159321"/>
                                  <a:pt x="54891" y="157789"/>
                                  <a:pt x="49980" y="155755"/>
                                </a:cubicBezTo>
                                <a:cubicBezTo>
                                  <a:pt x="45068" y="153721"/>
                                  <a:pt x="40402" y="151228"/>
                                  <a:pt x="35982" y="148270"/>
                                </a:cubicBezTo>
                                <a:cubicBezTo>
                                  <a:pt x="31562" y="145318"/>
                                  <a:pt x="27472" y="141963"/>
                                  <a:pt x="23713" y="138206"/>
                                </a:cubicBezTo>
                                <a:cubicBezTo>
                                  <a:pt x="19954" y="134448"/>
                                  <a:pt x="16598" y="130355"/>
                                  <a:pt x="13645" y="125933"/>
                                </a:cubicBezTo>
                                <a:cubicBezTo>
                                  <a:pt x="10691" y="121512"/>
                                  <a:pt x="8197" y="116849"/>
                                  <a:pt x="6163" y="111937"/>
                                </a:cubicBezTo>
                                <a:cubicBezTo>
                                  <a:pt x="4129" y="107026"/>
                                  <a:pt x="2593" y="101966"/>
                                  <a:pt x="1556" y="96751"/>
                                </a:cubicBezTo>
                                <a:cubicBezTo>
                                  <a:pt x="519" y="91542"/>
                                  <a:pt x="0" y="86283"/>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D9AD195" id="Group 5065" o:spid="_x0000_s1026" style="position:absolute;margin-left:35.6pt;margin-top:-3.4pt;width:23.25pt;height:60.75pt;z-index:251691008" coordsize="2952,7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">
                <v:shape id="Shape 366"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" path="m,80963c,75642,519,70377,1556,65162,2593,59941,4129,54880,6163,49969v2034,-4905,4528,-9568,7482,-13990c16598,31558,19954,27471,23713,23713v3759,-3764,7849,-7119,12269,-10077c40402,10685,45068,8198,49980,6164,54891,4130,59954,2592,65168,1556,70381,521,75647,,80963,l214313,v5316,,10581,521,15795,1556c235321,2592,240384,4130,245296,6164v4911,2034,9577,4527,13997,7479c263713,16594,267803,19949,271562,23713v3759,3758,7115,7845,10068,12266c284584,40401,287078,45064,289112,49969v2034,4911,3570,9972,4607,15193c294757,70377,295275,75642,295275,80963v,5320,-518,10585,-1556,15794c292682,101972,291146,107032,289112,111937v-2034,4912,-4528,9581,-7482,14003c278677,130361,275321,134454,271562,138212v-3759,3758,-7849,7112,-12269,10064c254873,151228,250207,153727,245296,155761v-4912,2034,-9975,3572,-15188,4608c224894,161404,219629,161925,214313,161925r-133350,c75647,161925,70381,161404,65168,160362v-5214,-1029,-10277,-2567,-15188,-4601c45068,153727,40402,151228,35982,148276v-4420,-2952,-8510,-6306,-12269,-10064c19954,134454,16598,130361,13645,125940,10691,121518,8197,116849,6163,111937,4129,107032,2593,101966,1556,96757,519,91548,,86283,,80963xe" filled="f" strokecolor="#969ca2">
                  <v:stroke miterlimit="1" joinstyle="miter"/>
                  <v:path arrowok="t" textboxrect="0,0,295275,161925"/>
                </v:shape>
                <v:shape id="Shape 367"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" path="m,80963c,75642,519,70377,1556,65162,2593,59947,4129,54887,6163,49975v2034,-4911,4528,-9574,7482,-13996c16598,31552,19954,27465,23713,23707v3759,-3758,7849,-7113,12269,-10064c40402,10691,45068,8192,49980,6158,54891,4130,59954,2592,65168,1556,70381,521,75647,6,80963,l214313,v5316,6,10581,521,15795,1563c235321,2598,240384,4130,245296,6158v4911,2034,9577,4533,13997,7485c263713,16594,267803,19949,271562,23707v3759,3758,7115,7845,10068,12272c284584,40401,287078,45064,289112,49975v2034,4912,3570,9972,4607,15187c294757,70377,295275,75642,295275,80963v,5320,-518,10579,-1556,15794c292682,101966,291146,107032,289112,111944v-2034,4911,-4528,9574,-7482,14002c278677,130361,275321,134448,271562,138212v-3759,3764,-7849,7119,-12269,10064c254873,151228,250207,153721,245296,155755v-4912,2040,-9975,3578,-15188,4614c224894,161404,219629,161925,214313,161925r-133350,c75647,161925,70381,161404,65168,160362v-5214,-1035,-10277,-2567,-15188,-4607c45068,153721,40402,151228,35982,148276v-4420,-2945,-8510,-6300,-12269,-10064c19954,134448,16598,130361,13645,125946,10691,121518,8197,116855,6163,111944,4129,107032,2593,101966,1556,96757,519,91542,,86283,,80963xe" filled="f" strokecolor="#969ca2">
                  <v:stroke miterlimit="1" joinstyle="miter"/>
                  <v:path arrowok="t" textboxrect="0,0,295275,161925"/>
                </v:shape>
                <v:shape id="Shape 368"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" path="m,80963c,75648,519,70377,1556,65168,2593,59953,4129,54887,6163,49969v2034,-4911,4528,-9575,7482,-13990c16598,31552,19954,27465,23713,23713v3759,-3758,7849,-7119,12269,-10077c40402,10685,45068,8186,49980,6158,54891,4124,59954,2586,65168,1550,70381,521,75647,,80963,l214313,v5316,,10581,521,15795,1556c235321,2592,240384,4124,245296,6158v4911,2028,9577,4527,13997,7478c263713,16594,267803,19955,271562,23713v3759,3752,7115,7839,10068,12266c284584,40394,287078,45058,289112,49969v2034,4918,3570,9984,4607,15199c294757,70377,295275,75648,295275,80963v,5320,-518,10579,-1556,15794c292682,101966,291146,107026,289112,111937v-2034,4912,-4528,9581,-7482,13996c278677,130355,275321,134448,271562,138206v-3759,3757,-7849,7112,-12269,10070c254873,151228,250207,153721,245296,155761v-4912,2034,-9975,3566,-15188,4601c224894,161404,219629,161925,214313,161925r-133350,c75647,161925,70381,161404,65168,160362v-5214,-1041,-10277,-2573,-15188,-4607c45068,153721,40402,151228,35982,148270v-4420,-2952,-8510,-6307,-12269,-10064c19954,134448,16598,130355,13645,125933,10691,121512,8197,116849,6163,111937,4129,107026,2593,101966,1556,96751,519,91542,,86283,,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We have had to reduce the number of employees We have had to increase the number of employees</w:t>
      </w:r>
    </w:p>
    <w:p w14:paraId="1BA6C0B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The number of employees has remained the same.</w:t>
      </w:r>
    </w:p>
    <w:p w14:paraId="673D321B"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20.</w:t>
      </w:r>
      <w:r w:rsidRPr="002C290F">
        <w:rPr>
          <w:rFonts w:ascii="Times New Roman" w:hAnsi="Times New Roman" w:cs="Times New Roman"/>
        </w:rPr>
        <w:tab/>
        <w:t>Q13. b)  Has load shedding led to changes in your workforce? *</w:t>
      </w:r>
    </w:p>
    <w:p w14:paraId="31B82408"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004B01CE"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w:lastRenderedPageBreak/>
        <mc:AlternateContent>
          <mc:Choice Requires="wpg">
            <w:drawing>
              <wp:anchor distT="0" distB="0" distL="114300" distR="114300" simplePos="0" relativeHeight="251692032" behindDoc="0" locked="0" layoutInCell="1" allowOverlap="1" wp14:anchorId="5F18A0CD" wp14:editId="4EDDCE8F">
                <wp:simplePos x="0" y="0"/>
                <wp:positionH relativeFrom="column">
                  <wp:posOffset>452437</wp:posOffset>
                </wp:positionH>
                <wp:positionV relativeFrom="paragraph">
                  <wp:posOffset>-42905</wp:posOffset>
                </wp:positionV>
                <wp:extent cx="295275" cy="466725"/>
                <wp:effectExtent l="0" t="0" r="0" b="0"/>
                <wp:wrapSquare wrapText="bothSides"/>
                <wp:docPr id="5067" name="Group 5067"/>
                <wp:cNvGraphicFramePr/>
                <a:graphic xmlns:a="http://schemas.openxmlformats.org/drawingml/2006/main">
                  <a:graphicData uri="http://schemas.microsoft.com/office/word/2010/wordprocessingGroup">
                    <wpg:wgp>
                      <wpg:cNvGrpSpPr/>
                      <wpg:grpSpPr>
                        <a:xfrm>
                          <a:off x="0" y="0"/>
                          <a:ext cx="295275" cy="466725"/>
                          <a:chOff x="0" y="0"/>
                          <a:chExt cx="295275" cy="466725"/>
                        </a:xfrm>
                      </wpg:grpSpPr>
                      <wps:wsp>
                        <wps:cNvPr id="372" name="Shape 372"/>
                        <wps:cNvSpPr/>
                        <wps:spPr>
                          <a:xfrm>
                            <a:off x="0" y="0"/>
                            <a:ext cx="295275" cy="161925"/>
                          </a:xfrm>
                          <a:custGeom>
                            <a:avLst/>
                            <a:gdLst/>
                            <a:ahLst/>
                            <a:cxnLst/>
                            <a:rect l="0" t="0" r="0" b="0"/>
                            <a:pathLst>
                              <a:path w="295275" h="161925">
                                <a:moveTo>
                                  <a:pt x="0" y="80963"/>
                                </a:moveTo>
                                <a:cubicBezTo>
                                  <a:pt x="0" y="75642"/>
                                  <a:pt x="519" y="70377"/>
                                  <a:pt x="1556" y="65162"/>
                                </a:cubicBezTo>
                                <a:cubicBezTo>
                                  <a:pt x="2593" y="59947"/>
                                  <a:pt x="4129" y="54887"/>
                                  <a:pt x="6163" y="49975"/>
                                </a:cubicBezTo>
                                <a:cubicBezTo>
                                  <a:pt x="8197" y="45058"/>
                                  <a:pt x="10691" y="40394"/>
                                  <a:pt x="13645" y="35979"/>
                                </a:cubicBezTo>
                                <a:cubicBezTo>
                                  <a:pt x="16598" y="31558"/>
                                  <a:pt x="19954" y="27471"/>
                                  <a:pt x="23713" y="23713"/>
                                </a:cubicBezTo>
                                <a:cubicBezTo>
                                  <a:pt x="27472" y="19949"/>
                                  <a:pt x="31562" y="16594"/>
                                  <a:pt x="35982" y="13643"/>
                                </a:cubicBezTo>
                                <a:cubicBezTo>
                                  <a:pt x="40402" y="10691"/>
                                  <a:pt x="45068" y="8198"/>
                                  <a:pt x="49980" y="6164"/>
                                </a:cubicBezTo>
                                <a:cubicBezTo>
                                  <a:pt x="54891" y="4130"/>
                                  <a:pt x="59954" y="2598"/>
                                  <a:pt x="65168" y="1563"/>
                                </a:cubicBezTo>
                                <a:cubicBezTo>
                                  <a:pt x="70381" y="521"/>
                                  <a:pt x="75647" y="0"/>
                                  <a:pt x="80963" y="0"/>
                                </a:cubicBezTo>
                                <a:lnTo>
                                  <a:pt x="214313" y="0"/>
                                </a:lnTo>
                                <a:cubicBezTo>
                                  <a:pt x="219629" y="0"/>
                                  <a:pt x="224894" y="521"/>
                                  <a:pt x="230108" y="1556"/>
                                </a:cubicBezTo>
                                <a:cubicBezTo>
                                  <a:pt x="235321" y="2592"/>
                                  <a:pt x="240384" y="4130"/>
                                  <a:pt x="245296" y="6164"/>
                                </a:cubicBezTo>
                                <a:cubicBezTo>
                                  <a:pt x="250207" y="8198"/>
                                  <a:pt x="254873" y="10697"/>
                                  <a:pt x="259293" y="13649"/>
                                </a:cubicBezTo>
                                <a:cubicBezTo>
                                  <a:pt x="263713" y="16594"/>
                                  <a:pt x="267803" y="19949"/>
                                  <a:pt x="271562" y="23713"/>
                                </a:cubicBezTo>
                                <a:cubicBezTo>
                                  <a:pt x="275321" y="27471"/>
                                  <a:pt x="278677" y="31558"/>
                                  <a:pt x="281630" y="35979"/>
                                </a:cubicBezTo>
                                <a:cubicBezTo>
                                  <a:pt x="284584" y="40394"/>
                                  <a:pt x="287078" y="45058"/>
                                  <a:pt x="289112" y="49975"/>
                                </a:cubicBezTo>
                                <a:cubicBezTo>
                                  <a:pt x="291146" y="54887"/>
                                  <a:pt x="292682" y="59953"/>
                                  <a:pt x="293719" y="65168"/>
                                </a:cubicBezTo>
                                <a:cubicBezTo>
                                  <a:pt x="294757" y="70377"/>
                                  <a:pt x="295275" y="75642"/>
                                  <a:pt x="295275" y="80963"/>
                                </a:cubicBezTo>
                                <a:cubicBezTo>
                                  <a:pt x="295275" y="86277"/>
                                  <a:pt x="294757" y="91536"/>
                                  <a:pt x="293719" y="96751"/>
                                </a:cubicBezTo>
                                <a:cubicBezTo>
                                  <a:pt x="292682" y="101966"/>
                                  <a:pt x="291146" y="107026"/>
                                  <a:pt x="289112" y="111937"/>
                                </a:cubicBezTo>
                                <a:cubicBezTo>
                                  <a:pt x="287078" y="116849"/>
                                  <a:pt x="284584" y="121518"/>
                                  <a:pt x="281630" y="125946"/>
                                </a:cubicBezTo>
                                <a:cubicBezTo>
                                  <a:pt x="278677" y="130361"/>
                                  <a:pt x="275321" y="134448"/>
                                  <a:pt x="271562" y="138212"/>
                                </a:cubicBezTo>
                                <a:cubicBezTo>
                                  <a:pt x="267803" y="141970"/>
                                  <a:pt x="263713" y="145331"/>
                                  <a:pt x="259293" y="148282"/>
                                </a:cubicBezTo>
                                <a:cubicBezTo>
                                  <a:pt x="254873" y="151228"/>
                                  <a:pt x="250207" y="153721"/>
                                  <a:pt x="245296" y="155761"/>
                                </a:cubicBezTo>
                                <a:cubicBezTo>
                                  <a:pt x="240384" y="157795"/>
                                  <a:pt x="235321" y="159333"/>
                                  <a:pt x="230108" y="160369"/>
                                </a:cubicBezTo>
                                <a:cubicBezTo>
                                  <a:pt x="224894" y="161404"/>
                                  <a:pt x="219629" y="161925"/>
                                  <a:pt x="214313" y="161925"/>
                                </a:cubicBezTo>
                                <a:lnTo>
                                  <a:pt x="80963" y="161925"/>
                                </a:lnTo>
                                <a:cubicBezTo>
                                  <a:pt x="75647" y="161925"/>
                                  <a:pt x="70381" y="161404"/>
                                  <a:pt x="65168" y="160369"/>
                                </a:cubicBezTo>
                                <a:cubicBezTo>
                                  <a:pt x="59954" y="159333"/>
                                  <a:pt x="54891" y="157795"/>
                                  <a:pt x="49980" y="155761"/>
                                </a:cubicBezTo>
                                <a:cubicBezTo>
                                  <a:pt x="45068" y="153721"/>
                                  <a:pt x="40402" y="151228"/>
                                  <a:pt x="35982" y="148276"/>
                                </a:cubicBezTo>
                                <a:cubicBezTo>
                                  <a:pt x="31562" y="145324"/>
                                  <a:pt x="27472" y="141970"/>
                                  <a:pt x="23713" y="138212"/>
                                </a:cubicBezTo>
                                <a:cubicBezTo>
                                  <a:pt x="19954" y="134448"/>
                                  <a:pt x="16598" y="130361"/>
                                  <a:pt x="13645" y="125946"/>
                                </a:cubicBezTo>
                                <a:cubicBezTo>
                                  <a:pt x="10691" y="121518"/>
                                  <a:pt x="8197" y="116849"/>
                                  <a:pt x="6163" y="111937"/>
                                </a:cubicBezTo>
                                <a:cubicBezTo>
                                  <a:pt x="4129" y="107026"/>
                                  <a:pt x="2593" y="101966"/>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73" name="Shape 373"/>
                        <wps:cNvSpPr/>
                        <wps:spPr>
                          <a:xfrm>
                            <a:off x="0" y="304800"/>
                            <a:ext cx="295275" cy="161925"/>
                          </a:xfrm>
                          <a:custGeom>
                            <a:avLst/>
                            <a:gdLst/>
                            <a:ahLst/>
                            <a:cxnLst/>
                            <a:rect l="0" t="0" r="0" b="0"/>
                            <a:pathLst>
                              <a:path w="295275" h="161925">
                                <a:moveTo>
                                  <a:pt x="0" y="80963"/>
                                </a:moveTo>
                                <a:cubicBezTo>
                                  <a:pt x="0" y="75642"/>
                                  <a:pt x="519" y="70377"/>
                                  <a:pt x="1556" y="65162"/>
                                </a:cubicBezTo>
                                <a:cubicBezTo>
                                  <a:pt x="2593" y="59947"/>
                                  <a:pt x="4129" y="54880"/>
                                  <a:pt x="6163" y="49969"/>
                                </a:cubicBezTo>
                                <a:cubicBezTo>
                                  <a:pt x="8197" y="45058"/>
                                  <a:pt x="10691" y="40388"/>
                                  <a:pt x="13645" y="35973"/>
                                </a:cubicBezTo>
                                <a:cubicBezTo>
                                  <a:pt x="16598" y="31558"/>
                                  <a:pt x="19954" y="27471"/>
                                  <a:pt x="23713" y="23707"/>
                                </a:cubicBezTo>
                                <a:cubicBezTo>
                                  <a:pt x="27472" y="19943"/>
                                  <a:pt x="31562" y="16594"/>
                                  <a:pt x="35982" y="13636"/>
                                </a:cubicBezTo>
                                <a:cubicBezTo>
                                  <a:pt x="40402" y="10685"/>
                                  <a:pt x="45068" y="8192"/>
                                  <a:pt x="49980" y="6158"/>
                                </a:cubicBezTo>
                                <a:cubicBezTo>
                                  <a:pt x="54891" y="4130"/>
                                  <a:pt x="59954" y="2592"/>
                                  <a:pt x="65168" y="1556"/>
                                </a:cubicBezTo>
                                <a:cubicBezTo>
                                  <a:pt x="70381" y="521"/>
                                  <a:pt x="75647" y="0"/>
                                  <a:pt x="80963" y="0"/>
                                </a:cubicBezTo>
                                <a:lnTo>
                                  <a:pt x="214313" y="0"/>
                                </a:lnTo>
                                <a:cubicBezTo>
                                  <a:pt x="219629" y="0"/>
                                  <a:pt x="224894" y="521"/>
                                  <a:pt x="230108" y="1556"/>
                                </a:cubicBezTo>
                                <a:cubicBezTo>
                                  <a:pt x="235321" y="2592"/>
                                  <a:pt x="240384" y="4124"/>
                                  <a:pt x="245296" y="6158"/>
                                </a:cubicBezTo>
                                <a:cubicBezTo>
                                  <a:pt x="250207" y="8186"/>
                                  <a:pt x="254873" y="10678"/>
                                  <a:pt x="259293" y="13636"/>
                                </a:cubicBezTo>
                                <a:cubicBezTo>
                                  <a:pt x="263713" y="16588"/>
                                  <a:pt x="267803" y="19943"/>
                                  <a:pt x="271562" y="23707"/>
                                </a:cubicBezTo>
                                <a:cubicBezTo>
                                  <a:pt x="275321" y="27471"/>
                                  <a:pt x="278677" y="31558"/>
                                  <a:pt x="281630" y="35973"/>
                                </a:cubicBezTo>
                                <a:cubicBezTo>
                                  <a:pt x="284584" y="40394"/>
                                  <a:pt x="287078" y="45058"/>
                                  <a:pt x="289112" y="49969"/>
                                </a:cubicBezTo>
                                <a:cubicBezTo>
                                  <a:pt x="291146" y="54880"/>
                                  <a:pt x="292682" y="59947"/>
                                  <a:pt x="293719" y="65162"/>
                                </a:cubicBezTo>
                                <a:cubicBezTo>
                                  <a:pt x="294757" y="70377"/>
                                  <a:pt x="295275" y="75642"/>
                                  <a:pt x="295275" y="80963"/>
                                </a:cubicBezTo>
                                <a:cubicBezTo>
                                  <a:pt x="295275" y="86283"/>
                                  <a:pt x="294757" y="91548"/>
                                  <a:pt x="293719" y="96757"/>
                                </a:cubicBezTo>
                                <a:cubicBezTo>
                                  <a:pt x="292682" y="101972"/>
                                  <a:pt x="291146" y="107032"/>
                                  <a:pt x="289112" y="111937"/>
                                </a:cubicBezTo>
                                <a:cubicBezTo>
                                  <a:pt x="287078" y="116855"/>
                                  <a:pt x="284584" y="121518"/>
                                  <a:pt x="281630" y="125940"/>
                                </a:cubicBezTo>
                                <a:cubicBezTo>
                                  <a:pt x="278677" y="130361"/>
                                  <a:pt x="275321" y="134454"/>
                                  <a:pt x="271562" y="138212"/>
                                </a:cubicBezTo>
                                <a:cubicBezTo>
                                  <a:pt x="267803" y="141970"/>
                                  <a:pt x="263713" y="145324"/>
                                  <a:pt x="259293" y="148276"/>
                                </a:cubicBezTo>
                                <a:cubicBezTo>
                                  <a:pt x="254873" y="151228"/>
                                  <a:pt x="250207" y="153721"/>
                                  <a:pt x="245296" y="155755"/>
                                </a:cubicBezTo>
                                <a:cubicBezTo>
                                  <a:pt x="240384" y="157789"/>
                                  <a:pt x="235321" y="159327"/>
                                  <a:pt x="230108" y="160362"/>
                                </a:cubicBezTo>
                                <a:cubicBezTo>
                                  <a:pt x="224894" y="161404"/>
                                  <a:pt x="219629" y="161925"/>
                                  <a:pt x="214313" y="161925"/>
                                </a:cubicBezTo>
                                <a:lnTo>
                                  <a:pt x="80963" y="161925"/>
                                </a:lnTo>
                                <a:cubicBezTo>
                                  <a:pt x="75647" y="161925"/>
                                  <a:pt x="70381" y="161404"/>
                                  <a:pt x="65168" y="160362"/>
                                </a:cubicBezTo>
                                <a:cubicBezTo>
                                  <a:pt x="59954" y="159327"/>
                                  <a:pt x="54891" y="157789"/>
                                  <a:pt x="49980" y="155755"/>
                                </a:cubicBezTo>
                                <a:cubicBezTo>
                                  <a:pt x="45068" y="153721"/>
                                  <a:pt x="40402" y="151228"/>
                                  <a:pt x="35982" y="148276"/>
                                </a:cubicBezTo>
                                <a:cubicBezTo>
                                  <a:pt x="31562" y="145324"/>
                                  <a:pt x="27472" y="141970"/>
                                  <a:pt x="23713" y="138212"/>
                                </a:cubicBezTo>
                                <a:cubicBezTo>
                                  <a:pt x="19954" y="134454"/>
                                  <a:pt x="16598" y="130361"/>
                                  <a:pt x="13645" y="125940"/>
                                </a:cubicBezTo>
                                <a:cubicBezTo>
                                  <a:pt x="10691" y="121518"/>
                                  <a:pt x="8197" y="116855"/>
                                  <a:pt x="6163" y="111937"/>
                                </a:cubicBezTo>
                                <a:cubicBezTo>
                                  <a:pt x="4129" y="107032"/>
                                  <a:pt x="2593" y="101966"/>
                                  <a:pt x="1556" y="96757"/>
                                </a:cubicBezTo>
                                <a:cubicBezTo>
                                  <a:pt x="519" y="91548"/>
                                  <a:pt x="0" y="86283"/>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C9FE4D2" id="Group 5067" o:spid="_x0000_s1026" style="position:absolute;margin-left:35.6pt;margin-top:-3.4pt;width:23.25pt;height:36.75pt;z-index:251692032" coordsize="295275,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">
                <v:shape id="Shape 372" o:spid="_x0000_s1027" style="position:absolute;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" path="m,80963c,75642,519,70377,1556,65162,2593,59947,4129,54887,6163,49975v2034,-4917,4528,-9581,7482,-13996c16598,31558,19954,27471,23713,23713v3759,-3764,7849,-7119,12269,-10070c40402,10691,45068,8198,49980,6164,54891,4130,59954,2598,65168,1563,70381,521,75647,,80963,l214313,v5316,,10581,521,15795,1556c235321,2592,240384,4130,245296,6164v4911,2034,9577,4533,13997,7485c263713,16594,267803,19949,271562,23713v3759,3758,7115,7845,10068,12266c284584,40394,287078,45058,289112,49975v2034,4912,3570,9978,4607,15193c294757,70377,295275,75642,295275,80963v,5314,-518,10573,-1556,15788c292682,101966,291146,107026,289112,111937v-2034,4912,-4528,9581,-7482,14009c278677,130361,275321,134448,271562,138212v-3759,3758,-7849,7119,-12269,10070c254873,151228,250207,153721,245296,155761v-4912,2034,-9975,3572,-15188,4608c224894,161404,219629,161925,214313,161925r-133350,c75647,161925,70381,161404,65168,160369v-5214,-1036,-10277,-2574,-15188,-4608c45068,153721,40402,151228,35982,148276v-4420,-2952,-8510,-6306,-12269,-10064c19954,134448,16598,130361,13645,125946,10691,121518,8197,116849,6163,111937,4129,107026,2593,101966,1556,96757,519,91542,,86277,,80963xe" filled="f" strokecolor="#969ca2">
                  <v:stroke miterlimit="1" joinstyle="miter"/>
                  <v:path arrowok="t" textboxrect="0,0,295275,161925"/>
                </v:shape>
                <v:shape id="Shape 373" o:spid="_x0000_s1028" style="position:absolute;top:304800;width:295275;height:161925;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" path="m,80963c,75642,519,70377,1556,65162,2593,59947,4129,54880,6163,49969v2034,-4911,4528,-9581,7482,-13996c16598,31558,19954,27471,23713,23707v3759,-3764,7849,-7113,12269,-10071c40402,10685,45068,8192,49980,6158,54891,4130,59954,2592,65168,1556,70381,521,75647,,80963,l214313,v5316,,10581,521,15795,1556c235321,2592,240384,4124,245296,6158v4911,2028,9577,4520,13997,7478c263713,16588,267803,19943,271562,23707v3759,3764,7115,7851,10068,12266c284584,40394,287078,45058,289112,49969v2034,4911,3570,9978,4607,15193c294757,70377,295275,75642,295275,80963v,5320,-518,10585,-1556,15794c292682,101972,291146,107032,289112,111937v-2034,4918,-4528,9581,-7482,14003c278677,130361,275321,134454,271562,138212v-3759,3758,-7849,7112,-12269,10064c254873,151228,250207,153721,245296,155755v-4912,2034,-9975,3572,-15188,4607c224894,161404,219629,161925,214313,161925r-133350,c75647,161925,70381,161404,65168,160362v-5214,-1035,-10277,-2573,-15188,-4607c45068,153721,40402,151228,35982,148276v-4420,-2952,-8510,-6306,-12269,-10064c19954,134454,16598,130361,13645,125940,10691,121518,8197,116855,6163,111937,4129,107032,2593,101966,1556,96757,519,91548,,86283,,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Yes</w:t>
      </w:r>
    </w:p>
    <w:p w14:paraId="5890E678"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No</w:t>
      </w:r>
    </w:p>
    <w:p w14:paraId="49E670F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21.</w:t>
      </w:r>
      <w:r w:rsidRPr="002C290F">
        <w:rPr>
          <w:rFonts w:ascii="Times New Roman" w:hAnsi="Times New Roman" w:cs="Times New Roman"/>
        </w:rPr>
        <w:tab/>
        <w:t>Q14.  If yes, what changes have occurred? (Select all that apply) *</w:t>
      </w:r>
    </w:p>
    <w:p w14:paraId="2889C1FA"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1"/>
        </w:rPr>
        <w:t>Check all that apply.</w:t>
      </w:r>
    </w:p>
    <w:p w14:paraId="47E35768"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93056" behindDoc="0" locked="0" layoutInCell="1" allowOverlap="1" wp14:anchorId="2E4A27FB" wp14:editId="6DEC8E77">
                <wp:simplePos x="0" y="0"/>
                <wp:positionH relativeFrom="column">
                  <wp:posOffset>452438</wp:posOffset>
                </wp:positionH>
                <wp:positionV relativeFrom="paragraph">
                  <wp:posOffset>-42905</wp:posOffset>
                </wp:positionV>
                <wp:extent cx="161925" cy="981075"/>
                <wp:effectExtent l="0" t="0" r="0" b="0"/>
                <wp:wrapSquare wrapText="bothSides"/>
                <wp:docPr id="5068" name="Group 5068"/>
                <wp:cNvGraphicFramePr/>
                <a:graphic xmlns:a="http://schemas.openxmlformats.org/drawingml/2006/main">
                  <a:graphicData uri="http://schemas.microsoft.com/office/word/2010/wordprocessingGroup">
                    <wpg:wgp>
                      <wpg:cNvGrpSpPr/>
                      <wpg:grpSpPr>
                        <a:xfrm>
                          <a:off x="0" y="0"/>
                          <a:ext cx="161925" cy="981075"/>
                          <a:chOff x="0" y="0"/>
                          <a:chExt cx="161925" cy="981075"/>
                        </a:xfrm>
                      </wpg:grpSpPr>
                      <wps:wsp>
                        <wps:cNvPr id="377" name="Shape 377"/>
                        <wps:cNvSpPr/>
                        <wps:spPr>
                          <a:xfrm>
                            <a:off x="0" y="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78" name="Shape 378"/>
                        <wps:cNvSpPr/>
                        <wps:spPr>
                          <a:xfrm>
                            <a:off x="0" y="2476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79" name="Shape 379"/>
                        <wps:cNvSpPr/>
                        <wps:spPr>
                          <a:xfrm>
                            <a:off x="0" y="49530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380" name="Shape 380"/>
                        <wps:cNvSpPr/>
                        <wps:spPr>
                          <a:xfrm>
                            <a:off x="0" y="819150"/>
                            <a:ext cx="161925" cy="161925"/>
                          </a:xfrm>
                          <a:custGeom>
                            <a:avLst/>
                            <a:gdLst/>
                            <a:ahLst/>
                            <a:cxnLst/>
                            <a:rect l="0" t="0" r="0" b="0"/>
                            <a:pathLst>
                              <a:path w="161925" h="161925">
                                <a:moveTo>
                                  <a:pt x="0" y="0"/>
                                </a:moveTo>
                                <a:lnTo>
                                  <a:pt x="161925" y="0"/>
                                </a:lnTo>
                                <a:lnTo>
                                  <a:pt x="161925" y="161925"/>
                                </a:lnTo>
                                <a:lnTo>
                                  <a:pt x="0" y="161925"/>
                                </a:ln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0E78802F" id="Group 5068" o:spid="_x0000_s1026" style="position:absolute;margin-left:35.65pt;margin-top:-3.4pt;width:12.75pt;height:77.25pt;z-index:251693056" coordsize="1619,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">
                <v:shape id="Shape 377" o:spid="_x0000_s1027" style="position:absolute;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" path="m,l161925,r,161925l,161925,,xe" filled="f" strokecolor="#969ca2">
                  <v:stroke miterlimit="1" joinstyle="miter"/>
                  <v:path arrowok="t" textboxrect="0,0,161925,161925"/>
                </v:shape>
                <v:shape id="Shape 378" o:spid="_x0000_s1028" style="position:absolute;top:2476;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" path="m,l161925,r,161925l,161925,,xe" filled="f" strokecolor="#969ca2">
                  <v:stroke miterlimit="1" joinstyle="miter"/>
                  <v:path arrowok="t" textboxrect="0,0,161925,161925"/>
                </v:shape>
                <v:shape id="Shape 379" o:spid="_x0000_s1029" style="position:absolute;top:4953;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" path="m,l161925,r,161925l,161925,,xe" filled="f" strokecolor="#969ca2">
                  <v:stroke miterlimit="1" joinstyle="miter"/>
                  <v:path arrowok="t" textboxrect="0,0,161925,161925"/>
                </v:shape>
                <v:shape id="Shape 380" o:spid="_x0000_s1030" style="position:absolute;top:8191;width:1619;height:1619;visibility:visible;mso-wrap-style:square;v-text-anchor:top" coordsize="1619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" path="m,l161925,r,161925l,161925,,xe" filled="f" strokecolor="#969ca2">
                  <v:stroke miterlimit="1" joinstyle="miter"/>
                  <v:path arrowok="t" textboxrect="0,0,161925,161925"/>
                </v:shape>
                <w10:wrap type="square"/>
              </v:group>
            </w:pict>
          </mc:Fallback>
        </mc:AlternateContent>
      </w:r>
      <w:r w:rsidRPr="002C290F">
        <w:rPr>
          <w:rFonts w:ascii="Times New Roman" w:hAnsi="Times New Roman" w:cs="Times New Roman"/>
        </w:rPr>
        <w:t>Reduced working hours</w:t>
      </w:r>
    </w:p>
    <w:p w14:paraId="779D0479"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Temporary layoffs Permanent staff reductions</w:t>
      </w:r>
    </w:p>
    <w:p w14:paraId="5DC19209"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1"/>
        </w:rPr>
        <w:t>Other:</w:t>
      </w:r>
    </w:p>
    <w:p w14:paraId="660C5BAD"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722539C" wp14:editId="6AEE3C32">
                <wp:extent cx="2724150" cy="9525"/>
                <wp:effectExtent l="0" t="0" r="0" b="0"/>
                <wp:docPr id="5063" name="Group 5063"/>
                <wp:cNvGraphicFramePr/>
                <a:graphic xmlns:a="http://schemas.openxmlformats.org/drawingml/2006/main">
                  <a:graphicData uri="http://schemas.microsoft.com/office/word/2010/wordprocessingGroup">
                    <wpg:wgp>
                      <wpg:cNvGrpSpPr/>
                      <wpg:grpSpPr>
                        <a:xfrm>
                          <a:off x="0" y="0"/>
                          <a:ext cx="2724150" cy="9525"/>
                          <a:chOff x="0" y="0"/>
                          <a:chExt cx="2724150" cy="9525"/>
                        </a:xfrm>
                      </wpg:grpSpPr>
                      <wps:wsp>
                        <wps:cNvPr id="6297" name="Shape 6297"/>
                        <wps:cNvSpPr/>
                        <wps:spPr>
                          <a:xfrm>
                            <a:off x="0" y="0"/>
                            <a:ext cx="2724150" cy="9525"/>
                          </a:xfrm>
                          <a:custGeom>
                            <a:avLst/>
                            <a:gdLst/>
                            <a:ahLst/>
                            <a:cxnLst/>
                            <a:rect l="0" t="0" r="0" b="0"/>
                            <a:pathLst>
                              <a:path w="2724150" h="9525">
                                <a:moveTo>
                                  <a:pt x="0" y="0"/>
                                </a:moveTo>
                                <a:lnTo>
                                  <a:pt x="2724150" y="0"/>
                                </a:lnTo>
                                <a:lnTo>
                                  <a:pt x="2724150"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9A9E36A" id="Group 5063" o:spid="_x0000_s1026" style="width:214.5pt;height:.75pt;mso-position-horizontal-relative:char;mso-position-vertical-relative:line" coordsize="2724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">
                <v:shape id="Shape 6297" o:spid="_x0000_s1027" style="position:absolute;width:27241;height:95;visibility:visible;mso-wrap-style:square;v-text-anchor:top" coordsize="27241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" path="m,l2724150,r,9525l,9525,,e" fillcolor="#bdc1c6" stroked="f" strokeweight="0">
                  <v:stroke miterlimit="83231f" joinstyle="miter"/>
                  <v:path arrowok="t" textboxrect="0,0,2724150,9525"/>
                </v:shape>
                <w10:anchorlock/>
              </v:group>
            </w:pict>
          </mc:Fallback>
        </mc:AlternateContent>
      </w:r>
    </w:p>
    <w:p w14:paraId="0325F815"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22.</w:t>
      </w:r>
      <w:r w:rsidRPr="002C290F">
        <w:rPr>
          <w:rFonts w:ascii="Times New Roman" w:hAnsi="Times New Roman" w:cs="Times New Roman"/>
          <w:sz w:val="24"/>
        </w:rPr>
        <w:tab/>
        <w:t>Q15.  What percentage of your workforce has been affected by these</w:t>
      </w:r>
      <w:r w:rsidRPr="002C290F">
        <w:rPr>
          <w:rFonts w:ascii="Times New Roman" w:hAnsi="Times New Roman" w:cs="Times New Roman"/>
          <w:sz w:val="24"/>
        </w:rPr>
        <w:tab/>
        <w:t>* changes?</w:t>
      </w:r>
    </w:p>
    <w:p w14:paraId="62AAF73F"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rPr>
        <w:t>Mark only one oval.</w:t>
      </w:r>
    </w:p>
    <w:p w14:paraId="53DC1FE1"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anchor distT="0" distB="0" distL="114300" distR="114300" simplePos="0" relativeHeight="251694080" behindDoc="0" locked="0" layoutInCell="1" allowOverlap="1" wp14:anchorId="508830AA" wp14:editId="13BFD62F">
                <wp:simplePos x="0" y="0"/>
                <wp:positionH relativeFrom="column">
                  <wp:posOffset>452437</wp:posOffset>
                </wp:positionH>
                <wp:positionV relativeFrom="paragraph">
                  <wp:posOffset>-42911</wp:posOffset>
                </wp:positionV>
                <wp:extent cx="295275" cy="1076325"/>
                <wp:effectExtent l="0" t="0" r="0" b="0"/>
                <wp:wrapSquare wrapText="bothSides"/>
                <wp:docPr id="4899" name="Group 4899"/>
                <wp:cNvGraphicFramePr/>
                <a:graphic xmlns:a="http://schemas.openxmlformats.org/drawingml/2006/main">
                  <a:graphicData uri="http://schemas.microsoft.com/office/word/2010/wordprocessingGroup">
                    <wpg:wgp>
                      <wpg:cNvGrpSpPr/>
                      <wpg:grpSpPr>
                        <a:xfrm>
                          <a:off x="0" y="0"/>
                          <a:ext cx="295275" cy="1076325"/>
                          <a:chOff x="0" y="0"/>
                          <a:chExt cx="295275" cy="1076325"/>
                        </a:xfrm>
                      </wpg:grpSpPr>
                      <wps:wsp>
                        <wps:cNvPr id="420" name="Shape 420"/>
                        <wps:cNvSpPr/>
                        <wps:spPr>
                          <a:xfrm>
                            <a:off x="0" y="0"/>
                            <a:ext cx="295275" cy="161925"/>
                          </a:xfrm>
                          <a:custGeom>
                            <a:avLst/>
                            <a:gdLst/>
                            <a:ahLst/>
                            <a:cxnLst/>
                            <a:rect l="0" t="0" r="0" b="0"/>
                            <a:pathLst>
                              <a:path w="295275" h="161925">
                                <a:moveTo>
                                  <a:pt x="0" y="80963"/>
                                </a:moveTo>
                                <a:cubicBezTo>
                                  <a:pt x="0" y="75648"/>
                                  <a:pt x="519" y="70377"/>
                                  <a:pt x="1556" y="65162"/>
                                </a:cubicBezTo>
                                <a:cubicBezTo>
                                  <a:pt x="2593" y="59947"/>
                                  <a:pt x="4129" y="54880"/>
                                  <a:pt x="6163" y="49969"/>
                                </a:cubicBezTo>
                                <a:cubicBezTo>
                                  <a:pt x="8197" y="45058"/>
                                  <a:pt x="10691" y="40394"/>
                                  <a:pt x="13645" y="35973"/>
                                </a:cubicBezTo>
                                <a:cubicBezTo>
                                  <a:pt x="16598" y="31552"/>
                                  <a:pt x="19954" y="27465"/>
                                  <a:pt x="23713" y="23713"/>
                                </a:cubicBezTo>
                                <a:cubicBezTo>
                                  <a:pt x="27472" y="19949"/>
                                  <a:pt x="31562" y="16588"/>
                                  <a:pt x="35982" y="13636"/>
                                </a:cubicBezTo>
                                <a:cubicBezTo>
                                  <a:pt x="40402" y="10685"/>
                                  <a:pt x="45068" y="8192"/>
                                  <a:pt x="49980" y="6152"/>
                                </a:cubicBezTo>
                                <a:cubicBezTo>
                                  <a:pt x="54891" y="4124"/>
                                  <a:pt x="59954" y="2586"/>
                                  <a:pt x="65168" y="1556"/>
                                </a:cubicBezTo>
                                <a:cubicBezTo>
                                  <a:pt x="70381" y="515"/>
                                  <a:pt x="75647" y="0"/>
                                  <a:pt x="80963" y="0"/>
                                </a:cubicBezTo>
                                <a:lnTo>
                                  <a:pt x="214313" y="0"/>
                                </a:lnTo>
                                <a:cubicBezTo>
                                  <a:pt x="219629" y="0"/>
                                  <a:pt x="224894" y="515"/>
                                  <a:pt x="230108" y="1556"/>
                                </a:cubicBezTo>
                                <a:cubicBezTo>
                                  <a:pt x="235321" y="2586"/>
                                  <a:pt x="240384" y="4124"/>
                                  <a:pt x="245296" y="6152"/>
                                </a:cubicBezTo>
                                <a:cubicBezTo>
                                  <a:pt x="250207" y="8192"/>
                                  <a:pt x="254873" y="10691"/>
                                  <a:pt x="259293" y="13643"/>
                                </a:cubicBezTo>
                                <a:cubicBezTo>
                                  <a:pt x="263713" y="16594"/>
                                  <a:pt x="267803" y="19949"/>
                                  <a:pt x="271562" y="23713"/>
                                </a:cubicBezTo>
                                <a:cubicBezTo>
                                  <a:pt x="275321" y="27465"/>
                                  <a:pt x="278677" y="31552"/>
                                  <a:pt x="281630" y="35973"/>
                                </a:cubicBezTo>
                                <a:cubicBezTo>
                                  <a:pt x="284584" y="40394"/>
                                  <a:pt x="287078" y="45058"/>
                                  <a:pt x="289112" y="49969"/>
                                </a:cubicBezTo>
                                <a:cubicBezTo>
                                  <a:pt x="291146" y="54880"/>
                                  <a:pt x="292682" y="59947"/>
                                  <a:pt x="293719" y="65162"/>
                                </a:cubicBezTo>
                                <a:cubicBezTo>
                                  <a:pt x="294757" y="70377"/>
                                  <a:pt x="295275" y="75648"/>
                                  <a:pt x="295275" y="80963"/>
                                </a:cubicBezTo>
                                <a:cubicBezTo>
                                  <a:pt x="295275" y="86277"/>
                                  <a:pt x="294757" y="91542"/>
                                  <a:pt x="293719" y="96751"/>
                                </a:cubicBezTo>
                                <a:cubicBezTo>
                                  <a:pt x="292682" y="101966"/>
                                  <a:pt x="291146" y="107026"/>
                                  <a:pt x="289112" y="111937"/>
                                </a:cubicBezTo>
                                <a:cubicBezTo>
                                  <a:pt x="287078" y="116842"/>
                                  <a:pt x="284584" y="121512"/>
                                  <a:pt x="281630" y="125940"/>
                                </a:cubicBezTo>
                                <a:cubicBezTo>
                                  <a:pt x="278677" y="130355"/>
                                  <a:pt x="275321" y="134441"/>
                                  <a:pt x="271562" y="138206"/>
                                </a:cubicBezTo>
                                <a:cubicBezTo>
                                  <a:pt x="267803" y="141963"/>
                                  <a:pt x="263713" y="145318"/>
                                  <a:pt x="259293" y="148264"/>
                                </a:cubicBezTo>
                                <a:cubicBezTo>
                                  <a:pt x="254873" y="151222"/>
                                  <a:pt x="250207" y="153715"/>
                                  <a:pt x="245296" y="155761"/>
                                </a:cubicBezTo>
                                <a:cubicBezTo>
                                  <a:pt x="240384" y="157789"/>
                                  <a:pt x="235321" y="159327"/>
                                  <a:pt x="230108" y="160362"/>
                                </a:cubicBezTo>
                                <a:cubicBezTo>
                                  <a:pt x="224894" y="161398"/>
                                  <a:pt x="219629" y="161919"/>
                                  <a:pt x="214313" y="161925"/>
                                </a:cubicBezTo>
                                <a:lnTo>
                                  <a:pt x="80963" y="161925"/>
                                </a:lnTo>
                                <a:cubicBezTo>
                                  <a:pt x="75647" y="161919"/>
                                  <a:pt x="70381" y="161398"/>
                                  <a:pt x="65168" y="160362"/>
                                </a:cubicBezTo>
                                <a:cubicBezTo>
                                  <a:pt x="59954" y="159327"/>
                                  <a:pt x="54891" y="157789"/>
                                  <a:pt x="49980" y="155755"/>
                                </a:cubicBezTo>
                                <a:cubicBezTo>
                                  <a:pt x="45068" y="153715"/>
                                  <a:pt x="40402" y="151222"/>
                                  <a:pt x="35982" y="148270"/>
                                </a:cubicBezTo>
                                <a:cubicBezTo>
                                  <a:pt x="31562" y="145318"/>
                                  <a:pt x="27472" y="141963"/>
                                  <a:pt x="23713" y="138206"/>
                                </a:cubicBezTo>
                                <a:cubicBezTo>
                                  <a:pt x="19954" y="134441"/>
                                  <a:pt x="16598" y="130355"/>
                                  <a:pt x="13645" y="125940"/>
                                </a:cubicBezTo>
                                <a:cubicBezTo>
                                  <a:pt x="10691" y="121512"/>
                                  <a:pt x="8197" y="116842"/>
                                  <a:pt x="6163" y="111937"/>
                                </a:cubicBezTo>
                                <a:cubicBezTo>
                                  <a:pt x="4129" y="107026"/>
                                  <a:pt x="2593" y="101966"/>
                                  <a:pt x="1556" y="96751"/>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21" name="Shape 421"/>
                        <wps:cNvSpPr/>
                        <wps:spPr>
                          <a:xfrm>
                            <a:off x="0" y="304800"/>
                            <a:ext cx="295275" cy="161925"/>
                          </a:xfrm>
                          <a:custGeom>
                            <a:avLst/>
                            <a:gdLst/>
                            <a:ahLst/>
                            <a:cxnLst/>
                            <a:rect l="0" t="0" r="0" b="0"/>
                            <a:pathLst>
                              <a:path w="295275" h="161925">
                                <a:moveTo>
                                  <a:pt x="0" y="80963"/>
                                </a:moveTo>
                                <a:cubicBezTo>
                                  <a:pt x="0" y="75648"/>
                                  <a:pt x="519" y="70377"/>
                                  <a:pt x="1556" y="65162"/>
                                </a:cubicBezTo>
                                <a:cubicBezTo>
                                  <a:pt x="2593" y="59953"/>
                                  <a:pt x="4129" y="54887"/>
                                  <a:pt x="6163" y="49969"/>
                                </a:cubicBezTo>
                                <a:cubicBezTo>
                                  <a:pt x="8197" y="45058"/>
                                  <a:pt x="10691" y="40394"/>
                                  <a:pt x="13645" y="35973"/>
                                </a:cubicBezTo>
                                <a:cubicBezTo>
                                  <a:pt x="16598" y="31558"/>
                                  <a:pt x="19954" y="27471"/>
                                  <a:pt x="23713" y="23713"/>
                                </a:cubicBezTo>
                                <a:cubicBezTo>
                                  <a:pt x="27472" y="19955"/>
                                  <a:pt x="31562" y="16594"/>
                                  <a:pt x="35982" y="13643"/>
                                </a:cubicBezTo>
                                <a:cubicBezTo>
                                  <a:pt x="40402" y="10685"/>
                                  <a:pt x="45068" y="8192"/>
                                  <a:pt x="49980" y="6158"/>
                                </a:cubicBezTo>
                                <a:cubicBezTo>
                                  <a:pt x="54891" y="4124"/>
                                  <a:pt x="59954" y="2592"/>
                                  <a:pt x="65168" y="1556"/>
                                </a:cubicBezTo>
                                <a:cubicBezTo>
                                  <a:pt x="70381" y="515"/>
                                  <a:pt x="75647" y="0"/>
                                  <a:pt x="80963" y="0"/>
                                </a:cubicBezTo>
                                <a:lnTo>
                                  <a:pt x="214313" y="0"/>
                                </a:lnTo>
                                <a:cubicBezTo>
                                  <a:pt x="219629" y="0"/>
                                  <a:pt x="224894" y="521"/>
                                  <a:pt x="230108" y="1556"/>
                                </a:cubicBezTo>
                                <a:cubicBezTo>
                                  <a:pt x="235321" y="2598"/>
                                  <a:pt x="240384" y="4124"/>
                                  <a:pt x="245296" y="6158"/>
                                </a:cubicBezTo>
                                <a:cubicBezTo>
                                  <a:pt x="250207" y="8192"/>
                                  <a:pt x="254873" y="10685"/>
                                  <a:pt x="259293" y="13643"/>
                                </a:cubicBezTo>
                                <a:cubicBezTo>
                                  <a:pt x="263713" y="16594"/>
                                  <a:pt x="267803" y="19955"/>
                                  <a:pt x="271562" y="23713"/>
                                </a:cubicBezTo>
                                <a:cubicBezTo>
                                  <a:pt x="275321" y="27471"/>
                                  <a:pt x="278677" y="31558"/>
                                  <a:pt x="281630" y="35973"/>
                                </a:cubicBezTo>
                                <a:cubicBezTo>
                                  <a:pt x="284584" y="40394"/>
                                  <a:pt x="287078" y="45058"/>
                                  <a:pt x="289112" y="49975"/>
                                </a:cubicBezTo>
                                <a:cubicBezTo>
                                  <a:pt x="291146" y="54887"/>
                                  <a:pt x="292682" y="59953"/>
                                  <a:pt x="293719" y="65162"/>
                                </a:cubicBezTo>
                                <a:cubicBezTo>
                                  <a:pt x="294757" y="70377"/>
                                  <a:pt x="295275" y="75648"/>
                                  <a:pt x="295275" y="80963"/>
                                </a:cubicBezTo>
                                <a:cubicBezTo>
                                  <a:pt x="295275" y="86277"/>
                                  <a:pt x="294757" y="91542"/>
                                  <a:pt x="293719" y="96751"/>
                                </a:cubicBezTo>
                                <a:cubicBezTo>
                                  <a:pt x="292682" y="101966"/>
                                  <a:pt x="291146" y="107026"/>
                                  <a:pt x="289112" y="111937"/>
                                </a:cubicBezTo>
                                <a:cubicBezTo>
                                  <a:pt x="287078" y="116849"/>
                                  <a:pt x="284584" y="121512"/>
                                  <a:pt x="281630" y="125940"/>
                                </a:cubicBezTo>
                                <a:cubicBezTo>
                                  <a:pt x="278677" y="130361"/>
                                  <a:pt x="275321" y="134448"/>
                                  <a:pt x="271562" y="138212"/>
                                </a:cubicBezTo>
                                <a:cubicBezTo>
                                  <a:pt x="267803" y="141970"/>
                                  <a:pt x="263713" y="145324"/>
                                  <a:pt x="259293" y="148276"/>
                                </a:cubicBezTo>
                                <a:cubicBezTo>
                                  <a:pt x="254873" y="151228"/>
                                  <a:pt x="250207" y="153727"/>
                                  <a:pt x="245296" y="155761"/>
                                </a:cubicBezTo>
                                <a:cubicBezTo>
                                  <a:pt x="240384" y="157789"/>
                                  <a:pt x="235321" y="159327"/>
                                  <a:pt x="230108" y="160362"/>
                                </a:cubicBezTo>
                                <a:cubicBezTo>
                                  <a:pt x="224894" y="161398"/>
                                  <a:pt x="219629" y="161919"/>
                                  <a:pt x="214313" y="161925"/>
                                </a:cubicBezTo>
                                <a:lnTo>
                                  <a:pt x="80963" y="161925"/>
                                </a:lnTo>
                                <a:cubicBezTo>
                                  <a:pt x="75647" y="161919"/>
                                  <a:pt x="70381" y="161398"/>
                                  <a:pt x="65168" y="160362"/>
                                </a:cubicBezTo>
                                <a:cubicBezTo>
                                  <a:pt x="59954" y="159327"/>
                                  <a:pt x="54891" y="157789"/>
                                  <a:pt x="49980" y="155755"/>
                                </a:cubicBezTo>
                                <a:cubicBezTo>
                                  <a:pt x="45068" y="153721"/>
                                  <a:pt x="40402" y="151228"/>
                                  <a:pt x="35982" y="148276"/>
                                </a:cubicBezTo>
                                <a:cubicBezTo>
                                  <a:pt x="31562" y="145324"/>
                                  <a:pt x="27472" y="141970"/>
                                  <a:pt x="23713" y="138212"/>
                                </a:cubicBezTo>
                                <a:cubicBezTo>
                                  <a:pt x="19954" y="134448"/>
                                  <a:pt x="16598" y="130361"/>
                                  <a:pt x="13645" y="125940"/>
                                </a:cubicBezTo>
                                <a:cubicBezTo>
                                  <a:pt x="10691" y="121512"/>
                                  <a:pt x="8197" y="116849"/>
                                  <a:pt x="6163" y="111937"/>
                                </a:cubicBezTo>
                                <a:cubicBezTo>
                                  <a:pt x="4129" y="107026"/>
                                  <a:pt x="2593" y="101966"/>
                                  <a:pt x="1556" y="96751"/>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22" name="Shape 422"/>
                        <wps:cNvSpPr/>
                        <wps:spPr>
                          <a:xfrm>
                            <a:off x="0" y="609600"/>
                            <a:ext cx="295275" cy="161925"/>
                          </a:xfrm>
                          <a:custGeom>
                            <a:avLst/>
                            <a:gdLst/>
                            <a:ahLst/>
                            <a:cxnLst/>
                            <a:rect l="0" t="0" r="0" b="0"/>
                            <a:pathLst>
                              <a:path w="295275" h="161925">
                                <a:moveTo>
                                  <a:pt x="0" y="80963"/>
                                </a:moveTo>
                                <a:cubicBezTo>
                                  <a:pt x="0" y="75648"/>
                                  <a:pt x="519" y="70377"/>
                                  <a:pt x="1556" y="65162"/>
                                </a:cubicBezTo>
                                <a:cubicBezTo>
                                  <a:pt x="2593" y="59953"/>
                                  <a:pt x="4129" y="54887"/>
                                  <a:pt x="6163" y="49969"/>
                                </a:cubicBezTo>
                                <a:cubicBezTo>
                                  <a:pt x="8197" y="45058"/>
                                  <a:pt x="10691" y="40394"/>
                                  <a:pt x="13645" y="35973"/>
                                </a:cubicBezTo>
                                <a:cubicBezTo>
                                  <a:pt x="16598" y="31558"/>
                                  <a:pt x="19954" y="27471"/>
                                  <a:pt x="23713" y="23713"/>
                                </a:cubicBezTo>
                                <a:cubicBezTo>
                                  <a:pt x="27472" y="19949"/>
                                  <a:pt x="31562" y="16588"/>
                                  <a:pt x="35982" y="13636"/>
                                </a:cubicBezTo>
                                <a:cubicBezTo>
                                  <a:pt x="40402" y="10685"/>
                                  <a:pt x="45068" y="8192"/>
                                  <a:pt x="49980" y="6158"/>
                                </a:cubicBezTo>
                                <a:cubicBezTo>
                                  <a:pt x="54891" y="4124"/>
                                  <a:pt x="59954" y="2592"/>
                                  <a:pt x="65168" y="1556"/>
                                </a:cubicBezTo>
                                <a:cubicBezTo>
                                  <a:pt x="70381" y="515"/>
                                  <a:pt x="75647" y="0"/>
                                  <a:pt x="80963" y="0"/>
                                </a:cubicBezTo>
                                <a:lnTo>
                                  <a:pt x="214313" y="0"/>
                                </a:lnTo>
                                <a:cubicBezTo>
                                  <a:pt x="219629" y="0"/>
                                  <a:pt x="224894" y="515"/>
                                  <a:pt x="230108" y="1556"/>
                                </a:cubicBezTo>
                                <a:cubicBezTo>
                                  <a:pt x="235321" y="2592"/>
                                  <a:pt x="240384" y="4124"/>
                                  <a:pt x="245296" y="6158"/>
                                </a:cubicBezTo>
                                <a:cubicBezTo>
                                  <a:pt x="250207" y="8192"/>
                                  <a:pt x="254873" y="10685"/>
                                  <a:pt x="259293" y="13636"/>
                                </a:cubicBezTo>
                                <a:cubicBezTo>
                                  <a:pt x="263713" y="16588"/>
                                  <a:pt x="267803" y="19949"/>
                                  <a:pt x="271562" y="23713"/>
                                </a:cubicBezTo>
                                <a:cubicBezTo>
                                  <a:pt x="275321" y="27471"/>
                                  <a:pt x="278677" y="31558"/>
                                  <a:pt x="281630" y="35973"/>
                                </a:cubicBezTo>
                                <a:cubicBezTo>
                                  <a:pt x="284584" y="40394"/>
                                  <a:pt x="287078" y="45058"/>
                                  <a:pt x="289112" y="49969"/>
                                </a:cubicBezTo>
                                <a:cubicBezTo>
                                  <a:pt x="291146" y="54887"/>
                                  <a:pt x="292682" y="59953"/>
                                  <a:pt x="293719" y="65162"/>
                                </a:cubicBezTo>
                                <a:cubicBezTo>
                                  <a:pt x="294757" y="70377"/>
                                  <a:pt x="295275" y="75648"/>
                                  <a:pt x="295275" y="80963"/>
                                </a:cubicBezTo>
                                <a:cubicBezTo>
                                  <a:pt x="295275" y="86277"/>
                                  <a:pt x="294757" y="91542"/>
                                  <a:pt x="293719" y="96751"/>
                                </a:cubicBezTo>
                                <a:cubicBezTo>
                                  <a:pt x="292682" y="101966"/>
                                  <a:pt x="291146" y="107032"/>
                                  <a:pt x="289112" y="111944"/>
                                </a:cubicBezTo>
                                <a:cubicBezTo>
                                  <a:pt x="287078" y="116855"/>
                                  <a:pt x="284584" y="121518"/>
                                  <a:pt x="281630" y="125940"/>
                                </a:cubicBezTo>
                                <a:cubicBezTo>
                                  <a:pt x="278677" y="130361"/>
                                  <a:pt x="275321" y="134448"/>
                                  <a:pt x="271562" y="138212"/>
                                </a:cubicBezTo>
                                <a:cubicBezTo>
                                  <a:pt x="267803" y="141970"/>
                                  <a:pt x="263713" y="145324"/>
                                  <a:pt x="259293" y="148282"/>
                                </a:cubicBezTo>
                                <a:cubicBezTo>
                                  <a:pt x="254873" y="151234"/>
                                  <a:pt x="250207" y="153727"/>
                                  <a:pt x="245296" y="155761"/>
                                </a:cubicBezTo>
                                <a:cubicBezTo>
                                  <a:pt x="240384" y="157789"/>
                                  <a:pt x="235321" y="159333"/>
                                  <a:pt x="230108" y="160369"/>
                                </a:cubicBezTo>
                                <a:cubicBezTo>
                                  <a:pt x="224894" y="161404"/>
                                  <a:pt x="219629" y="161925"/>
                                  <a:pt x="214313" y="161925"/>
                                </a:cubicBezTo>
                                <a:lnTo>
                                  <a:pt x="80963" y="161925"/>
                                </a:lnTo>
                                <a:cubicBezTo>
                                  <a:pt x="75647" y="161925"/>
                                  <a:pt x="70381" y="161404"/>
                                  <a:pt x="65168" y="160362"/>
                                </a:cubicBezTo>
                                <a:cubicBezTo>
                                  <a:pt x="59954" y="159327"/>
                                  <a:pt x="54891" y="157789"/>
                                  <a:pt x="49980" y="155755"/>
                                </a:cubicBezTo>
                                <a:cubicBezTo>
                                  <a:pt x="45068" y="153721"/>
                                  <a:pt x="40402" y="151228"/>
                                  <a:pt x="35982" y="148276"/>
                                </a:cubicBezTo>
                                <a:cubicBezTo>
                                  <a:pt x="31562" y="145324"/>
                                  <a:pt x="27472" y="141970"/>
                                  <a:pt x="23713" y="138212"/>
                                </a:cubicBezTo>
                                <a:cubicBezTo>
                                  <a:pt x="19954" y="134448"/>
                                  <a:pt x="16598" y="130361"/>
                                  <a:pt x="13645" y="125940"/>
                                </a:cubicBezTo>
                                <a:cubicBezTo>
                                  <a:pt x="10691" y="121518"/>
                                  <a:pt x="8197" y="116855"/>
                                  <a:pt x="6163" y="111944"/>
                                </a:cubicBezTo>
                                <a:cubicBezTo>
                                  <a:pt x="4129" y="107032"/>
                                  <a:pt x="2593" y="101972"/>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s:wsp>
                        <wps:cNvPr id="423" name="Shape 423"/>
                        <wps:cNvSpPr/>
                        <wps:spPr>
                          <a:xfrm>
                            <a:off x="0" y="914400"/>
                            <a:ext cx="295275" cy="161925"/>
                          </a:xfrm>
                          <a:custGeom>
                            <a:avLst/>
                            <a:gdLst/>
                            <a:ahLst/>
                            <a:cxnLst/>
                            <a:rect l="0" t="0" r="0" b="0"/>
                            <a:pathLst>
                              <a:path w="295275" h="161925">
                                <a:moveTo>
                                  <a:pt x="0" y="80963"/>
                                </a:moveTo>
                                <a:cubicBezTo>
                                  <a:pt x="0" y="75642"/>
                                  <a:pt x="519" y="70371"/>
                                  <a:pt x="1556" y="65162"/>
                                </a:cubicBezTo>
                                <a:cubicBezTo>
                                  <a:pt x="2593" y="59947"/>
                                  <a:pt x="4129" y="54880"/>
                                  <a:pt x="6163" y="49969"/>
                                </a:cubicBezTo>
                                <a:cubicBezTo>
                                  <a:pt x="8197" y="45058"/>
                                  <a:pt x="10691" y="40394"/>
                                  <a:pt x="13645" y="35973"/>
                                </a:cubicBezTo>
                                <a:cubicBezTo>
                                  <a:pt x="16598" y="31545"/>
                                  <a:pt x="19954" y="27459"/>
                                  <a:pt x="23713" y="23707"/>
                                </a:cubicBezTo>
                                <a:cubicBezTo>
                                  <a:pt x="27472" y="19949"/>
                                  <a:pt x="31562" y="16594"/>
                                  <a:pt x="35982" y="13643"/>
                                </a:cubicBezTo>
                                <a:cubicBezTo>
                                  <a:pt x="40402" y="10691"/>
                                  <a:pt x="45068" y="8192"/>
                                  <a:pt x="49980" y="6152"/>
                                </a:cubicBezTo>
                                <a:cubicBezTo>
                                  <a:pt x="54891" y="4124"/>
                                  <a:pt x="59954" y="2592"/>
                                  <a:pt x="65168" y="1556"/>
                                </a:cubicBezTo>
                                <a:cubicBezTo>
                                  <a:pt x="70381" y="515"/>
                                  <a:pt x="75647" y="0"/>
                                  <a:pt x="80963" y="0"/>
                                </a:cubicBezTo>
                                <a:lnTo>
                                  <a:pt x="214313" y="0"/>
                                </a:lnTo>
                                <a:cubicBezTo>
                                  <a:pt x="219629" y="0"/>
                                  <a:pt x="224894" y="515"/>
                                  <a:pt x="230108" y="1556"/>
                                </a:cubicBezTo>
                                <a:cubicBezTo>
                                  <a:pt x="235321" y="2592"/>
                                  <a:pt x="240384" y="4124"/>
                                  <a:pt x="245296" y="6152"/>
                                </a:cubicBezTo>
                                <a:cubicBezTo>
                                  <a:pt x="250207" y="8192"/>
                                  <a:pt x="254873" y="10685"/>
                                  <a:pt x="259293" y="13636"/>
                                </a:cubicBezTo>
                                <a:cubicBezTo>
                                  <a:pt x="263713" y="16588"/>
                                  <a:pt x="267803" y="19949"/>
                                  <a:pt x="271562" y="23707"/>
                                </a:cubicBezTo>
                                <a:cubicBezTo>
                                  <a:pt x="275321" y="27459"/>
                                  <a:pt x="278677" y="31545"/>
                                  <a:pt x="281630" y="35973"/>
                                </a:cubicBezTo>
                                <a:cubicBezTo>
                                  <a:pt x="284584" y="40394"/>
                                  <a:pt x="287078" y="45058"/>
                                  <a:pt x="289112" y="49969"/>
                                </a:cubicBezTo>
                                <a:cubicBezTo>
                                  <a:pt x="291146" y="54880"/>
                                  <a:pt x="292682" y="59947"/>
                                  <a:pt x="293719" y="65162"/>
                                </a:cubicBezTo>
                                <a:cubicBezTo>
                                  <a:pt x="294757" y="70371"/>
                                  <a:pt x="295275" y="75642"/>
                                  <a:pt x="295275" y="80963"/>
                                </a:cubicBezTo>
                                <a:cubicBezTo>
                                  <a:pt x="295275" y="86277"/>
                                  <a:pt x="294757" y="91542"/>
                                  <a:pt x="293719" y="96751"/>
                                </a:cubicBezTo>
                                <a:cubicBezTo>
                                  <a:pt x="292682" y="101966"/>
                                  <a:pt x="291146" y="107032"/>
                                  <a:pt x="289112" y="111944"/>
                                </a:cubicBezTo>
                                <a:cubicBezTo>
                                  <a:pt x="287078" y="116849"/>
                                  <a:pt x="284584" y="121512"/>
                                  <a:pt x="281630" y="125940"/>
                                </a:cubicBezTo>
                                <a:cubicBezTo>
                                  <a:pt x="278677" y="130361"/>
                                  <a:pt x="275321" y="134448"/>
                                  <a:pt x="271562" y="138212"/>
                                </a:cubicBezTo>
                                <a:cubicBezTo>
                                  <a:pt x="267803" y="141970"/>
                                  <a:pt x="263713" y="145324"/>
                                  <a:pt x="259293" y="148270"/>
                                </a:cubicBezTo>
                                <a:cubicBezTo>
                                  <a:pt x="254873" y="151222"/>
                                  <a:pt x="250207" y="153721"/>
                                  <a:pt x="245296" y="155755"/>
                                </a:cubicBezTo>
                                <a:cubicBezTo>
                                  <a:pt x="240384" y="157789"/>
                                  <a:pt x="235321" y="159327"/>
                                  <a:pt x="230108" y="160362"/>
                                </a:cubicBezTo>
                                <a:cubicBezTo>
                                  <a:pt x="224894" y="161398"/>
                                  <a:pt x="219629" y="161919"/>
                                  <a:pt x="214313" y="161925"/>
                                </a:cubicBezTo>
                                <a:lnTo>
                                  <a:pt x="80963" y="161925"/>
                                </a:lnTo>
                                <a:cubicBezTo>
                                  <a:pt x="75647" y="161919"/>
                                  <a:pt x="70381" y="161398"/>
                                  <a:pt x="65168" y="160362"/>
                                </a:cubicBezTo>
                                <a:cubicBezTo>
                                  <a:pt x="59954" y="159327"/>
                                  <a:pt x="54891" y="157789"/>
                                  <a:pt x="49980" y="155755"/>
                                </a:cubicBezTo>
                                <a:cubicBezTo>
                                  <a:pt x="45068" y="153721"/>
                                  <a:pt x="40402" y="151222"/>
                                  <a:pt x="35982" y="148270"/>
                                </a:cubicBezTo>
                                <a:cubicBezTo>
                                  <a:pt x="31562" y="145324"/>
                                  <a:pt x="27472" y="141970"/>
                                  <a:pt x="23713" y="138212"/>
                                </a:cubicBezTo>
                                <a:cubicBezTo>
                                  <a:pt x="19954" y="134448"/>
                                  <a:pt x="16598" y="130361"/>
                                  <a:pt x="13645" y="125940"/>
                                </a:cubicBezTo>
                                <a:cubicBezTo>
                                  <a:pt x="10691" y="121512"/>
                                  <a:pt x="8197" y="116849"/>
                                  <a:pt x="6163" y="111944"/>
                                </a:cubicBezTo>
                                <a:cubicBezTo>
                                  <a:pt x="4129" y="107032"/>
                                  <a:pt x="2593" y="101972"/>
                                  <a:pt x="1556" y="96757"/>
                                </a:cubicBezTo>
                                <a:cubicBezTo>
                                  <a:pt x="519" y="91542"/>
                                  <a:pt x="0" y="86277"/>
                                  <a:pt x="0" y="80963"/>
                                </a:cubicBezTo>
                                <a:close/>
                              </a:path>
                            </a:pathLst>
                          </a:custGeom>
                          <a:ln w="9525"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6262685" id="Group 4899" o:spid="_x0000_s1026" style="position:absolute;margin-left:35.6pt;margin-top:-3.4pt;width:23.25pt;height:84.75pt;z-index:251694080" coordsize="2952,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">
                <v:shape id="Shape 420" o:spid="_x0000_s1027" style="position:absolute;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" path="m,80963c,75648,519,70377,1556,65162,2593,59947,4129,54880,6163,49969v2034,-4911,4528,-9575,7482,-13996c16598,31552,19954,27465,23713,23713v3759,-3764,7849,-7125,12269,-10077c40402,10685,45068,8192,49980,6152,54891,4124,59954,2586,65168,1556,70381,515,75647,,80963,l214313,v5316,,10581,515,15795,1556c235321,2586,240384,4124,245296,6152v4911,2040,9577,4539,13997,7491c263713,16594,267803,19949,271562,23713v3759,3752,7115,7839,10068,12260c284584,40394,287078,45058,289112,49969v2034,4911,3570,9978,4607,15193c294757,70377,295275,75648,295275,80963v,5314,-518,10579,-1556,15788c292682,101966,291146,107026,289112,111937v-2034,4905,-4528,9575,-7482,14003c278677,130355,275321,134441,271562,138206v-3759,3757,-7849,7112,-12269,10058c254873,151222,250207,153715,245296,155761v-4912,2028,-9975,3566,-15188,4601c224894,161398,219629,161919,214313,161925r-133350,c75647,161919,70381,161398,65168,160362v-5214,-1035,-10277,-2573,-15188,-4607c45068,153715,40402,151222,35982,148270v-4420,-2952,-8510,-6307,-12269,-10064c19954,134441,16598,130355,13645,125940,10691,121512,8197,116842,6163,111937,4129,107026,2593,101966,1556,96751,519,91542,,86277,,80963xe" filled="f" strokecolor="#969ca2">
                  <v:stroke miterlimit="1" joinstyle="miter"/>
                  <v:path arrowok="t" textboxrect="0,0,295275,161925"/>
                </v:shape>
                <v:shape id="Shape 421" o:spid="_x0000_s1028" style="position:absolute;top:3048;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" path="m,80963c,75648,519,70377,1556,65162,2593,59953,4129,54887,6163,49969v2034,-4911,4528,-9575,7482,-13996c16598,31558,19954,27471,23713,23713v3759,-3758,7849,-7119,12269,-10070c40402,10685,45068,8192,49980,6158,54891,4124,59954,2592,65168,1556,70381,515,75647,,80963,l214313,v5316,,10581,521,15795,1556c235321,2598,240384,4124,245296,6158v4911,2034,9577,4527,13997,7485c263713,16594,267803,19955,271562,23713v3759,3758,7115,7845,10068,12260c284584,40394,287078,45058,289112,49975v2034,4912,3570,9978,4607,15187c294757,70377,295275,75648,295275,80963v,5314,-518,10579,-1556,15788c292682,101966,291146,107026,289112,111937v-2034,4912,-4528,9575,-7482,14003c278677,130361,275321,134448,271562,138212v-3759,3758,-7849,7112,-12269,10064c254873,151228,250207,153727,245296,155761v-4912,2028,-9975,3566,-15188,4601c224894,161398,219629,161919,214313,161925r-133350,c75647,161919,70381,161398,65168,160362v-5214,-1035,-10277,-2573,-15188,-4607c45068,153721,40402,151228,35982,148276v-4420,-2952,-8510,-6306,-12269,-10064c19954,134448,16598,130361,13645,125940,10691,121512,8197,116849,6163,111937,4129,107026,2593,101966,1556,96751,519,91542,,86277,,80963xe" filled="f" strokecolor="#969ca2">
                  <v:stroke miterlimit="1" joinstyle="miter"/>
                  <v:path arrowok="t" textboxrect="0,0,295275,161925"/>
                </v:shape>
                <v:shape id="Shape 422" o:spid="_x0000_s1029" style="position:absolute;top:6096;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" path="m,80963c,75648,519,70377,1556,65162,2593,59953,4129,54887,6163,49969v2034,-4911,4528,-9575,7482,-13996c16598,31558,19954,27471,23713,23713v3759,-3764,7849,-7125,12269,-10077c40402,10685,45068,8192,49980,6158,54891,4124,59954,2592,65168,1556,70381,515,75647,,80963,l214313,v5316,,10581,515,15795,1556c235321,2592,240384,4124,245296,6158v4911,2034,9577,4527,13997,7478c263713,16588,267803,19949,271562,23713v3759,3758,7115,7845,10068,12260c284584,40394,287078,45058,289112,49969v2034,4918,3570,9984,4607,15193c294757,70377,295275,75648,295275,80963v,5314,-518,10579,-1556,15788c292682,101966,291146,107032,289112,111944v-2034,4911,-4528,9574,-7482,13996c278677,130361,275321,134448,271562,138212v-3759,3758,-7849,7112,-12269,10070c254873,151234,250207,153727,245296,155761v-4912,2028,-9975,3572,-15188,4608c224894,161404,219629,161925,214313,161925r-133350,c75647,161925,70381,161404,65168,160362v-5214,-1035,-10277,-2573,-15188,-4607c45068,153721,40402,151228,35982,148276v-4420,-2952,-8510,-6306,-12269,-10064c19954,134448,16598,130361,13645,125940,10691,121518,8197,116855,6163,111944,4129,107032,2593,101972,1556,96757,519,91542,,86277,,80963xe" filled="f" strokecolor="#969ca2">
                  <v:stroke miterlimit="1" joinstyle="miter"/>
                  <v:path arrowok="t" textboxrect="0,0,295275,161925"/>
                </v:shape>
                <v:shape id="Shape 423" o:spid="_x0000_s1030" style="position:absolute;top:9144;width:2952;height:1619;visibility:visible;mso-wrap-style:square;v-text-anchor:top" coordsize="29527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" path="m,80963c,75642,519,70371,1556,65162,2593,59947,4129,54880,6163,49969v2034,-4911,4528,-9575,7482,-13996c16598,31545,19954,27459,23713,23707v3759,-3758,7849,-7113,12269,-10064c40402,10691,45068,8192,49980,6152,54891,4124,59954,2592,65168,1556,70381,515,75647,,80963,l214313,v5316,,10581,515,15795,1556c235321,2592,240384,4124,245296,6152v4911,2040,9577,4533,13997,7484c263713,16588,267803,19949,271562,23707v3759,3752,7115,7838,10068,12266c284584,40394,287078,45058,289112,49969v2034,4911,3570,9978,4607,15193c294757,70371,295275,75642,295275,80963v,5314,-518,10579,-1556,15788c292682,101966,291146,107032,289112,111944v-2034,4905,-4528,9568,-7482,13996c278677,130361,275321,134448,271562,138212v-3759,3758,-7849,7112,-12269,10058c254873,151222,250207,153721,245296,155755v-4912,2034,-9975,3572,-15188,4607c224894,161398,219629,161919,214313,161925r-133350,c75647,161919,70381,161398,65168,160362v-5214,-1035,-10277,-2573,-15188,-4607c45068,153721,40402,151222,35982,148270v-4420,-2946,-8510,-6300,-12269,-10058c19954,134448,16598,130361,13645,125940,10691,121512,8197,116849,6163,111944,4129,107032,2593,101972,1556,96757,519,91542,,86277,,80963xe" filled="f" strokecolor="#969ca2">
                  <v:stroke miterlimit="1" joinstyle="miter"/>
                  <v:path arrowok="t" textboxrect="0,0,295275,161925"/>
                </v:shape>
                <w10:wrap type="square"/>
              </v:group>
            </w:pict>
          </mc:Fallback>
        </mc:AlternateContent>
      </w:r>
      <w:r w:rsidRPr="002C290F">
        <w:rPr>
          <w:rFonts w:ascii="Times New Roman" w:hAnsi="Times New Roman" w:cs="Times New Roman"/>
        </w:rPr>
        <w:t>Less than 10%</w:t>
      </w:r>
    </w:p>
    <w:p w14:paraId="3EBFCC1C"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10% - 25%</w:t>
      </w:r>
    </w:p>
    <w:p w14:paraId="5F06320D"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26% - 50%</w:t>
      </w:r>
    </w:p>
    <w:p w14:paraId="0BBAFB6F"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More than 50%</w:t>
      </w:r>
    </w:p>
    <w:p w14:paraId="1F4C9B95" w14:textId="77777777" w:rsidR="00E9754F" w:rsidRPr="002C290F" w:rsidRDefault="00E9754F" w:rsidP="009A4AD3">
      <w:pPr>
        <w:rPr>
          <w:rFonts w:ascii="Times New Roman" w:hAnsi="Times New Roman" w:cs="Times New Roman"/>
        </w:rPr>
      </w:pPr>
      <w:r w:rsidRPr="002C290F">
        <w:rPr>
          <w:rFonts w:ascii="Times New Roman" w:hAnsi="Times New Roman" w:cs="Times New Roman"/>
        </w:rPr>
        <w:t>Section 6: Open-Ended Questions</w:t>
      </w:r>
    </w:p>
    <w:p w14:paraId="58F956D4"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Q16.  Can you describe the most significant challenges your business has</w:t>
      </w:r>
      <w:r w:rsidRPr="002C290F">
        <w:rPr>
          <w:rFonts w:ascii="Times New Roman" w:hAnsi="Times New Roman" w:cs="Times New Roman"/>
          <w:sz w:val="24"/>
        </w:rPr>
        <w:tab/>
        <w:t>* faced due to load shedding?</w:t>
      </w:r>
    </w:p>
    <w:p w14:paraId="7084E997"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4188762E" wp14:editId="2B2AA9E4">
                <wp:extent cx="5448299" cy="9525"/>
                <wp:effectExtent l="0" t="0" r="0" b="0"/>
                <wp:docPr id="4889" name="Group 4889"/>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299" name="Shape 6299"/>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A7311DC" id="Group 4889"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">
                <v:shape id="Shape 6299"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3602393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1EC447E0" wp14:editId="6B06311E">
                <wp:extent cx="5448299" cy="9525"/>
                <wp:effectExtent l="0" t="0" r="0" b="0"/>
                <wp:docPr id="4890" name="Group 4890"/>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01" name="Shape 6301"/>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02F2526B" id="Group 4890"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KWMm1ZuAgAALQYAAA4AAAAAAAAAAAAAAAAALgIA&#10;AGRycy9lMm9Eb2MueG1sUEsBAi0AFAAGAAgAAAAhAMXfHY7ZAAAAAwEAAA8AAAAAAAAAAAAAAAAA&#10;yAQAAGRycy9kb3ducmV2LnhtbFBLBQYAAAAABAAEAPMAAADOBQAAAAA=&#10;">
                <v:shape id="Shape 6301"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0E5AF53D"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7973672" wp14:editId="2F1098A5">
                <wp:extent cx="5448299" cy="9525"/>
                <wp:effectExtent l="0" t="0" r="0" b="0"/>
                <wp:docPr id="4891" name="Group 4891"/>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03" name="Shape 6303"/>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1D9A28FF" id="Group 4891"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">
                <v:shape id="Shape 6303"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527EE659"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ABCB4A1" wp14:editId="246A514B">
                <wp:extent cx="5448299" cy="9525"/>
                <wp:effectExtent l="0" t="0" r="0" b="0"/>
                <wp:docPr id="4892" name="Group 4892"/>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05" name="Shape 6305"/>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376E1F5" id="Group 4892"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HkbiaduAgAALQYAAA4AAAAAAAAAAAAAAAAALgIA&#10;AGRycy9lMm9Eb2MueG1sUEsBAi0AFAAGAAgAAAAhAMXfHY7ZAAAAAwEAAA8AAAAAAAAAAAAAAAAA&#10;yAQAAGRycy9kb3ducmV2LnhtbFBLBQYAAAAABAAEAPMAAADOBQAAAAA=&#10;">
                <v:shape id="Shape 6305"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6957BF38"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1DBD64B1" wp14:editId="05CCA7DB">
                <wp:extent cx="5448299" cy="9525"/>
                <wp:effectExtent l="0" t="0" r="0" b="0"/>
                <wp:docPr id="4893" name="Group 4893"/>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07" name="Shape 6307"/>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000482B7" id="Group 4893"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">
                <v:shape id="Shape 6307"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664FADD8"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Q17.  What recommendations do you have for mitigating the effects of load</w:t>
      </w:r>
      <w:r w:rsidRPr="002C290F">
        <w:rPr>
          <w:rFonts w:ascii="Times New Roman" w:hAnsi="Times New Roman" w:cs="Times New Roman"/>
          <w:sz w:val="24"/>
        </w:rPr>
        <w:tab/>
        <w:t>* shedding on SMEs in your area?</w:t>
      </w:r>
    </w:p>
    <w:p w14:paraId="19CD23E5"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17502FF6" wp14:editId="7A4CBB11">
                <wp:extent cx="5448299" cy="9525"/>
                <wp:effectExtent l="0" t="0" r="0" b="0"/>
                <wp:docPr id="4894" name="Group 4894"/>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09" name="Shape 6309"/>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BA3096C" id="Group 4894"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Fylz29uAgAALQYAAA4AAAAAAAAAAAAAAAAALgIA&#10;AGRycy9lMm9Eb2MueG1sUEsBAi0AFAAGAAgAAAAhAMXfHY7ZAAAAAwEAAA8AAAAAAAAAAAAAAAAA&#10;yAQAAGRycy9kb3ducmV2LnhtbFBLBQYAAAAABAAEAPMAAADOBQAAAAA=&#10;">
                <v:shape id="Shape 6309"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6DE6B54C"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CB17F0C" wp14:editId="7063E392">
                <wp:extent cx="5448299" cy="9525"/>
                <wp:effectExtent l="0" t="0" r="0" b="0"/>
                <wp:docPr id="4895" name="Group 4895"/>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11" name="Shape 6311"/>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12F321C" id="Group 4895"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">
                <v:shape id="Shape 6311"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46C60BC9"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431E4DC0" wp14:editId="7C99A65F">
                <wp:extent cx="5448299" cy="9525"/>
                <wp:effectExtent l="0" t="0" r="0" b="0"/>
                <wp:docPr id="4896" name="Group 4896"/>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13" name="Shape 6313"/>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F1EA523" id="Group 4896"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FHk9w1uAgAALQYAAA4AAAAAAAAAAAAAAAAALgIA&#10;AGRycy9lMm9Eb2MueG1sUEsBAi0AFAAGAAgAAAAhAMXfHY7ZAAAAAwEAAA8AAAAAAAAAAAAAAAAA&#10;yAQAAGRycy9kb3ducmV2LnhtbFBLBQYAAAAABAAEAPMAAADOBQAAAAA=&#10;">
                <v:shape id="Shape 6313"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36BEFC81"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w:lastRenderedPageBreak/>
        <mc:AlternateContent>
          <mc:Choice Requires="wpg">
            <w:drawing>
              <wp:inline distT="0" distB="0" distL="0" distR="0" wp14:anchorId="2D9092BC" wp14:editId="1E59F277">
                <wp:extent cx="5448299" cy="9525"/>
                <wp:effectExtent l="0" t="0" r="0" b="0"/>
                <wp:docPr id="4897" name="Group 4897"/>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15" name="Shape 6315"/>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15E13264" id="Group 4897"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GM4bIRuAgAALQYAAA4AAAAAAAAAAAAAAAAALgIA&#10;AGRycy9lMm9Eb2MueG1sUEsBAi0AFAAGAAgAAAAhAMXfHY7ZAAAAAwEAAA8AAAAAAAAAAAAAAAAA&#10;yAQAAGRycy9kb3ducmV2LnhtbFBLBQYAAAAABAAEAPMAAADOBQAAAAA=&#10;">
                <v:shape id="Shape 6315"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57E9BC93"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7BB79399" wp14:editId="4CA642A7">
                <wp:extent cx="5448299" cy="9525"/>
                <wp:effectExtent l="0" t="0" r="0" b="0"/>
                <wp:docPr id="4898" name="Group 4898"/>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17" name="Shape 6317"/>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67BCDA37" id="Group 4898"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I1z5fxuAgAALQYAAA4AAAAAAAAAAAAAAAAALgIA&#10;AGRycy9lMm9Eb2MueG1sUEsBAi0AFAAGAAgAAAAhAMXfHY7ZAAAAAwEAAA8AAAAAAAAAAAAAAAAA&#10;yAQAAGRycy9kb3ducmV2LnhtbFBLBQYAAAAABAAEAPMAAADOBQAAAAA=&#10;">
                <v:shape id="Shape 6317"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3CF439D4" w14:textId="77777777" w:rsidR="00E9754F" w:rsidRPr="002C290F" w:rsidRDefault="00E9754F" w:rsidP="009A4AD3">
      <w:pPr>
        <w:rPr>
          <w:rFonts w:ascii="Times New Roman" w:hAnsi="Times New Roman" w:cs="Times New Roman"/>
        </w:rPr>
      </w:pPr>
      <w:r w:rsidRPr="002C290F">
        <w:rPr>
          <w:rFonts w:ascii="Times New Roman" w:hAnsi="Times New Roman" w:cs="Times New Roman"/>
          <w:sz w:val="24"/>
        </w:rPr>
        <w:t>Q18.  In your opinion, what could the government or utility companies do to support SMEs during periods of load shedding?</w:t>
      </w:r>
    </w:p>
    <w:p w14:paraId="005B5F79"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2157D411" wp14:editId="416F4A05">
                <wp:extent cx="5448299" cy="9525"/>
                <wp:effectExtent l="0" t="0" r="0" b="0"/>
                <wp:docPr id="4777" name="Group 4777"/>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19" name="Shape 6319"/>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3A57CB36" id="Group 4777"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EaGKkxuAgAALQYAAA4AAAAAAAAAAAAAAAAALgIA&#10;AGRycy9lMm9Eb2MueG1sUEsBAi0AFAAGAAgAAAAhAMXfHY7ZAAAAAwEAAA8AAAAAAAAAAAAAAAAA&#10;yAQAAGRycy9kb3ducmV2LnhtbFBLBQYAAAAABAAEAPMAAADOBQAAAAA=&#10;">
                <v:shape id="Shape 6319"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4C6A562F"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65778458" wp14:editId="351D1EB4">
                <wp:extent cx="5448299" cy="9525"/>
                <wp:effectExtent l="0" t="0" r="0" b="0"/>
                <wp:docPr id="4778" name="Group 4778"/>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21" name="Shape 6321"/>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44C0277" id="Group 4778"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">
                <v:shape id="Shape 6321"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26792FE1"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392FA719" wp14:editId="742A3D66">
                <wp:extent cx="5448299" cy="9525"/>
                <wp:effectExtent l="0" t="0" r="0" b="0"/>
                <wp:docPr id="4779" name="Group 4779"/>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23" name="Shape 6323"/>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0FBED16" id="Group 4779"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H+B2GluAgAALQYAAA4AAAAAAAAAAAAAAAAALgIA&#10;AGRycy9lMm9Eb2MueG1sUEsBAi0AFAAGAAgAAAAhAMXfHY7ZAAAAAwEAAA8AAAAAAAAAAAAAAAAA&#10;yAQAAGRycy9kb3ducmV2LnhtbFBLBQYAAAAABAAEAPMAAADOBQAAAAA=&#10;">
                <v:shape id="Shape 6323"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122E94B2"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138271A9" wp14:editId="0E4F20C3">
                <wp:extent cx="5448299" cy="9525"/>
                <wp:effectExtent l="0" t="0" r="0" b="0"/>
                <wp:docPr id="4780" name="Group 4780"/>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25" name="Shape 6325"/>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B814590" id="Group 4780"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E1dQ+BuAgAALQYAAA4AAAAAAAAAAAAAAAAALgIA&#10;AGRycy9lMm9Eb2MueG1sUEsBAi0AFAAGAAgAAAAhAMXfHY7ZAAAAAwEAAA8AAAAAAAAAAAAAAAAA&#10;yAQAAGRycy9kb3ducmV2LnhtbFBLBQYAAAAABAAEAPMAAADOBQAAAAA=&#10;">
                <v:shape id="Shape 6325"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" path="m,l5448299,r,9525l,9525,,e" fillcolor="#bdc1c6" stroked="f" strokeweight="0">
                  <v:stroke miterlimit="83231f" joinstyle="miter"/>
                  <v:path arrowok="t" textboxrect="0,0,5448299,9525"/>
                </v:shape>
                <w10:anchorlock/>
              </v:group>
            </w:pict>
          </mc:Fallback>
        </mc:AlternateContent>
      </w:r>
    </w:p>
    <w:p w14:paraId="200B2EDB" w14:textId="77777777" w:rsidR="00E9754F" w:rsidRPr="002C290F" w:rsidRDefault="00E9754F" w:rsidP="009A4AD3">
      <w:pPr>
        <w:rPr>
          <w:rFonts w:ascii="Times New Roman" w:hAnsi="Times New Roman" w:cs="Times New Roman"/>
        </w:rPr>
      </w:pPr>
      <w:r w:rsidRPr="002C290F">
        <w:rPr>
          <w:rFonts w:ascii="Times New Roman" w:hAnsi="Times New Roman" w:cs="Times New Roman"/>
          <w:noProof/>
        </w:rPr>
        <mc:AlternateContent>
          <mc:Choice Requires="wpg">
            <w:drawing>
              <wp:inline distT="0" distB="0" distL="0" distR="0" wp14:anchorId="0CA88D71" wp14:editId="3946EF29">
                <wp:extent cx="5448299" cy="9525"/>
                <wp:effectExtent l="0" t="0" r="0" b="0"/>
                <wp:docPr id="4781" name="Group 4781"/>
                <wp:cNvGraphicFramePr/>
                <a:graphic xmlns:a="http://schemas.openxmlformats.org/drawingml/2006/main">
                  <a:graphicData uri="http://schemas.microsoft.com/office/word/2010/wordprocessingGroup">
                    <wpg:wgp>
                      <wpg:cNvGrpSpPr/>
                      <wpg:grpSpPr>
                        <a:xfrm>
                          <a:off x="0" y="0"/>
                          <a:ext cx="5448299" cy="9525"/>
                          <a:chOff x="0" y="0"/>
                          <a:chExt cx="5448299" cy="9525"/>
                        </a:xfrm>
                      </wpg:grpSpPr>
                      <wps:wsp>
                        <wps:cNvPr id="6327" name="Shape 6327"/>
                        <wps:cNvSpPr/>
                        <wps:spPr>
                          <a:xfrm>
                            <a:off x="0" y="0"/>
                            <a:ext cx="5448299" cy="9525"/>
                          </a:xfrm>
                          <a:custGeom>
                            <a:avLst/>
                            <a:gdLst/>
                            <a:ahLst/>
                            <a:cxnLst/>
                            <a:rect l="0" t="0" r="0" b="0"/>
                            <a:pathLst>
                              <a:path w="5448299" h="9525">
                                <a:moveTo>
                                  <a:pt x="0" y="0"/>
                                </a:moveTo>
                                <a:lnTo>
                                  <a:pt x="5448299" y="0"/>
                                </a:lnTo>
                                <a:lnTo>
                                  <a:pt x="5448299" y="9525"/>
                                </a:lnTo>
                                <a:lnTo>
                                  <a:pt x="0" y="9525"/>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0891DB82" id="Group 4781" o:spid="_x0000_s1026" style="width:429pt;height:.75pt;mso-position-horizontal-relative:char;mso-position-vertical-relative:line" coordsize="544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">
                <v:shape id="Shape 6327" o:spid="_x0000_s1027" style="position:absolute;width:54482;height:95;visibility:visible;mso-wrap-style:square;v-text-anchor:top" coordsize="5448299,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" path="m,l5448299,r,9525l,9525,,e" fillcolor="#bdc1c6" stroked="f" strokeweight="0">
                  <v:stroke miterlimit="83231f" joinstyle="miter"/>
                  <v:path arrowok="t" textboxrect="0,0,5448299,9525"/>
                </v:shape>
                <w10:anchorlock/>
              </v:group>
            </w:pict>
          </mc:Fallback>
        </mc:AlternateContent>
      </w:r>
    </w:p>
    <w:p w14:paraId="68115841" w14:textId="77777777" w:rsidR="00E9754F" w:rsidRPr="002C290F" w:rsidRDefault="00E9754F" w:rsidP="009A4AD3">
      <w:pPr>
        <w:rPr>
          <w:rFonts w:ascii="Times New Roman" w:hAnsi="Times New Roman" w:cs="Times New Roman"/>
        </w:rPr>
      </w:pPr>
      <w:r w:rsidRPr="002C290F">
        <w:rPr>
          <w:rFonts w:ascii="Times New Roman" w:hAnsi="Times New Roman" w:cs="Times New Roman"/>
          <w:i/>
          <w:sz w:val="24"/>
          <w:u w:val="single" w:color="202124"/>
        </w:rPr>
        <w:t xml:space="preserve">Thank </w:t>
      </w:r>
      <w:r w:rsidRPr="002C290F">
        <w:rPr>
          <w:rFonts w:ascii="Times New Roman" w:hAnsi="Times New Roman" w:cs="Times New Roman"/>
          <w:i/>
          <w:sz w:val="24"/>
        </w:rPr>
        <w:t>y</w:t>
      </w:r>
      <w:r w:rsidRPr="002C290F">
        <w:rPr>
          <w:rFonts w:ascii="Times New Roman" w:hAnsi="Times New Roman" w:cs="Times New Roman"/>
          <w:i/>
          <w:sz w:val="24"/>
          <w:u w:val="single" w:color="202124"/>
        </w:rPr>
        <w:t xml:space="preserve">ou for </w:t>
      </w:r>
      <w:r w:rsidRPr="002C290F">
        <w:rPr>
          <w:rFonts w:ascii="Times New Roman" w:hAnsi="Times New Roman" w:cs="Times New Roman"/>
          <w:i/>
          <w:sz w:val="24"/>
        </w:rPr>
        <w:t>y</w:t>
      </w:r>
      <w:r w:rsidRPr="002C290F">
        <w:rPr>
          <w:rFonts w:ascii="Times New Roman" w:hAnsi="Times New Roman" w:cs="Times New Roman"/>
          <w:i/>
          <w:sz w:val="24"/>
          <w:u w:val="single" w:color="202124"/>
        </w:rPr>
        <w:t>our responses</w:t>
      </w:r>
    </w:p>
    <w:p w14:paraId="0576A90C" w14:textId="77777777" w:rsidR="00E74745" w:rsidRPr="002C290F" w:rsidRDefault="00E74745" w:rsidP="009A4AD3">
      <w:pPr>
        <w:rPr>
          <w:rFonts w:ascii="Times New Roman" w:hAnsi="Times New Roman" w:cs="Times New Roman"/>
          <w:sz w:val="24"/>
          <w:szCs w:val="24"/>
        </w:rPr>
      </w:pPr>
    </w:p>
    <w:p w14:paraId="59146004" w14:textId="77777777" w:rsidR="00B82510" w:rsidRPr="002C290F" w:rsidRDefault="00B82510" w:rsidP="009A4AD3">
      <w:pPr>
        <w:rPr>
          <w:rFonts w:ascii="Times New Roman" w:hAnsi="Times New Roman" w:cs="Times New Roman"/>
          <w:sz w:val="24"/>
          <w:szCs w:val="24"/>
        </w:rPr>
      </w:pPr>
    </w:p>
    <w:p w14:paraId="4982A08B" w14:textId="148FBCF7" w:rsidR="008E0542" w:rsidRPr="002C290F" w:rsidRDefault="008E0542" w:rsidP="009A4AD3">
      <w:pPr>
        <w:rPr>
          <w:rFonts w:ascii="Times New Roman" w:eastAsia="Times New Roman" w:hAnsi="Times New Roman" w:cs="Times New Roman"/>
          <w:sz w:val="24"/>
          <w:szCs w:val="24"/>
        </w:rPr>
      </w:pPr>
    </w:p>
    <w:p w14:paraId="695109A6" w14:textId="64EC0ECD" w:rsidR="000B68B1" w:rsidRPr="002C290F" w:rsidRDefault="000B68B1" w:rsidP="009A4AD3">
      <w:pPr>
        <w:rPr>
          <w:rFonts w:ascii="Times New Roman" w:eastAsia="Times New Roman" w:hAnsi="Times New Roman" w:cs="Times New Roman"/>
          <w:sz w:val="24"/>
          <w:szCs w:val="24"/>
        </w:rPr>
      </w:pPr>
    </w:p>
    <w:p w14:paraId="4F00C515" w14:textId="6B95A512" w:rsidR="000B68B1" w:rsidRPr="002C290F" w:rsidRDefault="000B68B1" w:rsidP="009A4AD3">
      <w:pPr>
        <w:rPr>
          <w:rFonts w:ascii="Times New Roman" w:eastAsia="Times New Roman" w:hAnsi="Times New Roman" w:cs="Times New Roman"/>
          <w:sz w:val="24"/>
          <w:szCs w:val="24"/>
        </w:rPr>
      </w:pPr>
    </w:p>
    <w:p w14:paraId="66EA99B3" w14:textId="51175319" w:rsidR="000B68B1" w:rsidRPr="002C290F" w:rsidRDefault="000B68B1" w:rsidP="009A4AD3">
      <w:pPr>
        <w:rPr>
          <w:rFonts w:ascii="Times New Roman" w:eastAsia="Times New Roman" w:hAnsi="Times New Roman" w:cs="Times New Roman"/>
          <w:sz w:val="24"/>
          <w:szCs w:val="24"/>
        </w:rPr>
      </w:pPr>
    </w:p>
    <w:p w14:paraId="06DBD594" w14:textId="3A9D4D08" w:rsidR="000B68B1" w:rsidRPr="002C290F" w:rsidRDefault="000B68B1" w:rsidP="009A4AD3">
      <w:pPr>
        <w:rPr>
          <w:rFonts w:ascii="Times New Roman" w:eastAsia="Times New Roman" w:hAnsi="Times New Roman" w:cs="Times New Roman"/>
          <w:sz w:val="24"/>
          <w:szCs w:val="24"/>
        </w:rPr>
      </w:pPr>
    </w:p>
    <w:p w14:paraId="3FA10393" w14:textId="1F12E5D0" w:rsidR="000B68B1" w:rsidRPr="002C290F" w:rsidRDefault="000B68B1" w:rsidP="009A4AD3">
      <w:pPr>
        <w:rPr>
          <w:rFonts w:ascii="Times New Roman" w:eastAsia="Times New Roman" w:hAnsi="Times New Roman" w:cs="Times New Roman"/>
          <w:sz w:val="24"/>
          <w:szCs w:val="24"/>
        </w:rPr>
      </w:pPr>
    </w:p>
    <w:p w14:paraId="33071403" w14:textId="31977A74" w:rsidR="000B68B1" w:rsidRPr="002C290F" w:rsidRDefault="000B68B1" w:rsidP="009A4AD3">
      <w:pPr>
        <w:rPr>
          <w:rFonts w:ascii="Times New Roman" w:eastAsia="Times New Roman" w:hAnsi="Times New Roman" w:cs="Times New Roman"/>
          <w:sz w:val="24"/>
          <w:szCs w:val="24"/>
        </w:rPr>
      </w:pPr>
    </w:p>
    <w:p w14:paraId="1B4172EF" w14:textId="38E2F68B" w:rsidR="000B68B1" w:rsidRPr="002C290F" w:rsidRDefault="000B68B1" w:rsidP="009A4AD3">
      <w:pPr>
        <w:rPr>
          <w:rFonts w:ascii="Times New Roman" w:eastAsia="Times New Roman" w:hAnsi="Times New Roman" w:cs="Times New Roman"/>
          <w:sz w:val="24"/>
          <w:szCs w:val="24"/>
        </w:rPr>
      </w:pPr>
    </w:p>
    <w:p w14:paraId="7619036A" w14:textId="38A5004E" w:rsidR="000B68B1" w:rsidRPr="002C290F" w:rsidRDefault="000B68B1" w:rsidP="009A4AD3">
      <w:pPr>
        <w:rPr>
          <w:rFonts w:ascii="Times New Roman" w:eastAsia="Times New Roman" w:hAnsi="Times New Roman" w:cs="Times New Roman"/>
          <w:sz w:val="24"/>
          <w:szCs w:val="24"/>
        </w:rPr>
      </w:pPr>
    </w:p>
    <w:p w14:paraId="2D09817C" w14:textId="60B94105" w:rsidR="000B68B1" w:rsidRPr="002C290F" w:rsidRDefault="000B68B1" w:rsidP="009A4AD3">
      <w:pPr>
        <w:rPr>
          <w:rFonts w:ascii="Times New Roman" w:eastAsia="Times New Roman" w:hAnsi="Times New Roman" w:cs="Times New Roman"/>
          <w:sz w:val="24"/>
          <w:szCs w:val="24"/>
        </w:rPr>
      </w:pPr>
    </w:p>
    <w:p w14:paraId="3E0047E4" w14:textId="2BD2BEF6" w:rsidR="000B68B1" w:rsidRPr="002C290F" w:rsidRDefault="000B68B1" w:rsidP="009A4AD3">
      <w:pPr>
        <w:rPr>
          <w:rFonts w:ascii="Times New Roman" w:eastAsia="Times New Roman" w:hAnsi="Times New Roman" w:cs="Times New Roman"/>
          <w:sz w:val="24"/>
          <w:szCs w:val="24"/>
        </w:rPr>
      </w:pPr>
    </w:p>
    <w:p w14:paraId="4EF4A1A2" w14:textId="45C20B04" w:rsidR="000B68B1" w:rsidRPr="002C290F" w:rsidRDefault="000B68B1" w:rsidP="009A4AD3">
      <w:pPr>
        <w:rPr>
          <w:rFonts w:ascii="Times New Roman" w:eastAsia="Times New Roman" w:hAnsi="Times New Roman" w:cs="Times New Roman"/>
          <w:sz w:val="24"/>
          <w:szCs w:val="24"/>
        </w:rPr>
      </w:pPr>
    </w:p>
    <w:p w14:paraId="402D822D" w14:textId="2CE7DD81" w:rsidR="000B68B1" w:rsidRPr="002C290F" w:rsidRDefault="000B68B1" w:rsidP="009A4AD3">
      <w:pPr>
        <w:rPr>
          <w:rFonts w:ascii="Times New Roman" w:eastAsia="Times New Roman" w:hAnsi="Times New Roman" w:cs="Times New Roman"/>
          <w:sz w:val="24"/>
          <w:szCs w:val="24"/>
        </w:rPr>
      </w:pPr>
    </w:p>
    <w:p w14:paraId="6A9265FB" w14:textId="71269E0C" w:rsidR="000E55EA" w:rsidRPr="002C290F" w:rsidRDefault="000E55EA" w:rsidP="000E55EA">
      <w:pPr>
        <w:pStyle w:val="Heading1"/>
        <w:numPr>
          <w:ilvl w:val="0"/>
          <w:numId w:val="0"/>
        </w:numPr>
        <w:jc w:val="left"/>
        <w:rPr>
          <w:rFonts w:cs="Times New Roman"/>
          <w:szCs w:val="24"/>
        </w:rPr>
      </w:pPr>
      <w:bookmarkStart w:id="245" w:name="_Toc200125092"/>
      <w:r w:rsidRPr="002C290F">
        <w:rPr>
          <w:rFonts w:cs="Times New Roman"/>
          <w:szCs w:val="24"/>
        </w:rPr>
        <w:lastRenderedPageBreak/>
        <w:t>Appendix II: Test Results</w:t>
      </w:r>
      <w:bookmarkEnd w:id="245"/>
    </w:p>
    <w:p w14:paraId="7EF52C89" w14:textId="77777777" w:rsidR="00A7319F" w:rsidRPr="002C290F" w:rsidRDefault="00A7319F" w:rsidP="00A7319F">
      <w:pPr>
        <w:keepNext/>
        <w:keepLines/>
        <w:spacing w:before="40" w:after="0" w:line="360" w:lineRule="auto"/>
        <w:rPr>
          <w:rFonts w:ascii="Times New Roman" w:eastAsia="Times New Roman" w:hAnsi="Times New Roman" w:cs="Times New Roman"/>
          <w:sz w:val="24"/>
          <w:szCs w:val="24"/>
        </w:rPr>
      </w:pPr>
    </w:p>
    <w:p w14:paraId="6B636963" w14:textId="14F7BC08" w:rsidR="00A7319F" w:rsidRPr="002C290F" w:rsidRDefault="00A7319F"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t>Breusch-Pagan (for SUR)</w:t>
      </w:r>
    </w:p>
    <w:p w14:paraId="6D235D3E" w14:textId="0FEB31DE" w:rsidR="00A7319F" w:rsidRPr="002C290F" w:rsidRDefault="00E2476F"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noProof/>
          <w:sz w:val="24"/>
          <w:szCs w:val="24"/>
        </w:rPr>
        <w:drawing>
          <wp:inline distT="0" distB="0" distL="0" distR="0" wp14:anchorId="3D3FC945" wp14:editId="0AD185F3">
            <wp:extent cx="5943600" cy="5283200"/>
            <wp:effectExtent l="0" t="0" r="0" b="0"/>
            <wp:docPr id="560453169"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5283200"/>
                    </a:xfrm>
                    <a:prstGeom prst="rect">
                      <a:avLst/>
                    </a:prstGeom>
                    <a:noFill/>
                    <a:ln>
                      <a:noFill/>
                    </a:ln>
                  </pic:spPr>
                </pic:pic>
              </a:graphicData>
            </a:graphic>
          </wp:inline>
        </w:drawing>
      </w:r>
    </w:p>
    <w:p w14:paraId="6DA27B3C" w14:textId="77777777" w:rsidR="00A7319F" w:rsidRPr="002C290F" w:rsidRDefault="00A7319F" w:rsidP="00A7319F">
      <w:pPr>
        <w:keepNext/>
        <w:keepLines/>
        <w:spacing w:before="40" w:after="0" w:line="360" w:lineRule="auto"/>
        <w:rPr>
          <w:rFonts w:ascii="Times New Roman" w:eastAsia="Times New Roman" w:hAnsi="Times New Roman" w:cs="Times New Roman"/>
          <w:sz w:val="24"/>
          <w:szCs w:val="24"/>
        </w:rPr>
      </w:pPr>
    </w:p>
    <w:p w14:paraId="0636F5D8"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6979C6F5"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49FCCEC5"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306B3140"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79434FD8"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14A76D83" w14:textId="77777777" w:rsidR="002D4757" w:rsidRPr="002C290F" w:rsidRDefault="002D4757" w:rsidP="00A7319F">
      <w:pPr>
        <w:keepNext/>
        <w:keepLines/>
        <w:spacing w:before="40" w:after="0" w:line="360" w:lineRule="auto"/>
        <w:rPr>
          <w:rFonts w:ascii="Times New Roman" w:eastAsia="Times New Roman" w:hAnsi="Times New Roman" w:cs="Times New Roman"/>
          <w:b/>
          <w:bCs/>
          <w:sz w:val="24"/>
          <w:szCs w:val="24"/>
        </w:rPr>
      </w:pPr>
    </w:p>
    <w:p w14:paraId="5FCEF2C6" w14:textId="4649B4BC" w:rsidR="00A7319F" w:rsidRPr="002C290F" w:rsidRDefault="00A7319F" w:rsidP="00A7319F">
      <w:pPr>
        <w:keepNext/>
        <w:keepLines/>
        <w:spacing w:before="40" w:after="0" w:line="360" w:lineRule="auto"/>
        <w:rPr>
          <w:rFonts w:ascii="Times New Roman" w:eastAsia="Times New Roman" w:hAnsi="Times New Roman" w:cs="Times New Roman"/>
          <w:b/>
          <w:bCs/>
          <w:sz w:val="24"/>
          <w:szCs w:val="24"/>
        </w:rPr>
      </w:pPr>
      <w:r w:rsidRPr="002C290F">
        <w:rPr>
          <w:rFonts w:ascii="Times New Roman" w:eastAsia="Times New Roman" w:hAnsi="Times New Roman" w:cs="Times New Roman"/>
          <w:b/>
          <w:bCs/>
          <w:sz w:val="24"/>
          <w:szCs w:val="24"/>
        </w:rPr>
        <w:lastRenderedPageBreak/>
        <w:t>Wald Test</w:t>
      </w:r>
    </w:p>
    <w:p w14:paraId="7F5FCCE9" w14:textId="39E1C2AD" w:rsidR="00A7319F" w:rsidRPr="002C290F" w:rsidRDefault="002D4757"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noProof/>
          <w:sz w:val="24"/>
          <w:szCs w:val="24"/>
        </w:rPr>
        <w:drawing>
          <wp:inline distT="0" distB="0" distL="0" distR="0" wp14:anchorId="70B98685" wp14:editId="744F8712">
            <wp:extent cx="5943600" cy="4490720"/>
            <wp:effectExtent l="0" t="0" r="0" b="0"/>
            <wp:docPr id="441190037"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4490720"/>
                    </a:xfrm>
                    <a:prstGeom prst="rect">
                      <a:avLst/>
                    </a:prstGeom>
                    <a:noFill/>
                    <a:ln>
                      <a:noFill/>
                    </a:ln>
                  </pic:spPr>
                </pic:pic>
              </a:graphicData>
            </a:graphic>
          </wp:inline>
        </w:drawing>
      </w:r>
    </w:p>
    <w:p w14:paraId="32C96943"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41975EE0"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4071C3E5"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0EE17E53"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583D2629"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0C6EFBF8"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5AE1CA50"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68513158"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3BD4B2FD"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54103AC4"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02C35022"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5C100CC0" w14:textId="0DAB6160" w:rsidR="00A7319F" w:rsidRPr="002C290F" w:rsidRDefault="00A7319F"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sz w:val="24"/>
          <w:szCs w:val="24"/>
        </w:rPr>
        <w:lastRenderedPageBreak/>
        <w:t>VIF (per equation)</w:t>
      </w:r>
    </w:p>
    <w:p w14:paraId="02C70D51" w14:textId="48B5DB73" w:rsidR="00A7319F" w:rsidRPr="002C290F" w:rsidRDefault="00635BF4"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noProof/>
          <w:sz w:val="24"/>
          <w:szCs w:val="24"/>
        </w:rPr>
        <w:drawing>
          <wp:inline distT="0" distB="0" distL="0" distR="0" wp14:anchorId="203EE38E" wp14:editId="68D2C55F">
            <wp:extent cx="5943600" cy="3338195"/>
            <wp:effectExtent l="0" t="0" r="0" b="0"/>
            <wp:docPr id="930571918"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338195"/>
                    </a:xfrm>
                    <a:prstGeom prst="rect">
                      <a:avLst/>
                    </a:prstGeom>
                    <a:noFill/>
                    <a:ln>
                      <a:noFill/>
                    </a:ln>
                  </pic:spPr>
                </pic:pic>
              </a:graphicData>
            </a:graphic>
          </wp:inline>
        </w:drawing>
      </w:r>
    </w:p>
    <w:p w14:paraId="7A45924B" w14:textId="5F339923" w:rsidR="00A7319F" w:rsidRPr="002C290F" w:rsidRDefault="00A7319F" w:rsidP="00A7319F">
      <w:pPr>
        <w:keepNext/>
        <w:keepLines/>
        <w:spacing w:before="40" w:after="0" w:line="360" w:lineRule="auto"/>
        <w:rPr>
          <w:rFonts w:ascii="Times New Roman" w:eastAsia="Times New Roman" w:hAnsi="Times New Roman" w:cs="Times New Roman"/>
          <w:noProof/>
          <w:sz w:val="24"/>
          <w:szCs w:val="24"/>
        </w:rPr>
      </w:pPr>
    </w:p>
    <w:p w14:paraId="695E299A" w14:textId="77777777" w:rsidR="00377438" w:rsidRPr="002C290F" w:rsidRDefault="00377438" w:rsidP="00A7319F">
      <w:pPr>
        <w:keepNext/>
        <w:keepLines/>
        <w:spacing w:before="40" w:after="0" w:line="360" w:lineRule="auto"/>
        <w:rPr>
          <w:rFonts w:ascii="Times New Roman" w:eastAsia="Times New Roman" w:hAnsi="Times New Roman" w:cs="Times New Roman"/>
          <w:noProof/>
          <w:sz w:val="24"/>
          <w:szCs w:val="24"/>
        </w:rPr>
      </w:pPr>
    </w:p>
    <w:p w14:paraId="249EA36A" w14:textId="1F2F629F" w:rsidR="00377438" w:rsidRPr="002C290F" w:rsidRDefault="00377438" w:rsidP="00A7319F">
      <w:pPr>
        <w:keepNext/>
        <w:keepLines/>
        <w:spacing w:before="40" w:after="0" w:line="360" w:lineRule="auto"/>
        <w:rPr>
          <w:rFonts w:ascii="Times New Roman" w:eastAsia="Times New Roman" w:hAnsi="Times New Roman" w:cs="Times New Roman"/>
          <w:noProof/>
          <w:sz w:val="24"/>
          <w:szCs w:val="24"/>
        </w:rPr>
      </w:pPr>
      <w:r w:rsidRPr="002C290F">
        <w:rPr>
          <w:rFonts w:ascii="Times New Roman" w:eastAsia="Times New Roman" w:hAnsi="Times New Roman" w:cs="Times New Roman"/>
          <w:noProof/>
          <w:sz w:val="24"/>
          <w:szCs w:val="24"/>
        </w:rPr>
        <w:drawing>
          <wp:inline distT="0" distB="0" distL="0" distR="0" wp14:anchorId="0845C040" wp14:editId="4CA265BD">
            <wp:extent cx="5943600" cy="3072130"/>
            <wp:effectExtent l="0" t="0" r="0" b="0"/>
            <wp:docPr id="2141622046"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3072130"/>
                    </a:xfrm>
                    <a:prstGeom prst="rect">
                      <a:avLst/>
                    </a:prstGeom>
                    <a:noFill/>
                    <a:ln>
                      <a:noFill/>
                    </a:ln>
                  </pic:spPr>
                </pic:pic>
              </a:graphicData>
            </a:graphic>
          </wp:inline>
        </w:drawing>
      </w:r>
    </w:p>
    <w:p w14:paraId="235A5D1B"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7F75F744"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p w14:paraId="55F868FF" w14:textId="2320DF7F"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r w:rsidRPr="002C290F">
        <w:rPr>
          <w:rFonts w:ascii="Times New Roman" w:eastAsia="Times New Roman" w:hAnsi="Times New Roman" w:cs="Times New Roman"/>
          <w:noProof/>
          <w:sz w:val="24"/>
          <w:szCs w:val="24"/>
        </w:rPr>
        <w:lastRenderedPageBreak/>
        <w:drawing>
          <wp:inline distT="0" distB="0" distL="0" distR="0" wp14:anchorId="23859D9B" wp14:editId="0FEFF69B">
            <wp:extent cx="5943600" cy="3072130"/>
            <wp:effectExtent l="0" t="0" r="0" b="0"/>
            <wp:docPr id="999370787"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072130"/>
                    </a:xfrm>
                    <a:prstGeom prst="rect">
                      <a:avLst/>
                    </a:prstGeom>
                    <a:noFill/>
                    <a:ln>
                      <a:noFill/>
                    </a:ln>
                  </pic:spPr>
                </pic:pic>
              </a:graphicData>
            </a:graphic>
          </wp:inline>
        </w:drawing>
      </w:r>
    </w:p>
    <w:p w14:paraId="033286C6" w14:textId="77777777" w:rsidR="00377438" w:rsidRPr="002C290F" w:rsidRDefault="00377438" w:rsidP="00A7319F">
      <w:pPr>
        <w:keepNext/>
        <w:keepLines/>
        <w:spacing w:before="40" w:after="0" w:line="360" w:lineRule="auto"/>
        <w:rPr>
          <w:rFonts w:ascii="Times New Roman" w:eastAsia="Times New Roman" w:hAnsi="Times New Roman" w:cs="Times New Roman"/>
          <w:sz w:val="24"/>
          <w:szCs w:val="24"/>
        </w:rPr>
      </w:pPr>
    </w:p>
    <w:sectPr w:rsidR="00377438" w:rsidRPr="002C290F" w:rsidSect="005E4CB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1B11F9" w14:textId="77777777" w:rsidR="00806573" w:rsidRDefault="00806573">
      <w:pPr>
        <w:spacing w:line="240" w:lineRule="auto"/>
      </w:pPr>
      <w:r>
        <w:separator/>
      </w:r>
    </w:p>
  </w:endnote>
  <w:endnote w:type="continuationSeparator" w:id="0">
    <w:p w14:paraId="228DB48E" w14:textId="77777777" w:rsidR="00806573" w:rsidRDefault="008065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7185774"/>
      <w:docPartObj>
        <w:docPartGallery w:val="Page Numbers (Bottom of Page)"/>
        <w:docPartUnique/>
      </w:docPartObj>
    </w:sdtPr>
    <w:sdtEndPr>
      <w:rPr>
        <w:color w:val="7F7F7F" w:themeColor="background1" w:themeShade="7F"/>
        <w:spacing w:val="60"/>
      </w:rPr>
    </w:sdtEndPr>
    <w:sdtContent>
      <w:p w14:paraId="4DDAFA02" w14:textId="36804828" w:rsidR="005E4CB7" w:rsidRDefault="005E4CB7">
        <w:pPr>
          <w:pStyle w:val="Caption"/>
          <w:pBdr>
            <w:top w:val="single" w:sz="4" w:space="1" w:color="D9D9D9" w:themeColor="background1" w:themeShade="D9"/>
          </w:pBdr>
          <w:rPr>
            <w:b w:val="0"/>
            <w:bCs w:val="0"/>
          </w:rPr>
        </w:pPr>
        <w:r>
          <w:rPr>
            <w:b w:val="0"/>
            <w:bCs w:val="0"/>
          </w:rPr>
          <w:fldChar w:fldCharType="begin"/>
        </w:r>
        <w:r>
          <w:instrText xml:space="preserve"> PAGE   \* MERGEFORMAT </w:instrText>
        </w:r>
        <w:r>
          <w:rPr>
            <w:b w:val="0"/>
            <w:bCs w:val="0"/>
          </w:rPr>
          <w:fldChar w:fldCharType="separate"/>
        </w:r>
        <w:r>
          <w:rPr>
            <w:noProof/>
          </w:rPr>
          <w:t>2</w:t>
        </w:r>
        <w:r>
          <w:rPr>
            <w:b w:val="0"/>
            <w:bCs w:val="0"/>
            <w:noProof/>
          </w:rPr>
          <w:fldChar w:fldCharType="end"/>
        </w:r>
        <w:r>
          <w:t xml:space="preserve"> | </w:t>
        </w:r>
        <w:r>
          <w:rPr>
            <w:color w:val="7F7F7F" w:themeColor="background1" w:themeShade="7F"/>
            <w:spacing w:val="60"/>
          </w:rPr>
          <w:t>Page</w:t>
        </w:r>
      </w:p>
    </w:sdtContent>
  </w:sdt>
  <w:p w14:paraId="027E6B53" w14:textId="77777777" w:rsidR="005E4CB7" w:rsidRDefault="005E4CB7">
    <w:pPr>
      <w:pStyle w:val="Captio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EB928" w14:textId="77777777" w:rsidR="00806573" w:rsidRDefault="00806573">
      <w:pPr>
        <w:spacing w:after="0"/>
      </w:pPr>
      <w:r>
        <w:separator/>
      </w:r>
    </w:p>
  </w:footnote>
  <w:footnote w:type="continuationSeparator" w:id="0">
    <w:p w14:paraId="10E57440" w14:textId="77777777" w:rsidR="00806573" w:rsidRDefault="0080657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826A4"/>
    <w:multiLevelType w:val="multilevel"/>
    <w:tmpl w:val="3F32D4A2"/>
    <w:lvl w:ilvl="0">
      <w:start w:val="1"/>
      <w:numFmt w:val="decimal"/>
      <w:pStyle w:val="Heading1"/>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4.7.%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A5A29DA"/>
    <w:multiLevelType w:val="hybridMultilevel"/>
    <w:tmpl w:val="4BB0F2BE"/>
    <w:lvl w:ilvl="0" w:tplc="F8C8A11E">
      <w:start w:val="1"/>
      <w:numFmt w:val="decimal"/>
      <w:lvlText w:val="4.%1"/>
      <w:lvlJc w:val="left"/>
      <w:pPr>
        <w:ind w:left="720" w:hanging="360"/>
      </w:pPr>
      <w:rPr>
        <w:rFonts w:hint="default"/>
        <w:b/>
        <w:bCs/>
      </w:rPr>
    </w:lvl>
    <w:lvl w:ilvl="1" w:tplc="04090019">
      <w:start w:val="1"/>
      <w:numFmt w:val="lowerLetter"/>
      <w:lvlText w:val="%2."/>
      <w:lvlJc w:val="left"/>
      <w:pPr>
        <w:ind w:left="1440" w:hanging="360"/>
      </w:pPr>
    </w:lvl>
    <w:lvl w:ilvl="2" w:tplc="F7982212">
      <w:numFmt w:val="bullet"/>
      <w:lvlText w:val="-"/>
      <w:lvlJc w:val="left"/>
      <w:pPr>
        <w:ind w:left="2340" w:hanging="360"/>
      </w:pPr>
      <w:rPr>
        <w:rFonts w:ascii="Times New Roman" w:eastAsiaTheme="minorEastAsia" w:hAnsi="Times New Roman"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3A1CA3"/>
    <w:multiLevelType w:val="hybridMultilevel"/>
    <w:tmpl w:val="9178519E"/>
    <w:lvl w:ilvl="0" w:tplc="AB9269C6">
      <w:start w:val="23"/>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38D0EAC0">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64C2DF44">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B0FC563E">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F8542FCA">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A8FA1410">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22D82CCE">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3FCE3D5A">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066824EA">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3" w15:restartNumberingAfterBreak="0">
    <w:nsid w:val="2F5D3C51"/>
    <w:multiLevelType w:val="hybridMultilevel"/>
    <w:tmpl w:val="659EC30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45014EF"/>
    <w:multiLevelType w:val="multilevel"/>
    <w:tmpl w:val="345014EF"/>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C426156"/>
    <w:multiLevelType w:val="hybridMultilevel"/>
    <w:tmpl w:val="B2BEA3F2"/>
    <w:lvl w:ilvl="0" w:tplc="EBC2F8D4">
      <w:start w:val="12"/>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9B606084">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431ABC08">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2CC87422">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C710665E">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C126844A">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6A40B572">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6B2CF42C">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D0666822">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6" w15:restartNumberingAfterBreak="0">
    <w:nsid w:val="3D3854A7"/>
    <w:multiLevelType w:val="multilevel"/>
    <w:tmpl w:val="3D3854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8C02325"/>
    <w:multiLevelType w:val="hybridMultilevel"/>
    <w:tmpl w:val="02B42D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B855F1"/>
    <w:multiLevelType w:val="hybridMultilevel"/>
    <w:tmpl w:val="B0D0BC7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5304F0A"/>
    <w:multiLevelType w:val="hybridMultilevel"/>
    <w:tmpl w:val="0342409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9391E39"/>
    <w:multiLevelType w:val="hybridMultilevel"/>
    <w:tmpl w:val="530679F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9845D30"/>
    <w:multiLevelType w:val="hybridMultilevel"/>
    <w:tmpl w:val="7FE62CF2"/>
    <w:lvl w:ilvl="0" w:tplc="B6A8CC00">
      <w:start w:val="9"/>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D2162D92">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998C0DE8">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CDC820D2">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7E70EBCC">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99722570">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B76E682C">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E52EA818">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44EEC8AE">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12" w15:restartNumberingAfterBreak="0">
    <w:nsid w:val="5B92377B"/>
    <w:multiLevelType w:val="multilevel"/>
    <w:tmpl w:val="5B92377B"/>
    <w:lvl w:ilvl="0">
      <w:start w:val="1"/>
      <w:numFmt w:val="lowerRoman"/>
      <w:lvlText w:val="%1."/>
      <w:lvlJc w:val="righ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ECC05C3"/>
    <w:multiLevelType w:val="hybridMultilevel"/>
    <w:tmpl w:val="94422C42"/>
    <w:lvl w:ilvl="0" w:tplc="0409001B">
      <w:start w:val="1"/>
      <w:numFmt w:val="lowerRoman"/>
      <w:lvlText w:val="%1."/>
      <w:lvlJc w:val="righ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4" w15:restartNumberingAfterBreak="0">
    <w:nsid w:val="689606AF"/>
    <w:multiLevelType w:val="hybridMultilevel"/>
    <w:tmpl w:val="4602152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5700B94"/>
    <w:multiLevelType w:val="multilevel"/>
    <w:tmpl w:val="9ADC8C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lowerRoman"/>
      <w:lvlText w:val="%3."/>
      <w:lvlJc w:val="righ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DCE2906"/>
    <w:multiLevelType w:val="multilevel"/>
    <w:tmpl w:val="7DCE2906"/>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7" w15:restartNumberingAfterBreak="0">
    <w:nsid w:val="7EA00CC0"/>
    <w:multiLevelType w:val="multilevel"/>
    <w:tmpl w:val="B69AC61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397974782">
    <w:abstractNumId w:val="0"/>
  </w:num>
  <w:num w:numId="2" w16cid:durableId="1288390012">
    <w:abstractNumId w:val="6"/>
  </w:num>
  <w:num w:numId="3" w16cid:durableId="575745571">
    <w:abstractNumId w:val="16"/>
  </w:num>
  <w:num w:numId="4" w16cid:durableId="566913521">
    <w:abstractNumId w:val="12"/>
  </w:num>
  <w:num w:numId="5" w16cid:durableId="1467818377">
    <w:abstractNumId w:val="4"/>
  </w:num>
  <w:num w:numId="6" w16cid:durableId="1930310213">
    <w:abstractNumId w:val="1"/>
  </w:num>
  <w:num w:numId="7" w16cid:durableId="1422336824">
    <w:abstractNumId w:val="0"/>
    <w:lvlOverride w:ilvl="0">
      <w:startOverride w:val="4"/>
    </w:lvlOverride>
    <w:lvlOverride w:ilvl="1">
      <w:startOverride w:val="2"/>
    </w:lvlOverride>
    <w:lvlOverride w:ilvl="2">
      <w:startOverride w:val="1"/>
    </w:lvlOverride>
  </w:num>
  <w:num w:numId="8" w16cid:durableId="1514417921">
    <w:abstractNumId w:val="0"/>
    <w:lvlOverride w:ilvl="0">
      <w:startOverride w:val="4"/>
    </w:lvlOverride>
    <w:lvlOverride w:ilvl="1">
      <w:startOverride w:val="2"/>
    </w:lvlOverride>
    <w:lvlOverride w:ilvl="2">
      <w:startOverride w:val="1"/>
    </w:lvlOverride>
  </w:num>
  <w:num w:numId="9" w16cid:durableId="139629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59297141">
    <w:abstractNumId w:val="0"/>
  </w:num>
  <w:num w:numId="11" w16cid:durableId="7452120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75423460">
    <w:abstractNumId w:val="0"/>
  </w:num>
  <w:num w:numId="13" w16cid:durableId="759065464">
    <w:abstractNumId w:val="9"/>
  </w:num>
  <w:num w:numId="14" w16cid:durableId="1215580999">
    <w:abstractNumId w:val="13"/>
  </w:num>
  <w:num w:numId="15" w16cid:durableId="161900002">
    <w:abstractNumId w:val="10"/>
  </w:num>
  <w:num w:numId="16" w16cid:durableId="492723060">
    <w:abstractNumId w:val="15"/>
  </w:num>
  <w:num w:numId="17" w16cid:durableId="425270145">
    <w:abstractNumId w:val="3"/>
  </w:num>
  <w:num w:numId="18" w16cid:durableId="96953725">
    <w:abstractNumId w:val="8"/>
  </w:num>
  <w:num w:numId="19" w16cid:durableId="133917200">
    <w:abstractNumId w:val="14"/>
  </w:num>
  <w:num w:numId="20" w16cid:durableId="1572081133">
    <w:abstractNumId w:val="7"/>
  </w:num>
  <w:num w:numId="21" w16cid:durableId="1556162769">
    <w:abstractNumId w:val="17"/>
  </w:num>
  <w:num w:numId="22" w16cid:durableId="54155250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97114573">
    <w:abstractNumId w:val="11"/>
  </w:num>
  <w:num w:numId="24" w16cid:durableId="1690252663">
    <w:abstractNumId w:val="5"/>
  </w:num>
  <w:num w:numId="25" w16cid:durableId="1773166436">
    <w:abstractNumId w:val="2"/>
  </w:num>
  <w:num w:numId="26" w16cid:durableId="1880120240">
    <w:abstractNumId w:val="0"/>
  </w:num>
  <w:num w:numId="27" w16cid:durableId="485975157">
    <w:abstractNumId w:val="0"/>
  </w:num>
  <w:num w:numId="28" w16cid:durableId="1068040677">
    <w:abstractNumId w:val="0"/>
  </w:num>
  <w:num w:numId="29" w16cid:durableId="495615735">
    <w:abstractNumId w:val="0"/>
    <w:lvlOverride w:ilvl="0">
      <w:lvl w:ilvl="0">
        <w:start w:val="1"/>
        <w:numFmt w:val="decimal"/>
        <w:pStyle w:val="Heading1"/>
        <w:lvlText w:val="%1."/>
        <w:lvlJc w:val="left"/>
        <w:pPr>
          <w:ind w:left="720" w:hanging="360"/>
        </w:pPr>
        <w:rPr>
          <w:rFonts w:hint="default"/>
        </w:rPr>
      </w:lvl>
    </w:lvlOverride>
    <w:lvlOverride w:ilvl="1">
      <w:lvl w:ilvl="1">
        <w:start w:val="1"/>
        <w:numFmt w:val="decimal"/>
        <w:isLgl/>
        <w:lvlText w:val="%1.%2"/>
        <w:lvlJc w:val="left"/>
        <w:pPr>
          <w:ind w:left="720" w:hanging="360"/>
        </w:pPr>
        <w:rPr>
          <w:rFonts w:hint="default"/>
        </w:rPr>
      </w:lvl>
    </w:lvlOverride>
    <w:lvlOverride w:ilvl="2">
      <w:lvl w:ilvl="2">
        <w:start w:val="1"/>
        <w:numFmt w:val="decimal"/>
        <w:isLgl/>
        <w:lvlText w:val="%1.2.%3"/>
        <w:lvlJc w:val="left"/>
        <w:pPr>
          <w:ind w:left="1080" w:hanging="720"/>
        </w:pPr>
        <w:rPr>
          <w:rFonts w:hint="default"/>
          <w:color w:val="auto"/>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30" w16cid:durableId="322127731">
    <w:abstractNumId w:val="0"/>
    <w:lvlOverride w:ilvl="0">
      <w:lvl w:ilvl="0">
        <w:start w:val="1"/>
        <w:numFmt w:val="decimal"/>
        <w:pStyle w:val="Heading1"/>
        <w:lvlText w:val="%1."/>
        <w:lvlJc w:val="left"/>
        <w:pPr>
          <w:ind w:left="720" w:hanging="360"/>
        </w:pPr>
        <w:rPr>
          <w:rFonts w:hint="default"/>
        </w:rPr>
      </w:lvl>
    </w:lvlOverride>
    <w:lvlOverride w:ilvl="1">
      <w:lvl w:ilvl="1">
        <w:start w:val="1"/>
        <w:numFmt w:val="decimal"/>
        <w:isLgl/>
        <w:lvlText w:val="%1.%2"/>
        <w:lvlJc w:val="left"/>
        <w:pPr>
          <w:ind w:left="720" w:hanging="360"/>
        </w:pPr>
        <w:rPr>
          <w:rFonts w:hint="default"/>
        </w:rPr>
      </w:lvl>
    </w:lvlOverride>
    <w:lvlOverride w:ilvl="2">
      <w:lvl w:ilvl="2">
        <w:start w:val="1"/>
        <w:numFmt w:val="decimal"/>
        <w:isLgl/>
        <w:lvlText w:val="%1.3.%3"/>
        <w:lvlJc w:val="left"/>
        <w:pPr>
          <w:ind w:left="1080" w:hanging="720"/>
        </w:pPr>
        <w:rPr>
          <w:rFonts w:hint="default"/>
          <w:color w:val="auto"/>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31" w16cid:durableId="194861176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7F29"/>
    <w:rsid w:val="00000FB3"/>
    <w:rsid w:val="00010B45"/>
    <w:rsid w:val="00011142"/>
    <w:rsid w:val="00012F31"/>
    <w:rsid w:val="000137DC"/>
    <w:rsid w:val="00030768"/>
    <w:rsid w:val="00031CE2"/>
    <w:rsid w:val="000324E6"/>
    <w:rsid w:val="00042167"/>
    <w:rsid w:val="00042ABB"/>
    <w:rsid w:val="0005216D"/>
    <w:rsid w:val="00054137"/>
    <w:rsid w:val="00055F46"/>
    <w:rsid w:val="000564E0"/>
    <w:rsid w:val="000718C7"/>
    <w:rsid w:val="00073A11"/>
    <w:rsid w:val="00077174"/>
    <w:rsid w:val="00084FB8"/>
    <w:rsid w:val="0009133D"/>
    <w:rsid w:val="00091A23"/>
    <w:rsid w:val="00095AFB"/>
    <w:rsid w:val="000A035E"/>
    <w:rsid w:val="000A1DFF"/>
    <w:rsid w:val="000A7963"/>
    <w:rsid w:val="000B2231"/>
    <w:rsid w:val="000B530E"/>
    <w:rsid w:val="000B68B1"/>
    <w:rsid w:val="000C33F0"/>
    <w:rsid w:val="000C449B"/>
    <w:rsid w:val="000C6195"/>
    <w:rsid w:val="000D188B"/>
    <w:rsid w:val="000E3875"/>
    <w:rsid w:val="000E54AA"/>
    <w:rsid w:val="000E55EA"/>
    <w:rsid w:val="000F0873"/>
    <w:rsid w:val="000F0A42"/>
    <w:rsid w:val="000F3218"/>
    <w:rsid w:val="000F3FED"/>
    <w:rsid w:val="00104776"/>
    <w:rsid w:val="00111165"/>
    <w:rsid w:val="00115AF8"/>
    <w:rsid w:val="00131C08"/>
    <w:rsid w:val="001331E3"/>
    <w:rsid w:val="00137C4A"/>
    <w:rsid w:val="001433D3"/>
    <w:rsid w:val="001459BA"/>
    <w:rsid w:val="00146483"/>
    <w:rsid w:val="001536D9"/>
    <w:rsid w:val="00155536"/>
    <w:rsid w:val="0017616B"/>
    <w:rsid w:val="00177E26"/>
    <w:rsid w:val="00191C0C"/>
    <w:rsid w:val="00193D1A"/>
    <w:rsid w:val="00196030"/>
    <w:rsid w:val="001A0014"/>
    <w:rsid w:val="001C3311"/>
    <w:rsid w:val="001C50B9"/>
    <w:rsid w:val="001D4434"/>
    <w:rsid w:val="001D7B65"/>
    <w:rsid w:val="001E13F5"/>
    <w:rsid w:val="001E6191"/>
    <w:rsid w:val="001E79C1"/>
    <w:rsid w:val="00204AFE"/>
    <w:rsid w:val="00207961"/>
    <w:rsid w:val="00214033"/>
    <w:rsid w:val="00215371"/>
    <w:rsid w:val="00217629"/>
    <w:rsid w:val="00220221"/>
    <w:rsid w:val="00226D40"/>
    <w:rsid w:val="00231B58"/>
    <w:rsid w:val="00231C00"/>
    <w:rsid w:val="0023408B"/>
    <w:rsid w:val="0024124E"/>
    <w:rsid w:val="00244E4F"/>
    <w:rsid w:val="00250574"/>
    <w:rsid w:val="00264C56"/>
    <w:rsid w:val="002713BF"/>
    <w:rsid w:val="00280149"/>
    <w:rsid w:val="00285938"/>
    <w:rsid w:val="00285C73"/>
    <w:rsid w:val="00290AA9"/>
    <w:rsid w:val="002940B1"/>
    <w:rsid w:val="002A4097"/>
    <w:rsid w:val="002C1FD5"/>
    <w:rsid w:val="002C290F"/>
    <w:rsid w:val="002C3888"/>
    <w:rsid w:val="002C73DA"/>
    <w:rsid w:val="002D4757"/>
    <w:rsid w:val="002D7DDD"/>
    <w:rsid w:val="002E4D15"/>
    <w:rsid w:val="002F0797"/>
    <w:rsid w:val="002F0E32"/>
    <w:rsid w:val="002F3CD9"/>
    <w:rsid w:val="002F7A45"/>
    <w:rsid w:val="003048DC"/>
    <w:rsid w:val="00305415"/>
    <w:rsid w:val="00312A2D"/>
    <w:rsid w:val="00321DAD"/>
    <w:rsid w:val="00322673"/>
    <w:rsid w:val="00322DDA"/>
    <w:rsid w:val="00325059"/>
    <w:rsid w:val="0032583F"/>
    <w:rsid w:val="00327C04"/>
    <w:rsid w:val="0035207B"/>
    <w:rsid w:val="003523F5"/>
    <w:rsid w:val="003664FA"/>
    <w:rsid w:val="00373569"/>
    <w:rsid w:val="003749DD"/>
    <w:rsid w:val="00377438"/>
    <w:rsid w:val="00380D47"/>
    <w:rsid w:val="00384367"/>
    <w:rsid w:val="0039026F"/>
    <w:rsid w:val="003905E5"/>
    <w:rsid w:val="00391E72"/>
    <w:rsid w:val="00392969"/>
    <w:rsid w:val="00392C1F"/>
    <w:rsid w:val="003A1430"/>
    <w:rsid w:val="003B6140"/>
    <w:rsid w:val="003C027C"/>
    <w:rsid w:val="003D31C2"/>
    <w:rsid w:val="003F01A0"/>
    <w:rsid w:val="003F4F8A"/>
    <w:rsid w:val="00402752"/>
    <w:rsid w:val="00415759"/>
    <w:rsid w:val="0042411D"/>
    <w:rsid w:val="004320FA"/>
    <w:rsid w:val="00443D95"/>
    <w:rsid w:val="00454F28"/>
    <w:rsid w:val="00461750"/>
    <w:rsid w:val="004662B4"/>
    <w:rsid w:val="0047174D"/>
    <w:rsid w:val="00481EE2"/>
    <w:rsid w:val="00493809"/>
    <w:rsid w:val="0049478A"/>
    <w:rsid w:val="004962FA"/>
    <w:rsid w:val="004A01F3"/>
    <w:rsid w:val="004B1B5E"/>
    <w:rsid w:val="004B1DCD"/>
    <w:rsid w:val="004C2A35"/>
    <w:rsid w:val="004C4E50"/>
    <w:rsid w:val="004C7CBF"/>
    <w:rsid w:val="004C7F87"/>
    <w:rsid w:val="004D3BE7"/>
    <w:rsid w:val="004E3A73"/>
    <w:rsid w:val="004E51B1"/>
    <w:rsid w:val="004E52D0"/>
    <w:rsid w:val="004F053F"/>
    <w:rsid w:val="004F1617"/>
    <w:rsid w:val="004F419E"/>
    <w:rsid w:val="0050282B"/>
    <w:rsid w:val="00513DFB"/>
    <w:rsid w:val="00520120"/>
    <w:rsid w:val="00520341"/>
    <w:rsid w:val="00520D15"/>
    <w:rsid w:val="00522485"/>
    <w:rsid w:val="00525732"/>
    <w:rsid w:val="005269B6"/>
    <w:rsid w:val="00532F1F"/>
    <w:rsid w:val="0054167F"/>
    <w:rsid w:val="00550C51"/>
    <w:rsid w:val="00554857"/>
    <w:rsid w:val="005549BD"/>
    <w:rsid w:val="00555325"/>
    <w:rsid w:val="00557DA2"/>
    <w:rsid w:val="005612DB"/>
    <w:rsid w:val="00563EDA"/>
    <w:rsid w:val="005702E0"/>
    <w:rsid w:val="00571A61"/>
    <w:rsid w:val="00571DB4"/>
    <w:rsid w:val="00573634"/>
    <w:rsid w:val="00573D2C"/>
    <w:rsid w:val="00591B40"/>
    <w:rsid w:val="0059497B"/>
    <w:rsid w:val="005A1BF4"/>
    <w:rsid w:val="005A5DB8"/>
    <w:rsid w:val="005A5FB6"/>
    <w:rsid w:val="005D5212"/>
    <w:rsid w:val="005E3493"/>
    <w:rsid w:val="005E4CB7"/>
    <w:rsid w:val="005E4FA7"/>
    <w:rsid w:val="005F67C1"/>
    <w:rsid w:val="006046EC"/>
    <w:rsid w:val="00606BE4"/>
    <w:rsid w:val="00606DC3"/>
    <w:rsid w:val="00614B26"/>
    <w:rsid w:val="006166B2"/>
    <w:rsid w:val="00616912"/>
    <w:rsid w:val="00630C2D"/>
    <w:rsid w:val="006325B6"/>
    <w:rsid w:val="00635BF4"/>
    <w:rsid w:val="006366F5"/>
    <w:rsid w:val="006510F3"/>
    <w:rsid w:val="006557E9"/>
    <w:rsid w:val="00661A56"/>
    <w:rsid w:val="0067765A"/>
    <w:rsid w:val="00684720"/>
    <w:rsid w:val="0069252A"/>
    <w:rsid w:val="006A30D9"/>
    <w:rsid w:val="006A51BA"/>
    <w:rsid w:val="006A6C38"/>
    <w:rsid w:val="006B5154"/>
    <w:rsid w:val="006B54FA"/>
    <w:rsid w:val="006F532E"/>
    <w:rsid w:val="00701F2A"/>
    <w:rsid w:val="0070665D"/>
    <w:rsid w:val="0071414F"/>
    <w:rsid w:val="00716A8E"/>
    <w:rsid w:val="007208A5"/>
    <w:rsid w:val="00721B27"/>
    <w:rsid w:val="00724083"/>
    <w:rsid w:val="0072695B"/>
    <w:rsid w:val="00733B4F"/>
    <w:rsid w:val="00736E91"/>
    <w:rsid w:val="00742E3E"/>
    <w:rsid w:val="00744350"/>
    <w:rsid w:val="00745C1F"/>
    <w:rsid w:val="007469A0"/>
    <w:rsid w:val="007540C5"/>
    <w:rsid w:val="007616D8"/>
    <w:rsid w:val="00775B01"/>
    <w:rsid w:val="00781505"/>
    <w:rsid w:val="00781EF7"/>
    <w:rsid w:val="00790655"/>
    <w:rsid w:val="007917B7"/>
    <w:rsid w:val="00795277"/>
    <w:rsid w:val="00796D97"/>
    <w:rsid w:val="007A1D10"/>
    <w:rsid w:val="007A3C87"/>
    <w:rsid w:val="007B3D7C"/>
    <w:rsid w:val="007B6633"/>
    <w:rsid w:val="007C177B"/>
    <w:rsid w:val="007C703C"/>
    <w:rsid w:val="007C720D"/>
    <w:rsid w:val="007D484E"/>
    <w:rsid w:val="007D79FD"/>
    <w:rsid w:val="007E09A9"/>
    <w:rsid w:val="007E5EE8"/>
    <w:rsid w:val="007F5B40"/>
    <w:rsid w:val="00806573"/>
    <w:rsid w:val="00807BE9"/>
    <w:rsid w:val="00811FC5"/>
    <w:rsid w:val="0081516E"/>
    <w:rsid w:val="008170D5"/>
    <w:rsid w:val="008200A5"/>
    <w:rsid w:val="00822053"/>
    <w:rsid w:val="00833091"/>
    <w:rsid w:val="008418A1"/>
    <w:rsid w:val="008475D7"/>
    <w:rsid w:val="00852CE3"/>
    <w:rsid w:val="0085307D"/>
    <w:rsid w:val="00853EBC"/>
    <w:rsid w:val="0086558A"/>
    <w:rsid w:val="00871169"/>
    <w:rsid w:val="008926A5"/>
    <w:rsid w:val="008977CD"/>
    <w:rsid w:val="008A488F"/>
    <w:rsid w:val="008C1880"/>
    <w:rsid w:val="008C2DC7"/>
    <w:rsid w:val="008C4FA7"/>
    <w:rsid w:val="008D1C86"/>
    <w:rsid w:val="008D2097"/>
    <w:rsid w:val="008E0542"/>
    <w:rsid w:val="008F27C9"/>
    <w:rsid w:val="008F70F9"/>
    <w:rsid w:val="009019B6"/>
    <w:rsid w:val="00906278"/>
    <w:rsid w:val="009114CC"/>
    <w:rsid w:val="00912FA6"/>
    <w:rsid w:val="00915F7A"/>
    <w:rsid w:val="00916C28"/>
    <w:rsid w:val="00925304"/>
    <w:rsid w:val="0092781B"/>
    <w:rsid w:val="00942411"/>
    <w:rsid w:val="00952F03"/>
    <w:rsid w:val="009549E2"/>
    <w:rsid w:val="0096685C"/>
    <w:rsid w:val="00980458"/>
    <w:rsid w:val="0098352E"/>
    <w:rsid w:val="00996A6C"/>
    <w:rsid w:val="009A25F6"/>
    <w:rsid w:val="009A2BD4"/>
    <w:rsid w:val="009A4AD3"/>
    <w:rsid w:val="009A67E1"/>
    <w:rsid w:val="009B1184"/>
    <w:rsid w:val="009B1508"/>
    <w:rsid w:val="009B5B94"/>
    <w:rsid w:val="009C78DD"/>
    <w:rsid w:val="009D7AEC"/>
    <w:rsid w:val="009E0DD1"/>
    <w:rsid w:val="009F0A44"/>
    <w:rsid w:val="009F0C8F"/>
    <w:rsid w:val="009F4119"/>
    <w:rsid w:val="009F59C0"/>
    <w:rsid w:val="009F654C"/>
    <w:rsid w:val="00A00E44"/>
    <w:rsid w:val="00A01633"/>
    <w:rsid w:val="00A1145A"/>
    <w:rsid w:val="00A15C9A"/>
    <w:rsid w:val="00A16D67"/>
    <w:rsid w:val="00A2515F"/>
    <w:rsid w:val="00A25B64"/>
    <w:rsid w:val="00A26294"/>
    <w:rsid w:val="00A3200F"/>
    <w:rsid w:val="00A33BF2"/>
    <w:rsid w:val="00A36206"/>
    <w:rsid w:val="00A445B0"/>
    <w:rsid w:val="00A4490C"/>
    <w:rsid w:val="00A51A5F"/>
    <w:rsid w:val="00A56130"/>
    <w:rsid w:val="00A643F3"/>
    <w:rsid w:val="00A64CEA"/>
    <w:rsid w:val="00A7319F"/>
    <w:rsid w:val="00A76673"/>
    <w:rsid w:val="00A84974"/>
    <w:rsid w:val="00A84DAF"/>
    <w:rsid w:val="00A87D75"/>
    <w:rsid w:val="00A93E38"/>
    <w:rsid w:val="00A95608"/>
    <w:rsid w:val="00A9579B"/>
    <w:rsid w:val="00A97749"/>
    <w:rsid w:val="00AA11D5"/>
    <w:rsid w:val="00AA7D2C"/>
    <w:rsid w:val="00AB0C92"/>
    <w:rsid w:val="00AB7DC4"/>
    <w:rsid w:val="00AC6646"/>
    <w:rsid w:val="00AD08F2"/>
    <w:rsid w:val="00AD3548"/>
    <w:rsid w:val="00AD5864"/>
    <w:rsid w:val="00AD7062"/>
    <w:rsid w:val="00AE0E72"/>
    <w:rsid w:val="00AE3D32"/>
    <w:rsid w:val="00AF2752"/>
    <w:rsid w:val="00AF28E1"/>
    <w:rsid w:val="00AF3B1E"/>
    <w:rsid w:val="00B005AB"/>
    <w:rsid w:val="00B10CE3"/>
    <w:rsid w:val="00B1177B"/>
    <w:rsid w:val="00B13431"/>
    <w:rsid w:val="00B16DFB"/>
    <w:rsid w:val="00B22AC1"/>
    <w:rsid w:val="00B238BD"/>
    <w:rsid w:val="00B3389A"/>
    <w:rsid w:val="00B40C07"/>
    <w:rsid w:val="00B4103B"/>
    <w:rsid w:val="00B4549B"/>
    <w:rsid w:val="00B57B16"/>
    <w:rsid w:val="00B61212"/>
    <w:rsid w:val="00B70B8C"/>
    <w:rsid w:val="00B72060"/>
    <w:rsid w:val="00B75298"/>
    <w:rsid w:val="00B75BC6"/>
    <w:rsid w:val="00B7795A"/>
    <w:rsid w:val="00B82510"/>
    <w:rsid w:val="00B85100"/>
    <w:rsid w:val="00B96F7B"/>
    <w:rsid w:val="00BA1F39"/>
    <w:rsid w:val="00BA2E7D"/>
    <w:rsid w:val="00BA44D2"/>
    <w:rsid w:val="00BB164E"/>
    <w:rsid w:val="00BB31D9"/>
    <w:rsid w:val="00BB3CE6"/>
    <w:rsid w:val="00BC01DB"/>
    <w:rsid w:val="00BC5F74"/>
    <w:rsid w:val="00BC76A6"/>
    <w:rsid w:val="00BD0C3B"/>
    <w:rsid w:val="00BD15C8"/>
    <w:rsid w:val="00BE09F8"/>
    <w:rsid w:val="00BE200C"/>
    <w:rsid w:val="00BE4A04"/>
    <w:rsid w:val="00C0548F"/>
    <w:rsid w:val="00C06919"/>
    <w:rsid w:val="00C106C6"/>
    <w:rsid w:val="00C333A2"/>
    <w:rsid w:val="00C40240"/>
    <w:rsid w:val="00C40884"/>
    <w:rsid w:val="00C523A4"/>
    <w:rsid w:val="00C625FB"/>
    <w:rsid w:val="00C66DD6"/>
    <w:rsid w:val="00C72213"/>
    <w:rsid w:val="00C74D12"/>
    <w:rsid w:val="00C92DA4"/>
    <w:rsid w:val="00C96ED7"/>
    <w:rsid w:val="00C9704B"/>
    <w:rsid w:val="00CA0C14"/>
    <w:rsid w:val="00CA1C57"/>
    <w:rsid w:val="00CC241F"/>
    <w:rsid w:val="00CD145E"/>
    <w:rsid w:val="00CD446C"/>
    <w:rsid w:val="00CD72A0"/>
    <w:rsid w:val="00CE0F67"/>
    <w:rsid w:val="00CE68D7"/>
    <w:rsid w:val="00CE6F81"/>
    <w:rsid w:val="00CF2921"/>
    <w:rsid w:val="00CF53E1"/>
    <w:rsid w:val="00CF7241"/>
    <w:rsid w:val="00D00375"/>
    <w:rsid w:val="00D100AD"/>
    <w:rsid w:val="00D144B0"/>
    <w:rsid w:val="00D23A66"/>
    <w:rsid w:val="00D248CD"/>
    <w:rsid w:val="00D44DD4"/>
    <w:rsid w:val="00D52175"/>
    <w:rsid w:val="00D60510"/>
    <w:rsid w:val="00D64E2C"/>
    <w:rsid w:val="00D71F65"/>
    <w:rsid w:val="00D72293"/>
    <w:rsid w:val="00D75E3D"/>
    <w:rsid w:val="00D76A73"/>
    <w:rsid w:val="00D87A4A"/>
    <w:rsid w:val="00DA3FAB"/>
    <w:rsid w:val="00DB1EA9"/>
    <w:rsid w:val="00DB361C"/>
    <w:rsid w:val="00DB3917"/>
    <w:rsid w:val="00DE1953"/>
    <w:rsid w:val="00DE322C"/>
    <w:rsid w:val="00DF02A6"/>
    <w:rsid w:val="00DF1EAD"/>
    <w:rsid w:val="00DF319E"/>
    <w:rsid w:val="00DF3387"/>
    <w:rsid w:val="00DF62C9"/>
    <w:rsid w:val="00E10DB7"/>
    <w:rsid w:val="00E13AF2"/>
    <w:rsid w:val="00E140BD"/>
    <w:rsid w:val="00E2476F"/>
    <w:rsid w:val="00E34257"/>
    <w:rsid w:val="00E346EF"/>
    <w:rsid w:val="00E36126"/>
    <w:rsid w:val="00E36FCC"/>
    <w:rsid w:val="00E37E0A"/>
    <w:rsid w:val="00E54D17"/>
    <w:rsid w:val="00E65CEC"/>
    <w:rsid w:val="00E73372"/>
    <w:rsid w:val="00E74745"/>
    <w:rsid w:val="00E83EF6"/>
    <w:rsid w:val="00E842E4"/>
    <w:rsid w:val="00E90409"/>
    <w:rsid w:val="00E9519C"/>
    <w:rsid w:val="00E9754F"/>
    <w:rsid w:val="00EA17DC"/>
    <w:rsid w:val="00EA39B7"/>
    <w:rsid w:val="00EA4FD3"/>
    <w:rsid w:val="00EB26C9"/>
    <w:rsid w:val="00EC124A"/>
    <w:rsid w:val="00EC2896"/>
    <w:rsid w:val="00EC2E38"/>
    <w:rsid w:val="00EC70C2"/>
    <w:rsid w:val="00ED2B1F"/>
    <w:rsid w:val="00ED32E2"/>
    <w:rsid w:val="00ED7DEF"/>
    <w:rsid w:val="00EE50CD"/>
    <w:rsid w:val="00EE52BA"/>
    <w:rsid w:val="00EF09F8"/>
    <w:rsid w:val="00EF5C31"/>
    <w:rsid w:val="00EF5FA8"/>
    <w:rsid w:val="00EF6FC4"/>
    <w:rsid w:val="00F1299D"/>
    <w:rsid w:val="00F15B84"/>
    <w:rsid w:val="00F25C16"/>
    <w:rsid w:val="00F360F6"/>
    <w:rsid w:val="00F42846"/>
    <w:rsid w:val="00F4658C"/>
    <w:rsid w:val="00F470E3"/>
    <w:rsid w:val="00F552BA"/>
    <w:rsid w:val="00F5628A"/>
    <w:rsid w:val="00F6589A"/>
    <w:rsid w:val="00F67E5A"/>
    <w:rsid w:val="00F7197D"/>
    <w:rsid w:val="00F72DC4"/>
    <w:rsid w:val="00F8493B"/>
    <w:rsid w:val="00F86533"/>
    <w:rsid w:val="00F900B6"/>
    <w:rsid w:val="00F9355D"/>
    <w:rsid w:val="00FA0B70"/>
    <w:rsid w:val="00FA2851"/>
    <w:rsid w:val="00FA2B32"/>
    <w:rsid w:val="00FA2E6A"/>
    <w:rsid w:val="00FB3307"/>
    <w:rsid w:val="00FB6A4B"/>
    <w:rsid w:val="00FC2528"/>
    <w:rsid w:val="00FC6E05"/>
    <w:rsid w:val="00FD7F29"/>
    <w:rsid w:val="00FE38D3"/>
    <w:rsid w:val="00FF13A1"/>
    <w:rsid w:val="00FF5B7B"/>
    <w:rsid w:val="030E65AD"/>
    <w:rsid w:val="10CD0BF5"/>
    <w:rsid w:val="17EF033A"/>
    <w:rsid w:val="303745E0"/>
    <w:rsid w:val="3C004616"/>
    <w:rsid w:val="5D43243A"/>
    <w:rsid w:val="634B3FF6"/>
    <w:rsid w:val="65851367"/>
    <w:rsid w:val="69CD6C5A"/>
    <w:rsid w:val="6E8B3306"/>
    <w:rsid w:val="77670F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E3C799A"/>
  <w15:docId w15:val="{ADE5D3A2-2570-491E-B36E-0D0BCEB62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semiHidden="1" w:unhideWhenUsed="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319F"/>
    <w:pPr>
      <w:spacing w:after="200" w:line="276" w:lineRule="auto"/>
    </w:pPr>
    <w:rPr>
      <w:rFonts w:eastAsiaTheme="minorEastAsia"/>
      <w:sz w:val="22"/>
      <w:szCs w:val="22"/>
    </w:rPr>
  </w:style>
  <w:style w:type="paragraph" w:styleId="Heading1">
    <w:name w:val="heading 1"/>
    <w:basedOn w:val="Normal"/>
    <w:next w:val="Normal"/>
    <w:link w:val="Heading1Char"/>
    <w:uiPriority w:val="9"/>
    <w:qFormat/>
    <w:pPr>
      <w:keepNext/>
      <w:keepLines/>
      <w:numPr>
        <w:numId w:val="26"/>
      </w:numPr>
      <w:spacing w:before="480" w:after="0"/>
      <w:jc w:val="center"/>
      <w:outlineLvl w:val="0"/>
    </w:pPr>
    <w:rPr>
      <w:rFonts w:ascii="Times New Roman" w:eastAsiaTheme="majorEastAsia" w:hAnsi="Times New Roman" w:cstheme="majorBidi"/>
      <w:b/>
      <w:bCs/>
      <w:kern w:val="2"/>
      <w:sz w:val="24"/>
      <w:szCs w:val="28"/>
      <w14:ligatures w14:val="standardContextual"/>
    </w:rPr>
  </w:style>
  <w:style w:type="paragraph" w:styleId="Heading2">
    <w:name w:val="heading 2"/>
    <w:basedOn w:val="Normal"/>
    <w:next w:val="Normal"/>
    <w:link w:val="Heading2Char"/>
    <w:uiPriority w:val="9"/>
    <w:unhideWhenUsed/>
    <w:qFormat/>
    <w:rsid w:val="00FB6A4B"/>
    <w:pPr>
      <w:keepNext/>
      <w:keepLines/>
      <w:spacing w:before="40" w:after="0"/>
      <w:outlineLvl w:val="1"/>
    </w:pPr>
    <w:rPr>
      <w:rFonts w:ascii="Times New Roman" w:eastAsiaTheme="majorEastAsia" w:hAnsi="Times New Roman" w:cstheme="majorBidi"/>
      <w:kern w:val="2"/>
      <w:sz w:val="24"/>
      <w:szCs w:val="26"/>
      <w14:ligatures w14:val="standardContextual"/>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244061" w:themeColor="accent1" w:themeShade="80"/>
      <w:sz w:val="24"/>
      <w:szCs w:val="24"/>
    </w:rPr>
  </w:style>
  <w:style w:type="paragraph" w:styleId="Heading4">
    <w:name w:val="heading 4"/>
    <w:basedOn w:val="Normal"/>
    <w:next w:val="Normal"/>
    <w:uiPriority w:val="9"/>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Times New Roman" w:eastAsiaTheme="majorEastAsia" w:hAnsi="Times New Roman" w:cstheme="majorBidi"/>
      <w:b/>
      <w:bCs/>
      <w:kern w:val="2"/>
      <w:sz w:val="24"/>
      <w:szCs w:val="28"/>
      <w14:ligatures w14:val="standardContextual"/>
    </w:rPr>
  </w:style>
  <w:style w:type="character" w:customStyle="1" w:styleId="Heading2Char">
    <w:name w:val="Heading 2 Char"/>
    <w:basedOn w:val="DefaultParagraphFont"/>
    <w:link w:val="Heading2"/>
    <w:uiPriority w:val="9"/>
    <w:qFormat/>
    <w:rsid w:val="00FB6A4B"/>
    <w:rPr>
      <w:rFonts w:ascii="Times New Roman" w:eastAsiaTheme="majorEastAsia" w:hAnsi="Times New Roman" w:cstheme="majorBidi"/>
      <w:kern w:val="2"/>
      <w:sz w:val="24"/>
      <w:szCs w:val="26"/>
      <w14:ligatures w14:val="standardContextual"/>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244061" w:themeColor="accent1" w:themeShade="80"/>
      <w:sz w:val="24"/>
      <w:szCs w:val="24"/>
      <w:lang w:val="en-US" w:eastAsia="en-US"/>
    </w:rPr>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Caption">
    <w:name w:val="caption"/>
    <w:basedOn w:val="Normal"/>
    <w:next w:val="Normal"/>
    <w:uiPriority w:val="35"/>
    <w:unhideWhenUsed/>
    <w:qFormat/>
    <w:pPr>
      <w:spacing w:line="240" w:lineRule="auto"/>
    </w:pPr>
    <w:rPr>
      <w:rFonts w:eastAsiaTheme="minorHAnsi"/>
      <w:b/>
      <w:bCs/>
      <w:color w:val="4F81BD" w:themeColor="accent1"/>
      <w:kern w:val="2"/>
      <w:sz w:val="18"/>
      <w:szCs w:val="18"/>
      <w14:ligatures w14:val="standardContextual"/>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customStyle="1" w:styleId="CommentSubjectChar">
    <w:name w:val="Comment Subject Char"/>
    <w:basedOn w:val="CommentTextChar"/>
    <w:link w:val="CommentSubject"/>
    <w:uiPriority w:val="99"/>
    <w:semiHidden/>
    <w:qFormat/>
    <w:rPr>
      <w:b/>
      <w:bCs/>
      <w:sz w:val="20"/>
      <w:szCs w:val="20"/>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4CB7"/>
    <w:rPr>
      <w:rFonts w:eastAsiaTheme="minorEastAsia"/>
      <w:sz w:val="22"/>
      <w:szCs w:val="22"/>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uiPriority w:val="99"/>
    <w:semiHidden/>
    <w:qFormat/>
    <w:rPr>
      <w:rFonts w:eastAsiaTheme="minorEastAsia"/>
      <w:sz w:val="22"/>
      <w:szCs w:val="22"/>
    </w:rPr>
  </w:style>
  <w:style w:type="paragraph" w:styleId="NoSpacing">
    <w:name w:val="No Spacing"/>
    <w:uiPriority w:val="1"/>
    <w:qFormat/>
    <w:rPr>
      <w:rFonts w:eastAsiaTheme="minorEastAsia"/>
      <w:sz w:val="22"/>
      <w:szCs w:val="22"/>
    </w:rPr>
  </w:style>
  <w:style w:type="paragraph" w:styleId="ListParagraph">
    <w:name w:val="List Paragraph"/>
    <w:basedOn w:val="Normal"/>
    <w:uiPriority w:val="34"/>
    <w:qFormat/>
    <w:pPr>
      <w:ind w:left="720"/>
      <w:contextualSpacing/>
    </w:pPr>
  </w:style>
  <w:style w:type="paragraph" w:customStyle="1" w:styleId="Revision2">
    <w:name w:val="Revision2"/>
    <w:hidden/>
    <w:uiPriority w:val="99"/>
    <w:semiHidden/>
    <w:rPr>
      <w:rFonts w:eastAsiaTheme="minorEastAsia"/>
      <w:sz w:val="22"/>
      <w:szCs w:val="22"/>
    </w:rPr>
  </w:style>
  <w:style w:type="paragraph" w:styleId="Header">
    <w:name w:val="header"/>
    <w:basedOn w:val="Normal"/>
    <w:link w:val="HeaderChar"/>
    <w:uiPriority w:val="99"/>
    <w:unhideWhenUsed/>
    <w:rsid w:val="005E4C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4CB7"/>
    <w:rPr>
      <w:rFonts w:eastAsiaTheme="minorEastAsia"/>
      <w:sz w:val="22"/>
      <w:szCs w:val="22"/>
    </w:rPr>
  </w:style>
  <w:style w:type="paragraph" w:styleId="TOCHeading">
    <w:name w:val="TOC Heading"/>
    <w:basedOn w:val="Heading1"/>
    <w:next w:val="Normal"/>
    <w:uiPriority w:val="39"/>
    <w:unhideWhenUsed/>
    <w:qFormat/>
    <w:rsid w:val="009A2BD4"/>
    <w:pPr>
      <w:numPr>
        <w:numId w:val="0"/>
      </w:numPr>
      <w:spacing w:before="240" w:line="259" w:lineRule="auto"/>
      <w:jc w:val="left"/>
      <w:outlineLvl w:val="9"/>
    </w:pPr>
    <w:rPr>
      <w:rFonts w:asciiTheme="majorHAnsi" w:hAnsiTheme="majorHAnsi"/>
      <w:b w:val="0"/>
      <w:bCs w:val="0"/>
      <w:color w:val="365F91" w:themeColor="accent1" w:themeShade="BF"/>
      <w:kern w:val="0"/>
      <w:sz w:val="32"/>
      <w:szCs w:val="32"/>
      <w14:ligatures w14:val="none"/>
    </w:rPr>
  </w:style>
  <w:style w:type="paragraph" w:styleId="TOC1">
    <w:name w:val="toc 1"/>
    <w:basedOn w:val="Normal"/>
    <w:next w:val="Normal"/>
    <w:autoRedefine/>
    <w:uiPriority w:val="39"/>
    <w:unhideWhenUsed/>
    <w:rsid w:val="009A2BD4"/>
    <w:pPr>
      <w:spacing w:after="100"/>
    </w:pPr>
  </w:style>
  <w:style w:type="paragraph" w:styleId="TOC2">
    <w:name w:val="toc 2"/>
    <w:basedOn w:val="Normal"/>
    <w:next w:val="Normal"/>
    <w:autoRedefine/>
    <w:uiPriority w:val="39"/>
    <w:unhideWhenUsed/>
    <w:rsid w:val="009A2BD4"/>
    <w:pPr>
      <w:spacing w:after="100"/>
      <w:ind w:left="220"/>
    </w:pPr>
  </w:style>
  <w:style w:type="paragraph" w:styleId="TOC3">
    <w:name w:val="toc 3"/>
    <w:basedOn w:val="Normal"/>
    <w:next w:val="Normal"/>
    <w:autoRedefine/>
    <w:uiPriority w:val="39"/>
    <w:unhideWhenUsed/>
    <w:rsid w:val="009A2BD4"/>
    <w:pPr>
      <w:spacing w:after="100"/>
      <w:ind w:left="440"/>
    </w:pPr>
  </w:style>
  <w:style w:type="character" w:styleId="Hyperlink">
    <w:name w:val="Hyperlink"/>
    <w:basedOn w:val="DefaultParagraphFont"/>
    <w:uiPriority w:val="99"/>
    <w:unhideWhenUsed/>
    <w:rsid w:val="009A2BD4"/>
    <w:rPr>
      <w:color w:val="0000FF" w:themeColor="hyperlink"/>
      <w:u w:val="single"/>
    </w:rPr>
  </w:style>
  <w:style w:type="paragraph" w:styleId="TableofFigures">
    <w:name w:val="table of figures"/>
    <w:basedOn w:val="Normal"/>
    <w:next w:val="Normal"/>
    <w:uiPriority w:val="99"/>
    <w:unhideWhenUsed/>
    <w:rsid w:val="00280149"/>
    <w:pPr>
      <w:spacing w:after="0"/>
    </w:pPr>
  </w:style>
  <w:style w:type="character" w:customStyle="1" w:styleId="mord">
    <w:name w:val="mord"/>
    <w:basedOn w:val="DefaultParagraphFont"/>
    <w:rsid w:val="00BC5F74"/>
  </w:style>
  <w:style w:type="character" w:customStyle="1" w:styleId="vlist-s">
    <w:name w:val="vlist-s"/>
    <w:basedOn w:val="DefaultParagraphFont"/>
    <w:rsid w:val="00BC5F74"/>
  </w:style>
  <w:style w:type="character" w:customStyle="1" w:styleId="mrel">
    <w:name w:val="mrel"/>
    <w:basedOn w:val="DefaultParagraphFont"/>
    <w:rsid w:val="00BC5F74"/>
  </w:style>
  <w:style w:type="character" w:customStyle="1" w:styleId="mbin">
    <w:name w:val="mbin"/>
    <w:basedOn w:val="DefaultParagraphFont"/>
    <w:rsid w:val="00BC5F74"/>
  </w:style>
  <w:style w:type="paragraph" w:styleId="TOC4">
    <w:name w:val="toc 4"/>
    <w:basedOn w:val="Normal"/>
    <w:next w:val="Normal"/>
    <w:autoRedefine/>
    <w:uiPriority w:val="39"/>
    <w:unhideWhenUsed/>
    <w:rsid w:val="0098352E"/>
    <w:pPr>
      <w:spacing w:after="100" w:line="278" w:lineRule="auto"/>
      <w:ind w:left="720"/>
    </w:pPr>
    <w:rPr>
      <w:kern w:val="2"/>
      <w:sz w:val="24"/>
      <w:szCs w:val="24"/>
      <w:lang w:val="en-GB" w:eastAsia="en-GB"/>
      <w14:ligatures w14:val="standardContextual"/>
    </w:rPr>
  </w:style>
  <w:style w:type="paragraph" w:styleId="TOC5">
    <w:name w:val="toc 5"/>
    <w:basedOn w:val="Normal"/>
    <w:next w:val="Normal"/>
    <w:autoRedefine/>
    <w:uiPriority w:val="39"/>
    <w:unhideWhenUsed/>
    <w:rsid w:val="0098352E"/>
    <w:pPr>
      <w:spacing w:after="100" w:line="278" w:lineRule="auto"/>
      <w:ind w:left="960"/>
    </w:pPr>
    <w:rPr>
      <w:kern w:val="2"/>
      <w:sz w:val="24"/>
      <w:szCs w:val="24"/>
      <w:lang w:val="en-GB" w:eastAsia="en-GB"/>
      <w14:ligatures w14:val="standardContextual"/>
    </w:rPr>
  </w:style>
  <w:style w:type="paragraph" w:styleId="TOC6">
    <w:name w:val="toc 6"/>
    <w:basedOn w:val="Normal"/>
    <w:next w:val="Normal"/>
    <w:autoRedefine/>
    <w:uiPriority w:val="39"/>
    <w:unhideWhenUsed/>
    <w:rsid w:val="0098352E"/>
    <w:pPr>
      <w:spacing w:after="100" w:line="278" w:lineRule="auto"/>
      <w:ind w:left="1200"/>
    </w:pPr>
    <w:rPr>
      <w:kern w:val="2"/>
      <w:sz w:val="24"/>
      <w:szCs w:val="24"/>
      <w:lang w:val="en-GB" w:eastAsia="en-GB"/>
      <w14:ligatures w14:val="standardContextual"/>
    </w:rPr>
  </w:style>
  <w:style w:type="paragraph" w:styleId="TOC7">
    <w:name w:val="toc 7"/>
    <w:basedOn w:val="Normal"/>
    <w:next w:val="Normal"/>
    <w:autoRedefine/>
    <w:uiPriority w:val="39"/>
    <w:unhideWhenUsed/>
    <w:rsid w:val="0098352E"/>
    <w:pPr>
      <w:spacing w:after="100" w:line="278" w:lineRule="auto"/>
      <w:ind w:left="1440"/>
    </w:pPr>
    <w:rPr>
      <w:kern w:val="2"/>
      <w:sz w:val="24"/>
      <w:szCs w:val="24"/>
      <w:lang w:val="en-GB" w:eastAsia="en-GB"/>
      <w14:ligatures w14:val="standardContextual"/>
    </w:rPr>
  </w:style>
  <w:style w:type="paragraph" w:styleId="TOC8">
    <w:name w:val="toc 8"/>
    <w:basedOn w:val="Normal"/>
    <w:next w:val="Normal"/>
    <w:autoRedefine/>
    <w:uiPriority w:val="39"/>
    <w:unhideWhenUsed/>
    <w:rsid w:val="0098352E"/>
    <w:pPr>
      <w:spacing w:after="100" w:line="278" w:lineRule="auto"/>
      <w:ind w:left="1680"/>
    </w:pPr>
    <w:rPr>
      <w:kern w:val="2"/>
      <w:sz w:val="24"/>
      <w:szCs w:val="24"/>
      <w:lang w:val="en-GB" w:eastAsia="en-GB"/>
      <w14:ligatures w14:val="standardContextual"/>
    </w:rPr>
  </w:style>
  <w:style w:type="paragraph" w:styleId="TOC9">
    <w:name w:val="toc 9"/>
    <w:basedOn w:val="Normal"/>
    <w:next w:val="Normal"/>
    <w:autoRedefine/>
    <w:uiPriority w:val="39"/>
    <w:unhideWhenUsed/>
    <w:rsid w:val="0098352E"/>
    <w:pPr>
      <w:spacing w:after="100" w:line="278" w:lineRule="auto"/>
      <w:ind w:left="1920"/>
    </w:pPr>
    <w:rPr>
      <w:kern w:val="2"/>
      <w:sz w:val="24"/>
      <w:szCs w:val="24"/>
      <w:lang w:val="en-GB" w:eastAsia="en-GB"/>
      <w14:ligatures w14:val="standardContextual"/>
    </w:rPr>
  </w:style>
  <w:style w:type="character" w:styleId="UnresolvedMention">
    <w:name w:val="Unresolved Mention"/>
    <w:basedOn w:val="DefaultParagraphFont"/>
    <w:uiPriority w:val="99"/>
    <w:semiHidden/>
    <w:unhideWhenUsed/>
    <w:rsid w:val="009835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338607">
      <w:bodyDiv w:val="1"/>
      <w:marLeft w:val="0"/>
      <w:marRight w:val="0"/>
      <w:marTop w:val="0"/>
      <w:marBottom w:val="0"/>
      <w:divBdr>
        <w:top w:val="none" w:sz="0" w:space="0" w:color="auto"/>
        <w:left w:val="none" w:sz="0" w:space="0" w:color="auto"/>
        <w:bottom w:val="none" w:sz="0" w:space="0" w:color="auto"/>
        <w:right w:val="none" w:sz="0" w:space="0" w:color="auto"/>
      </w:divBdr>
    </w:div>
    <w:div w:id="1695232227">
      <w:bodyDiv w:val="1"/>
      <w:marLeft w:val="0"/>
      <w:marRight w:val="0"/>
      <w:marTop w:val="0"/>
      <w:marBottom w:val="0"/>
      <w:divBdr>
        <w:top w:val="none" w:sz="0" w:space="0" w:color="auto"/>
        <w:left w:val="none" w:sz="0" w:space="0" w:color="auto"/>
        <w:bottom w:val="none" w:sz="0" w:space="0" w:color="auto"/>
        <w:right w:val="none" w:sz="0" w:space="0" w:color="auto"/>
      </w:divBdr>
    </w:div>
    <w:div w:id="18659027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ustomXml" Target="ink/ink2.xml"/><Relationship Id="rId18" Type="http://schemas.openxmlformats.org/officeDocument/2006/relationships/customXml" Target="ink/ink6.xml"/><Relationship Id="rId26" Type="http://schemas.microsoft.com/office/2007/relationships/diagramDrawing" Target="diagrams/drawing1.xml"/><Relationship Id="rId39" Type="http://schemas.openxmlformats.org/officeDocument/2006/relationships/chart" Target="charts/chart10.xml"/><Relationship Id="rId21" Type="http://schemas.openxmlformats.org/officeDocument/2006/relationships/footer" Target="footer1.xml"/><Relationship Id="rId34" Type="http://schemas.openxmlformats.org/officeDocument/2006/relationships/chart" Target="charts/chart5.xml"/><Relationship Id="rId42" Type="http://schemas.openxmlformats.org/officeDocument/2006/relationships/image" Target="media/image9.emf"/><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ink/ink4.xml"/><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ink/ink1.xml"/><Relationship Id="rId24" Type="http://schemas.openxmlformats.org/officeDocument/2006/relationships/diagramQuickStyle" Target="diagrams/quickStyle1.xml"/><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image" Target="media/image12.emf"/><Relationship Id="rId5" Type="http://schemas.openxmlformats.org/officeDocument/2006/relationships/settings" Target="settings.xml"/><Relationship Id="rId15" Type="http://schemas.openxmlformats.org/officeDocument/2006/relationships/customXml" Target="ink/ink3.xml"/><Relationship Id="rId23" Type="http://schemas.openxmlformats.org/officeDocument/2006/relationships/diagramLayout" Target="diagrams/layout1.xml"/><Relationship Id="rId28" Type="http://schemas.openxmlformats.org/officeDocument/2006/relationships/image" Target="media/image7.png"/><Relationship Id="rId36" Type="http://schemas.openxmlformats.org/officeDocument/2006/relationships/chart" Target="charts/chart7.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chart" Target="charts/chart2.xml"/><Relationship Id="rId44" Type="http://schemas.openxmlformats.org/officeDocument/2006/relationships/image" Target="media/image11.emf"/><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diagramData" Target="diagrams/data1.xml"/><Relationship Id="rId27" Type="http://schemas.openxmlformats.org/officeDocument/2006/relationships/image" Target="media/image6.pn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10.emf"/><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customXml" Target="ink/ink5.xml"/><Relationship Id="rId25" Type="http://schemas.openxmlformats.org/officeDocument/2006/relationships/diagramColors" Target="diagrams/colors1.xml"/><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image" Target="media/image13.emf"/><Relationship Id="rId20" Type="http://schemas.openxmlformats.org/officeDocument/2006/relationships/image" Target="media/image3.jpeg"/><Relationship Id="rId41" Type="http://schemas.openxmlformats.org/officeDocument/2006/relationships/chart" Target="charts/chart12.xml"/></Relationships>
</file>

<file path=word/charts/_rels/chart1.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lsazambia-my.sharepoint.com/personal/besa_mlife_co_zm/Documents/Documents/TABLE%20TEMPLATE%20ON%20MATURITY%20TERM%20DEPOSIT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Extent of Effect</a:t>
            </a:r>
            <a:r>
              <a:rPr lang="en-US" sz="1400" b="0" i="0" u="none" strike="noStrike" baseline="0">
                <a:effectLst/>
              </a:rPr>
              <a:t> </a:t>
            </a:r>
            <a:endParaRPr lang="en-US"/>
          </a:p>
        </c:rich>
      </c:tx>
      <c:layout>
        <c:manualLayout>
          <c:xMode val="edge"/>
          <c:yMode val="edge"/>
          <c:x val="0.43328576323396839"/>
          <c:y val="3.11041990668740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4615896396980796"/>
          <c:y val="0.19227579056505964"/>
          <c:w val="0.83271725064785151"/>
          <c:h val="0.44257846462815786"/>
        </c:manualLayout>
      </c:layout>
      <c:barChart>
        <c:barDir val="col"/>
        <c:grouping val="clustered"/>
        <c:varyColors val="0"/>
        <c:ser>
          <c:idx val="0"/>
          <c:order val="0"/>
          <c:tx>
            <c:strRef>
              <c:f>Sheet3!$D$20</c:f>
              <c:strCache>
                <c:ptCount val="1"/>
                <c:pt idx="0">
                  <c:v>Frequency</c:v>
                </c:pt>
              </c:strCache>
            </c:strRef>
          </c:tx>
          <c:spPr>
            <a:solidFill>
              <a:schemeClr val="accent1"/>
            </a:solidFill>
            <a:ln>
              <a:noFill/>
            </a:ln>
            <a:effectLst/>
          </c:spPr>
          <c:invertIfNegative val="0"/>
          <c:cat>
            <c:strRef>
              <c:f>Sheet3!$C$21:$C$25</c:f>
              <c:strCache>
                <c:ptCount val="4"/>
                <c:pt idx="0">
                  <c:v>Not at all</c:v>
                </c:pt>
                <c:pt idx="1">
                  <c:v>Moderately</c:v>
                </c:pt>
                <c:pt idx="2">
                  <c:v>Significantly</c:v>
                </c:pt>
                <c:pt idx="3">
                  <c:v>Completely</c:v>
                </c:pt>
              </c:strCache>
            </c:strRef>
          </c:cat>
          <c:val>
            <c:numRef>
              <c:f>Sheet3!$D$21:$D$25</c:f>
              <c:numCache>
                <c:formatCode>General</c:formatCode>
                <c:ptCount val="4"/>
                <c:pt idx="0">
                  <c:v>1</c:v>
                </c:pt>
                <c:pt idx="1">
                  <c:v>16</c:v>
                </c:pt>
                <c:pt idx="2">
                  <c:v>31</c:v>
                </c:pt>
                <c:pt idx="3">
                  <c:v>2</c:v>
                </c:pt>
              </c:numCache>
            </c:numRef>
          </c:val>
          <c:extLst>
            <c:ext xmlns:c16="http://schemas.microsoft.com/office/drawing/2014/chart" uri="{C3380CC4-5D6E-409C-BE32-E72D297353CC}">
              <c16:uniqueId val="{00000000-33ED-4330-9C37-1C31B21E6A84}"/>
            </c:ext>
          </c:extLst>
        </c:ser>
        <c:ser>
          <c:idx val="1"/>
          <c:order val="1"/>
          <c:tx>
            <c:strRef>
              <c:f>Sheet3!$E$20</c:f>
              <c:strCache>
                <c:ptCount val="1"/>
                <c:pt idx="0">
                  <c:v>Percent</c:v>
                </c:pt>
              </c:strCache>
            </c:strRef>
          </c:tx>
          <c:spPr>
            <a:solidFill>
              <a:schemeClr val="accent2"/>
            </a:solidFill>
            <a:ln>
              <a:noFill/>
            </a:ln>
            <a:effectLst/>
          </c:spPr>
          <c:invertIfNegative val="0"/>
          <c:cat>
            <c:strRef>
              <c:f>Sheet3!$C$21:$C$25</c:f>
              <c:strCache>
                <c:ptCount val="4"/>
                <c:pt idx="0">
                  <c:v>Not at all</c:v>
                </c:pt>
                <c:pt idx="1">
                  <c:v>Moderately</c:v>
                </c:pt>
                <c:pt idx="2">
                  <c:v>Significantly</c:v>
                </c:pt>
                <c:pt idx="3">
                  <c:v>Completely</c:v>
                </c:pt>
              </c:strCache>
            </c:strRef>
          </c:cat>
          <c:val>
            <c:numRef>
              <c:f>Sheet3!$E$21:$E$25</c:f>
              <c:numCache>
                <c:formatCode>General</c:formatCode>
                <c:ptCount val="4"/>
                <c:pt idx="0">
                  <c:v>2</c:v>
                </c:pt>
                <c:pt idx="1">
                  <c:v>32</c:v>
                </c:pt>
                <c:pt idx="2">
                  <c:v>62</c:v>
                </c:pt>
                <c:pt idx="3">
                  <c:v>4</c:v>
                </c:pt>
              </c:numCache>
            </c:numRef>
          </c:val>
          <c:extLst>
            <c:ext xmlns:c16="http://schemas.microsoft.com/office/drawing/2014/chart" uri="{C3380CC4-5D6E-409C-BE32-E72D297353CC}">
              <c16:uniqueId val="{00000001-33ED-4330-9C37-1C31B21E6A84}"/>
            </c:ext>
          </c:extLst>
        </c:ser>
        <c:dLbls>
          <c:showLegendKey val="0"/>
          <c:showVal val="0"/>
          <c:showCatName val="0"/>
          <c:showSerName val="0"/>
          <c:showPercent val="0"/>
          <c:showBubbleSize val="0"/>
        </c:dLbls>
        <c:gapWidth val="219"/>
        <c:overlap val="-27"/>
        <c:axId val="269366512"/>
        <c:axId val="269367344"/>
      </c:barChart>
      <c:catAx>
        <c:axId val="26936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367344"/>
        <c:crosses val="autoZero"/>
        <c:auto val="1"/>
        <c:lblAlgn val="ctr"/>
        <c:lblOffset val="100"/>
        <c:noMultiLvlLbl val="0"/>
      </c:catAx>
      <c:valAx>
        <c:axId val="2693673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3665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Effectiveness of Strategies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bar"/>
        <c:grouping val="clustered"/>
        <c:varyColors val="0"/>
        <c:ser>
          <c:idx val="0"/>
          <c:order val="0"/>
          <c:tx>
            <c:strRef>
              <c:f>Sheet3!$D$132</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Sheet3!$C$133:$C$136</c:f>
              <c:strCache>
                <c:ptCount val="4"/>
                <c:pt idx="0">
                  <c:v>Highly effective</c:v>
                </c:pt>
                <c:pt idx="1">
                  <c:v>Moderately effective</c:v>
                </c:pt>
                <c:pt idx="2">
                  <c:v>Not effective</c:v>
                </c:pt>
                <c:pt idx="3">
                  <c:v>Slightly effective</c:v>
                </c:pt>
              </c:strCache>
            </c:strRef>
          </c:cat>
          <c:val>
            <c:numRef>
              <c:f>Sheet3!$D$133:$D$136</c:f>
            </c:numRef>
          </c:val>
          <c:extLst>
            <c:ext xmlns:c16="http://schemas.microsoft.com/office/drawing/2014/chart" uri="{C3380CC4-5D6E-409C-BE32-E72D297353CC}">
              <c16:uniqueId val="{00000000-E271-47F3-A7C6-6993072D4796}"/>
            </c:ext>
          </c:extLst>
        </c:ser>
        <c:ser>
          <c:idx val="1"/>
          <c:order val="1"/>
          <c:tx>
            <c:strRef>
              <c:f>Sheet3!$E$132</c:f>
              <c:strCache>
                <c:ptCount val="1"/>
                <c:pt idx="0">
                  <c:v>Percent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Sheet3!$C$133:$C$136</c:f>
              <c:strCache>
                <c:ptCount val="4"/>
                <c:pt idx="0">
                  <c:v>Highly effective</c:v>
                </c:pt>
                <c:pt idx="1">
                  <c:v>Moderately effective</c:v>
                </c:pt>
                <c:pt idx="2">
                  <c:v>Not effective</c:v>
                </c:pt>
                <c:pt idx="3">
                  <c:v>Slightly effective</c:v>
                </c:pt>
              </c:strCache>
            </c:strRef>
          </c:cat>
          <c:val>
            <c:numRef>
              <c:f>Sheet3!$E$133:$E$136</c:f>
            </c:numRef>
          </c:val>
          <c:extLst>
            <c:ext xmlns:c16="http://schemas.microsoft.com/office/drawing/2014/chart" uri="{C3380CC4-5D6E-409C-BE32-E72D297353CC}">
              <c16:uniqueId val="{00000001-E271-47F3-A7C6-6993072D4796}"/>
            </c:ext>
          </c:extLst>
        </c:ser>
        <c:ser>
          <c:idx val="2"/>
          <c:order val="2"/>
          <c:tx>
            <c:strRef>
              <c:f>Sheet3!$F$132</c:f>
              <c:strCache>
                <c:ptCount val="1"/>
                <c:pt idx="0">
                  <c:v> Percent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Sheet3!$C$133:$C$136</c:f>
              <c:strCache>
                <c:ptCount val="4"/>
                <c:pt idx="0">
                  <c:v>Highly effective</c:v>
                </c:pt>
                <c:pt idx="1">
                  <c:v>Moderately effective</c:v>
                </c:pt>
                <c:pt idx="2">
                  <c:v>Not effective</c:v>
                </c:pt>
                <c:pt idx="3">
                  <c:v>Slightly effective</c:v>
                </c:pt>
              </c:strCache>
            </c:strRef>
          </c:cat>
          <c:val>
            <c:numRef>
              <c:f>Sheet3!$F$133:$F$136</c:f>
              <c:numCache>
                <c:formatCode>General</c:formatCode>
                <c:ptCount val="4"/>
                <c:pt idx="0">
                  <c:v>4</c:v>
                </c:pt>
                <c:pt idx="1">
                  <c:v>78</c:v>
                </c:pt>
                <c:pt idx="2">
                  <c:v>2</c:v>
                </c:pt>
                <c:pt idx="3">
                  <c:v>16</c:v>
                </c:pt>
              </c:numCache>
            </c:numRef>
          </c:val>
          <c:extLst>
            <c:ext xmlns:c16="http://schemas.microsoft.com/office/drawing/2014/chart" uri="{C3380CC4-5D6E-409C-BE32-E72D297353CC}">
              <c16:uniqueId val="{00000002-E271-47F3-A7C6-6993072D4796}"/>
            </c:ext>
          </c:extLst>
        </c:ser>
        <c:dLbls>
          <c:showLegendKey val="0"/>
          <c:showVal val="0"/>
          <c:showCatName val="0"/>
          <c:showSerName val="0"/>
          <c:showPercent val="0"/>
          <c:showBubbleSize val="0"/>
        </c:dLbls>
        <c:gapWidth val="115"/>
        <c:overlap val="-20"/>
        <c:axId val="829079872"/>
        <c:axId val="829069056"/>
      </c:barChart>
      <c:catAx>
        <c:axId val="829079872"/>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829069056"/>
        <c:crosses val="autoZero"/>
        <c:auto val="1"/>
        <c:lblAlgn val="ctr"/>
        <c:lblOffset val="100"/>
        <c:noMultiLvlLbl val="0"/>
      </c:catAx>
      <c:valAx>
        <c:axId val="8290690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829079872"/>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600" b="1" i="0" u="none" strike="noStrike" baseline="0">
                <a:effectLst/>
              </a:rPr>
              <a:t>Load shedding led to changes in workforce</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Sheet3!$D$149</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Sheet3!$C$150:$C$151</c:f>
              <c:strCache>
                <c:ptCount val="2"/>
                <c:pt idx="0">
                  <c:v>No</c:v>
                </c:pt>
                <c:pt idx="1">
                  <c:v>Yes</c:v>
                </c:pt>
              </c:strCache>
            </c:strRef>
          </c:cat>
          <c:val>
            <c:numRef>
              <c:f>Sheet3!$D$150:$D$151</c:f>
            </c:numRef>
          </c:val>
          <c:extLst>
            <c:ext xmlns:c16="http://schemas.microsoft.com/office/drawing/2014/chart" uri="{C3380CC4-5D6E-409C-BE32-E72D297353CC}">
              <c16:uniqueId val="{00000000-CC6B-4949-BC8C-B40B126EE7BA}"/>
            </c:ext>
          </c:extLst>
        </c:ser>
        <c:ser>
          <c:idx val="1"/>
          <c:order val="1"/>
          <c:tx>
            <c:strRef>
              <c:f>Sheet3!$E$149</c:f>
              <c:strCache>
                <c:ptCount val="1"/>
                <c:pt idx="0">
                  <c:v>Percent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Sheet3!$C$150:$C$151</c:f>
              <c:strCache>
                <c:ptCount val="2"/>
                <c:pt idx="0">
                  <c:v>No</c:v>
                </c:pt>
                <c:pt idx="1">
                  <c:v>Yes</c:v>
                </c:pt>
              </c:strCache>
            </c:strRef>
          </c:cat>
          <c:val>
            <c:numRef>
              <c:f>Sheet3!$E$150:$E$151</c:f>
            </c:numRef>
          </c:val>
          <c:extLst>
            <c:ext xmlns:c16="http://schemas.microsoft.com/office/drawing/2014/chart" uri="{C3380CC4-5D6E-409C-BE32-E72D297353CC}">
              <c16:uniqueId val="{00000001-CC6B-4949-BC8C-B40B126EE7BA}"/>
            </c:ext>
          </c:extLst>
        </c:ser>
        <c:ser>
          <c:idx val="2"/>
          <c:order val="2"/>
          <c:tx>
            <c:strRef>
              <c:f>Sheet3!$F$149</c:f>
              <c:strCache>
                <c:ptCount val="1"/>
                <c:pt idx="0">
                  <c:v> Percent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Sheet3!$C$150:$C$151</c:f>
              <c:strCache>
                <c:ptCount val="2"/>
                <c:pt idx="0">
                  <c:v>No</c:v>
                </c:pt>
                <c:pt idx="1">
                  <c:v>Yes</c:v>
                </c:pt>
              </c:strCache>
            </c:strRef>
          </c:cat>
          <c:val>
            <c:numRef>
              <c:f>Sheet3!$F$150:$F$151</c:f>
              <c:numCache>
                <c:formatCode>General</c:formatCode>
                <c:ptCount val="2"/>
                <c:pt idx="0">
                  <c:v>28</c:v>
                </c:pt>
                <c:pt idx="1">
                  <c:v>72</c:v>
                </c:pt>
              </c:numCache>
            </c:numRef>
          </c:val>
          <c:extLst>
            <c:ext xmlns:c16="http://schemas.microsoft.com/office/drawing/2014/chart" uri="{C3380CC4-5D6E-409C-BE32-E72D297353CC}">
              <c16:uniqueId val="{00000002-CC6B-4949-BC8C-B40B126EE7BA}"/>
            </c:ext>
          </c:extLst>
        </c:ser>
        <c:dLbls>
          <c:showLegendKey val="0"/>
          <c:showVal val="0"/>
          <c:showCatName val="0"/>
          <c:showSerName val="0"/>
          <c:showPercent val="0"/>
          <c:showBubbleSize val="0"/>
        </c:dLbls>
        <c:gapWidth val="100"/>
        <c:overlap val="-24"/>
        <c:axId val="139280496"/>
        <c:axId val="2076789888"/>
      </c:barChart>
      <c:catAx>
        <c:axId val="1392804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2076789888"/>
        <c:crosses val="autoZero"/>
        <c:auto val="1"/>
        <c:lblAlgn val="ctr"/>
        <c:lblOffset val="100"/>
        <c:noMultiLvlLbl val="0"/>
      </c:catAx>
      <c:valAx>
        <c:axId val="20767898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9280496"/>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Percentage of the workforce has been affected by these change</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Sheet3!$D$172</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Sheet3!$C$173:$C$176</c:f>
              <c:strCache>
                <c:ptCount val="4"/>
                <c:pt idx="0">
                  <c:v>Less than 10%</c:v>
                </c:pt>
                <c:pt idx="1">
                  <c:v>10% - 25%</c:v>
                </c:pt>
                <c:pt idx="2">
                  <c:v>26% - 50%</c:v>
                </c:pt>
                <c:pt idx="3">
                  <c:v>More than 50%</c:v>
                </c:pt>
              </c:strCache>
            </c:strRef>
          </c:cat>
          <c:val>
            <c:numRef>
              <c:f>Sheet3!$D$173:$D$176</c:f>
            </c:numRef>
          </c:val>
          <c:extLst>
            <c:ext xmlns:c16="http://schemas.microsoft.com/office/drawing/2014/chart" uri="{C3380CC4-5D6E-409C-BE32-E72D297353CC}">
              <c16:uniqueId val="{00000000-FFBB-4AE0-8702-7702D4D338E1}"/>
            </c:ext>
          </c:extLst>
        </c:ser>
        <c:ser>
          <c:idx val="1"/>
          <c:order val="1"/>
          <c:tx>
            <c:strRef>
              <c:f>Sheet3!$E$172</c:f>
              <c:strCache>
                <c:ptCount val="1"/>
                <c:pt idx="0">
                  <c:v>Percent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Sheet3!$C$173:$C$176</c:f>
              <c:strCache>
                <c:ptCount val="4"/>
                <c:pt idx="0">
                  <c:v>Less than 10%</c:v>
                </c:pt>
                <c:pt idx="1">
                  <c:v>10% - 25%</c:v>
                </c:pt>
                <c:pt idx="2">
                  <c:v>26% - 50%</c:v>
                </c:pt>
                <c:pt idx="3">
                  <c:v>More than 50%</c:v>
                </c:pt>
              </c:strCache>
            </c:strRef>
          </c:cat>
          <c:val>
            <c:numRef>
              <c:f>Sheet3!$E$173:$E$176</c:f>
            </c:numRef>
          </c:val>
          <c:extLst>
            <c:ext xmlns:c16="http://schemas.microsoft.com/office/drawing/2014/chart" uri="{C3380CC4-5D6E-409C-BE32-E72D297353CC}">
              <c16:uniqueId val="{00000001-FFBB-4AE0-8702-7702D4D338E1}"/>
            </c:ext>
          </c:extLst>
        </c:ser>
        <c:ser>
          <c:idx val="2"/>
          <c:order val="2"/>
          <c:tx>
            <c:strRef>
              <c:f>Sheet3!$F$172</c:f>
              <c:strCache>
                <c:ptCount val="1"/>
                <c:pt idx="0">
                  <c:v>Percent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Sheet3!$C$173:$C$176</c:f>
              <c:strCache>
                <c:ptCount val="4"/>
                <c:pt idx="0">
                  <c:v>Less than 10%</c:v>
                </c:pt>
                <c:pt idx="1">
                  <c:v>10% - 25%</c:v>
                </c:pt>
                <c:pt idx="2">
                  <c:v>26% - 50%</c:v>
                </c:pt>
                <c:pt idx="3">
                  <c:v>More than 50%</c:v>
                </c:pt>
              </c:strCache>
            </c:strRef>
          </c:cat>
          <c:val>
            <c:numRef>
              <c:f>Sheet3!$F$173:$F$176</c:f>
              <c:numCache>
                <c:formatCode>General</c:formatCode>
                <c:ptCount val="4"/>
                <c:pt idx="0">
                  <c:v>22</c:v>
                </c:pt>
                <c:pt idx="1">
                  <c:v>70</c:v>
                </c:pt>
                <c:pt idx="2">
                  <c:v>4</c:v>
                </c:pt>
                <c:pt idx="3">
                  <c:v>4</c:v>
                </c:pt>
              </c:numCache>
            </c:numRef>
          </c:val>
          <c:extLst>
            <c:ext xmlns:c16="http://schemas.microsoft.com/office/drawing/2014/chart" uri="{C3380CC4-5D6E-409C-BE32-E72D297353CC}">
              <c16:uniqueId val="{00000002-FFBB-4AE0-8702-7702D4D338E1}"/>
            </c:ext>
          </c:extLst>
        </c:ser>
        <c:dLbls>
          <c:showLegendKey val="0"/>
          <c:showVal val="0"/>
          <c:showCatName val="0"/>
          <c:showSerName val="0"/>
          <c:showPercent val="0"/>
          <c:showBubbleSize val="0"/>
        </c:dLbls>
        <c:gapWidth val="100"/>
        <c:overlap val="-24"/>
        <c:axId val="710604800"/>
        <c:axId val="710599392"/>
      </c:barChart>
      <c:catAx>
        <c:axId val="71060480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10599392"/>
        <c:crosses val="autoZero"/>
        <c:auto val="1"/>
        <c:lblAlgn val="ctr"/>
        <c:lblOffset val="100"/>
        <c:noMultiLvlLbl val="0"/>
      </c:catAx>
      <c:valAx>
        <c:axId val="71059939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10604800"/>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Effect of Operational Capacity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Sheet3!$D$6</c:f>
              <c:strCache>
                <c:ptCount val="1"/>
                <c:pt idx="0">
                  <c:v>Frequency</c:v>
                </c:pt>
              </c:strCache>
            </c:strRef>
          </c:tx>
          <c:spPr>
            <a:solidFill>
              <a:schemeClr val="accent1"/>
            </a:solidFill>
            <a:ln>
              <a:noFill/>
            </a:ln>
            <a:effectLst/>
          </c:spPr>
          <c:invertIfNegative val="0"/>
          <c:cat>
            <c:strRef>
              <c:f>Sheet3!$C$7:$C$9</c:f>
              <c:strCache>
                <c:ptCount val="2"/>
                <c:pt idx="0">
                  <c:v>We can still operate at optimal level</c:v>
                </c:pt>
                <c:pt idx="1">
                  <c:v>We can no longer operate at optimal level</c:v>
                </c:pt>
              </c:strCache>
            </c:strRef>
          </c:cat>
          <c:val>
            <c:numRef>
              <c:f>Sheet3!$D$7:$D$9</c:f>
              <c:numCache>
                <c:formatCode>General</c:formatCode>
                <c:ptCount val="2"/>
                <c:pt idx="0">
                  <c:v>5</c:v>
                </c:pt>
                <c:pt idx="1">
                  <c:v>45</c:v>
                </c:pt>
              </c:numCache>
            </c:numRef>
          </c:val>
          <c:extLst>
            <c:ext xmlns:c16="http://schemas.microsoft.com/office/drawing/2014/chart" uri="{C3380CC4-5D6E-409C-BE32-E72D297353CC}">
              <c16:uniqueId val="{00000000-FDE0-471F-AD27-774CE8E7A774}"/>
            </c:ext>
          </c:extLst>
        </c:ser>
        <c:ser>
          <c:idx val="1"/>
          <c:order val="1"/>
          <c:tx>
            <c:strRef>
              <c:f>Sheet3!$E$6</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Sheet3!$C$7:$C$9</c:f>
              <c:strCache>
                <c:ptCount val="2"/>
                <c:pt idx="0">
                  <c:v>We can still operate at optimal level</c:v>
                </c:pt>
                <c:pt idx="1">
                  <c:v>We can no longer operate at optimal level</c:v>
                </c:pt>
              </c:strCache>
            </c:strRef>
          </c:cat>
          <c:val>
            <c:numRef>
              <c:f>Sheet3!$E$7:$E$9</c:f>
              <c:numCache>
                <c:formatCode>General</c:formatCode>
                <c:ptCount val="2"/>
                <c:pt idx="0">
                  <c:v>10</c:v>
                </c:pt>
                <c:pt idx="1">
                  <c:v>90</c:v>
                </c:pt>
              </c:numCache>
            </c:numRef>
          </c:val>
          <c:extLst>
            <c:ext xmlns:c16="http://schemas.microsoft.com/office/drawing/2014/chart" uri="{C3380CC4-5D6E-409C-BE32-E72D297353CC}">
              <c16:uniqueId val="{00000001-FDE0-471F-AD27-774CE8E7A774}"/>
            </c:ext>
          </c:extLst>
        </c:ser>
        <c:dLbls>
          <c:showLegendKey val="0"/>
          <c:showVal val="0"/>
          <c:showCatName val="0"/>
          <c:showSerName val="0"/>
          <c:showPercent val="0"/>
          <c:showBubbleSize val="0"/>
        </c:dLbls>
        <c:gapWidth val="219"/>
        <c:overlap val="-27"/>
        <c:axId val="133546784"/>
        <c:axId val="133543456"/>
      </c:barChart>
      <c:catAx>
        <c:axId val="133546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543456"/>
        <c:crosses val="autoZero"/>
        <c:auto val="1"/>
        <c:lblAlgn val="ctr"/>
        <c:lblOffset val="100"/>
        <c:noMultiLvlLbl val="0"/>
      </c:catAx>
      <c:valAx>
        <c:axId val="1335434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5467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Operational Effects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Sheet3!$D$29</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Sheet3!$C$30:$C$34</c:f>
              <c:strCache>
                <c:ptCount val="4"/>
                <c:pt idx="0">
                  <c:v>Maintenance of genset expenses</c:v>
                </c:pt>
                <c:pt idx="1">
                  <c:v>Fuel expenses</c:v>
                </c:pt>
                <c:pt idx="2">
                  <c:v>High costs of alternative sources of power</c:v>
                </c:pt>
                <c:pt idx="3">
                  <c:v>Increased prices</c:v>
                </c:pt>
              </c:strCache>
            </c:strRef>
          </c:cat>
          <c:val>
            <c:numRef>
              <c:f>Sheet3!$D$30:$D$34</c:f>
              <c:numCache>
                <c:formatCode>General</c:formatCode>
                <c:ptCount val="4"/>
                <c:pt idx="0">
                  <c:v>10</c:v>
                </c:pt>
                <c:pt idx="1">
                  <c:v>11</c:v>
                </c:pt>
                <c:pt idx="2">
                  <c:v>28</c:v>
                </c:pt>
                <c:pt idx="3">
                  <c:v>1</c:v>
                </c:pt>
              </c:numCache>
            </c:numRef>
          </c:val>
          <c:extLst>
            <c:ext xmlns:c16="http://schemas.microsoft.com/office/drawing/2014/chart" uri="{C3380CC4-5D6E-409C-BE32-E72D297353CC}">
              <c16:uniqueId val="{00000000-0623-4B60-AD55-681BFBE59CA2}"/>
            </c:ext>
          </c:extLst>
        </c:ser>
        <c:ser>
          <c:idx val="1"/>
          <c:order val="1"/>
          <c:tx>
            <c:strRef>
              <c:f>Sheet3!$E$29</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Sheet3!$C$30:$C$34</c:f>
              <c:strCache>
                <c:ptCount val="4"/>
                <c:pt idx="0">
                  <c:v>Maintenance of genset expenses</c:v>
                </c:pt>
                <c:pt idx="1">
                  <c:v>Fuel expenses</c:v>
                </c:pt>
                <c:pt idx="2">
                  <c:v>High costs of alternative sources of power</c:v>
                </c:pt>
                <c:pt idx="3">
                  <c:v>Increased prices</c:v>
                </c:pt>
              </c:strCache>
            </c:strRef>
          </c:cat>
          <c:val>
            <c:numRef>
              <c:f>Sheet3!$E$30:$E$34</c:f>
              <c:numCache>
                <c:formatCode>General</c:formatCode>
                <c:ptCount val="4"/>
                <c:pt idx="0">
                  <c:v>20</c:v>
                </c:pt>
                <c:pt idx="1">
                  <c:v>22</c:v>
                </c:pt>
                <c:pt idx="2">
                  <c:v>56</c:v>
                </c:pt>
                <c:pt idx="3">
                  <c:v>2</c:v>
                </c:pt>
              </c:numCache>
            </c:numRef>
          </c:val>
          <c:extLst>
            <c:ext xmlns:c16="http://schemas.microsoft.com/office/drawing/2014/chart" uri="{C3380CC4-5D6E-409C-BE32-E72D297353CC}">
              <c16:uniqueId val="{00000001-0623-4B60-AD55-681BFBE59CA2}"/>
            </c:ext>
          </c:extLst>
        </c:ser>
        <c:dLbls>
          <c:dLblPos val="outEnd"/>
          <c:showLegendKey val="0"/>
          <c:showVal val="1"/>
          <c:showCatName val="0"/>
          <c:showSerName val="0"/>
          <c:showPercent val="0"/>
          <c:showBubbleSize val="0"/>
        </c:dLbls>
        <c:gapWidth val="182"/>
        <c:axId val="643208304"/>
        <c:axId val="643207472"/>
      </c:barChart>
      <c:catAx>
        <c:axId val="6432083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3207472"/>
        <c:crosses val="autoZero"/>
        <c:auto val="1"/>
        <c:lblAlgn val="ctr"/>
        <c:lblOffset val="100"/>
        <c:noMultiLvlLbl val="0"/>
      </c:catAx>
      <c:valAx>
        <c:axId val="643207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3208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Operational Costs Effect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Sheet3!$E$42</c:f>
              <c:strCache>
                <c:ptCount val="1"/>
                <c:pt idx="0">
                  <c:v>Frequency</c:v>
                </c:pt>
              </c:strCache>
            </c:strRef>
          </c:tx>
          <c:spPr>
            <a:solidFill>
              <a:schemeClr val="accent1"/>
            </a:solidFill>
            <a:ln>
              <a:noFill/>
            </a:ln>
            <a:effectLst/>
          </c:spPr>
          <c:invertIfNegative val="0"/>
          <c:val>
            <c:numRef>
              <c:f>Sheet3!$E$43:$E$45</c:f>
            </c:numRef>
          </c:val>
          <c:extLst>
            <c:ext xmlns:c15="http://schemas.microsoft.com/office/drawing/2012/chart" uri="{02D57815-91ED-43cb-92C2-25804820EDAC}">
              <c15:filteredCategoryTitle>
                <c15:cat>
                  <c:multiLvlStrRef>
                    <c:extLst>
                      <c:ext uri="{02D57815-91ED-43cb-92C2-25804820EDAC}">
                        <c15:formulaRef>
                          <c15:sqref>Sheet3!$D$43:$D$45</c15:sqref>
                        </c15:formulaRef>
                      </c:ext>
                    </c:extLst>
                  </c:multiLvlStrRef>
                </c15:cat>
              </c15:filteredCategoryTitle>
            </c:ext>
            <c:ext xmlns:c16="http://schemas.microsoft.com/office/drawing/2014/chart" uri="{C3380CC4-5D6E-409C-BE32-E72D297353CC}">
              <c16:uniqueId val="{00000000-072F-49B0-AEF8-1311F059F478}"/>
            </c:ext>
          </c:extLst>
        </c:ser>
        <c:ser>
          <c:idx val="1"/>
          <c:order val="1"/>
          <c:tx>
            <c:strRef>
              <c:f>Sheet3!$F$42</c:f>
              <c:strCache>
                <c:ptCount val="1"/>
                <c:pt idx="0">
                  <c:v>Percent</c:v>
                </c:pt>
              </c:strCache>
            </c:strRef>
          </c:tx>
          <c:spPr>
            <a:solidFill>
              <a:schemeClr val="accent2"/>
            </a:solidFill>
            <a:ln>
              <a:noFill/>
            </a:ln>
            <a:effectLst/>
          </c:spPr>
          <c:invertIfNegative val="0"/>
          <c:val>
            <c:numRef>
              <c:f>Sheet3!$F$43:$F$45</c:f>
              <c:numCache>
                <c:formatCode>General</c:formatCode>
                <c:ptCount val="3"/>
                <c:pt idx="0">
                  <c:v>42</c:v>
                </c:pt>
                <c:pt idx="1">
                  <c:v>56</c:v>
                </c:pt>
                <c:pt idx="2">
                  <c:v>2</c:v>
                </c:pt>
              </c:numCache>
            </c:numRef>
          </c:val>
          <c:extLst>
            <c:ext xmlns:c15="http://schemas.microsoft.com/office/drawing/2012/chart" uri="{02D57815-91ED-43cb-92C2-25804820EDAC}">
              <c15:filteredCategoryTitle>
                <c15:cat>
                  <c:multiLvlStrRef>
                    <c:extLst>
                      <c:ext uri="{02D57815-91ED-43cb-92C2-25804820EDAC}">
                        <c15:formulaRef>
                          <c15:sqref>Sheet3!$D$43:$D$45</c15:sqref>
                        </c15:formulaRef>
                      </c:ext>
                    </c:extLst>
                  </c:multiLvlStrRef>
                </c15:cat>
              </c15:filteredCategoryTitle>
            </c:ext>
            <c:ext xmlns:c16="http://schemas.microsoft.com/office/drawing/2014/chart" uri="{C3380CC4-5D6E-409C-BE32-E72D297353CC}">
              <c16:uniqueId val="{00000001-072F-49B0-AEF8-1311F059F478}"/>
            </c:ext>
          </c:extLst>
        </c:ser>
        <c:dLbls>
          <c:showLegendKey val="0"/>
          <c:showVal val="0"/>
          <c:showCatName val="0"/>
          <c:showSerName val="0"/>
          <c:showPercent val="0"/>
          <c:showBubbleSize val="0"/>
        </c:dLbls>
        <c:gapWidth val="182"/>
        <c:axId val="264214352"/>
        <c:axId val="264212272"/>
      </c:barChart>
      <c:catAx>
        <c:axId val="2642143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4212272"/>
        <c:crosses val="autoZero"/>
        <c:auto val="1"/>
        <c:lblAlgn val="ctr"/>
        <c:lblOffset val="100"/>
        <c:noMultiLvlLbl val="0"/>
      </c:catAx>
      <c:valAx>
        <c:axId val="2642122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42143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Effect of Loadshedding on Sales</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6580927384076991E-2"/>
          <c:y val="0.16708333333333336"/>
          <c:w val="0.90286351706036749"/>
          <c:h val="0.61498432487605714"/>
        </c:manualLayout>
      </c:layout>
      <c:barChart>
        <c:barDir val="col"/>
        <c:grouping val="clustered"/>
        <c:varyColors val="0"/>
        <c:ser>
          <c:idx val="0"/>
          <c:order val="0"/>
          <c:tx>
            <c:strRef>
              <c:f>Sheet3!$D$54</c:f>
              <c:strCache>
                <c:ptCount val="1"/>
                <c:pt idx="0">
                  <c:v>Sales decrease during loadshedding</c:v>
                </c:pt>
              </c:strCache>
            </c:strRef>
          </c:tx>
          <c:spPr>
            <a:solidFill>
              <a:schemeClr val="accent1"/>
            </a:solidFill>
            <a:ln>
              <a:noFill/>
            </a:ln>
            <a:effectLst/>
          </c:spPr>
          <c:invertIfNegative val="0"/>
          <c:cat>
            <c:strRef>
              <c:f>Sheet3!$E$53:$F$53</c:f>
              <c:strCache>
                <c:ptCount val="1"/>
                <c:pt idx="0">
                  <c:v>Percent</c:v>
                </c:pt>
              </c:strCache>
            </c:strRef>
          </c:cat>
          <c:val>
            <c:numRef>
              <c:f>Sheet3!$E$54:$F$54</c:f>
              <c:numCache>
                <c:formatCode>General</c:formatCode>
                <c:ptCount val="1"/>
                <c:pt idx="0">
                  <c:v>26</c:v>
                </c:pt>
              </c:numCache>
            </c:numRef>
          </c:val>
          <c:extLst>
            <c:ext xmlns:c16="http://schemas.microsoft.com/office/drawing/2014/chart" uri="{C3380CC4-5D6E-409C-BE32-E72D297353CC}">
              <c16:uniqueId val="{00000000-F76D-4CF4-8819-1C1BAD61ED19}"/>
            </c:ext>
          </c:extLst>
        </c:ser>
        <c:ser>
          <c:idx val="1"/>
          <c:order val="1"/>
          <c:tx>
            <c:strRef>
              <c:f>Sheet3!$D$55</c:f>
              <c:strCache>
                <c:ptCount val="1"/>
                <c:pt idx="0">
                  <c:v>Sales increase when there is no loadshdding</c:v>
                </c:pt>
              </c:strCache>
            </c:strRef>
          </c:tx>
          <c:spPr>
            <a:solidFill>
              <a:schemeClr val="accent2"/>
            </a:solidFill>
            <a:ln>
              <a:noFill/>
            </a:ln>
            <a:effectLst/>
          </c:spPr>
          <c:invertIfNegative val="0"/>
          <c:cat>
            <c:strRef>
              <c:f>Sheet3!$E$53:$F$53</c:f>
              <c:strCache>
                <c:ptCount val="1"/>
                <c:pt idx="0">
                  <c:v>Percent</c:v>
                </c:pt>
              </c:strCache>
            </c:strRef>
          </c:cat>
          <c:val>
            <c:numRef>
              <c:f>Sheet3!$E$55:$F$55</c:f>
              <c:numCache>
                <c:formatCode>General</c:formatCode>
                <c:ptCount val="1"/>
                <c:pt idx="0">
                  <c:v>74</c:v>
                </c:pt>
              </c:numCache>
            </c:numRef>
          </c:val>
          <c:extLst>
            <c:ext xmlns:c16="http://schemas.microsoft.com/office/drawing/2014/chart" uri="{C3380CC4-5D6E-409C-BE32-E72D297353CC}">
              <c16:uniqueId val="{00000001-F76D-4CF4-8819-1C1BAD61ED19}"/>
            </c:ext>
          </c:extLst>
        </c:ser>
        <c:dLbls>
          <c:showLegendKey val="0"/>
          <c:showVal val="0"/>
          <c:showCatName val="0"/>
          <c:showSerName val="0"/>
          <c:showPercent val="0"/>
          <c:showBubbleSize val="0"/>
        </c:dLbls>
        <c:gapWidth val="219"/>
        <c:overlap val="-27"/>
        <c:axId val="646070832"/>
        <c:axId val="646071248"/>
      </c:barChart>
      <c:catAx>
        <c:axId val="646070832"/>
        <c:scaling>
          <c:orientation val="minMax"/>
        </c:scaling>
        <c:delete val="1"/>
        <c:axPos val="b"/>
        <c:numFmt formatCode="General" sourceLinked="1"/>
        <c:majorTickMark val="out"/>
        <c:minorTickMark val="none"/>
        <c:tickLblPos val="nextTo"/>
        <c:crossAx val="646071248"/>
        <c:crosses val="autoZero"/>
        <c:auto val="1"/>
        <c:lblAlgn val="ctr"/>
        <c:lblOffset val="100"/>
        <c:noMultiLvlLbl val="0"/>
      </c:catAx>
      <c:valAx>
        <c:axId val="646071248"/>
        <c:scaling>
          <c:orientation val="minMax"/>
        </c:scaling>
        <c:delete val="1"/>
        <c:axPos val="l"/>
        <c:numFmt formatCode="General" sourceLinked="1"/>
        <c:majorTickMark val="out"/>
        <c:minorTickMark val="none"/>
        <c:tickLblPos val="nextTo"/>
        <c:crossAx val="6460708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Perceptive</a:t>
            </a:r>
            <a:r>
              <a:rPr lang="en-US" baseline="0"/>
              <a:t> Cost of doing Business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Sheet3!$D$66</c:f>
              <c:strCache>
                <c:ptCount val="1"/>
                <c:pt idx="0">
                  <c:v>its cheaper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Sheet3!$E$65:$F$65</c:f>
              <c:strCache>
                <c:ptCount val="1"/>
                <c:pt idx="0">
                  <c:v>Percent</c:v>
                </c:pt>
              </c:strCache>
            </c:strRef>
          </c:cat>
          <c:val>
            <c:numRef>
              <c:f>Sheet3!$E$66:$F$66</c:f>
              <c:numCache>
                <c:formatCode>General</c:formatCode>
                <c:ptCount val="1"/>
                <c:pt idx="0">
                  <c:v>4</c:v>
                </c:pt>
              </c:numCache>
            </c:numRef>
          </c:val>
          <c:extLst>
            <c:ext xmlns:c16="http://schemas.microsoft.com/office/drawing/2014/chart" uri="{C3380CC4-5D6E-409C-BE32-E72D297353CC}">
              <c16:uniqueId val="{00000000-113D-4A54-9733-CC679B631DF4}"/>
            </c:ext>
          </c:extLst>
        </c:ser>
        <c:ser>
          <c:idx val="1"/>
          <c:order val="1"/>
          <c:tx>
            <c:strRef>
              <c:f>Sheet3!$D$67</c:f>
              <c:strCache>
                <c:ptCount val="1"/>
                <c:pt idx="0">
                  <c:v>its more expensive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Sheet3!$E$65:$F$65</c:f>
              <c:strCache>
                <c:ptCount val="1"/>
                <c:pt idx="0">
                  <c:v>Percent</c:v>
                </c:pt>
              </c:strCache>
            </c:strRef>
          </c:cat>
          <c:val>
            <c:numRef>
              <c:f>Sheet3!$E$67:$F$67</c:f>
              <c:numCache>
                <c:formatCode>General</c:formatCode>
                <c:ptCount val="1"/>
                <c:pt idx="0">
                  <c:v>96</c:v>
                </c:pt>
              </c:numCache>
            </c:numRef>
          </c:val>
          <c:extLst>
            <c:ext xmlns:c16="http://schemas.microsoft.com/office/drawing/2014/chart" uri="{C3380CC4-5D6E-409C-BE32-E72D297353CC}">
              <c16:uniqueId val="{00000001-113D-4A54-9733-CC679B631DF4}"/>
            </c:ext>
          </c:extLst>
        </c:ser>
        <c:dLbls>
          <c:dLblPos val="outEnd"/>
          <c:showLegendKey val="0"/>
          <c:showVal val="1"/>
          <c:showCatName val="0"/>
          <c:showSerName val="0"/>
          <c:showPercent val="0"/>
          <c:showBubbleSize val="0"/>
        </c:dLbls>
        <c:gapWidth val="219"/>
        <c:overlap val="-27"/>
        <c:axId val="2068048224"/>
        <c:axId val="2068050720"/>
      </c:barChart>
      <c:catAx>
        <c:axId val="206804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8050720"/>
        <c:crosses val="autoZero"/>
        <c:auto val="1"/>
        <c:lblAlgn val="ctr"/>
        <c:lblOffset val="100"/>
        <c:noMultiLvlLbl val="0"/>
      </c:catAx>
      <c:valAx>
        <c:axId val="20680507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8048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Estimate of Revenue Lost due</a:t>
            </a:r>
            <a:r>
              <a:rPr lang="en-US" baseline="0"/>
              <a:t> to Loadshedding</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bar"/>
        <c:grouping val="clustered"/>
        <c:varyColors val="0"/>
        <c:ser>
          <c:idx val="0"/>
          <c:order val="0"/>
          <c:tx>
            <c:strRef>
              <c:f>Sheet3!$D$77</c:f>
              <c:strCache>
                <c:ptCount val="1"/>
                <c:pt idx="0">
                  <c:v>less than 20%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Sheet3!$E$76:$G$76</c:f>
              <c:strCache>
                <c:ptCount val="1"/>
                <c:pt idx="0">
                  <c:v>Percent</c:v>
                </c:pt>
              </c:strCache>
            </c:strRef>
          </c:cat>
          <c:val>
            <c:numRef>
              <c:f>Sheet3!$E$77:$G$77</c:f>
              <c:numCache>
                <c:formatCode>General</c:formatCode>
                <c:ptCount val="1"/>
                <c:pt idx="0">
                  <c:v>2</c:v>
                </c:pt>
              </c:numCache>
            </c:numRef>
          </c:val>
          <c:extLst>
            <c:ext xmlns:c16="http://schemas.microsoft.com/office/drawing/2014/chart" uri="{C3380CC4-5D6E-409C-BE32-E72D297353CC}">
              <c16:uniqueId val="{00000000-51CA-4240-BA12-B440EF5299AD}"/>
            </c:ext>
          </c:extLst>
        </c:ser>
        <c:ser>
          <c:idx val="1"/>
          <c:order val="1"/>
          <c:tx>
            <c:strRef>
              <c:f>Sheet3!$D$78</c:f>
              <c:strCache>
                <c:ptCount val="1"/>
                <c:pt idx="0">
                  <c:v>10% to 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Sheet3!$E$76:$G$76</c:f>
              <c:strCache>
                <c:ptCount val="1"/>
                <c:pt idx="0">
                  <c:v>Percent</c:v>
                </c:pt>
              </c:strCache>
            </c:strRef>
          </c:cat>
          <c:val>
            <c:numRef>
              <c:f>Sheet3!$E$78:$G$78</c:f>
              <c:numCache>
                <c:formatCode>General</c:formatCode>
                <c:ptCount val="1"/>
                <c:pt idx="0">
                  <c:v>10</c:v>
                </c:pt>
              </c:numCache>
            </c:numRef>
          </c:val>
          <c:extLst>
            <c:ext xmlns:c16="http://schemas.microsoft.com/office/drawing/2014/chart" uri="{C3380CC4-5D6E-409C-BE32-E72D297353CC}">
              <c16:uniqueId val="{00000001-51CA-4240-BA12-B440EF5299AD}"/>
            </c:ext>
          </c:extLst>
        </c:ser>
        <c:ser>
          <c:idx val="2"/>
          <c:order val="2"/>
          <c:tx>
            <c:strRef>
              <c:f>Sheet3!$D$79</c:f>
              <c:strCache>
                <c:ptCount val="1"/>
                <c:pt idx="0">
                  <c:v>26% to 50%</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Sheet3!$E$76:$G$76</c:f>
              <c:strCache>
                <c:ptCount val="1"/>
                <c:pt idx="0">
                  <c:v>Percent</c:v>
                </c:pt>
              </c:strCache>
            </c:strRef>
          </c:cat>
          <c:val>
            <c:numRef>
              <c:f>Sheet3!$E$79:$G$79</c:f>
              <c:numCache>
                <c:formatCode>General</c:formatCode>
                <c:ptCount val="1"/>
                <c:pt idx="0">
                  <c:v>36</c:v>
                </c:pt>
              </c:numCache>
            </c:numRef>
          </c:val>
          <c:extLst>
            <c:ext xmlns:c16="http://schemas.microsoft.com/office/drawing/2014/chart" uri="{C3380CC4-5D6E-409C-BE32-E72D297353CC}">
              <c16:uniqueId val="{00000002-51CA-4240-BA12-B440EF5299AD}"/>
            </c:ext>
          </c:extLst>
        </c:ser>
        <c:ser>
          <c:idx val="3"/>
          <c:order val="3"/>
          <c:tx>
            <c:strRef>
              <c:f>Sheet3!$D$80</c:f>
              <c:strCache>
                <c:ptCount val="1"/>
                <c:pt idx="0">
                  <c:v>More than 50%</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Sheet3!$E$76:$G$76</c:f>
              <c:strCache>
                <c:ptCount val="1"/>
                <c:pt idx="0">
                  <c:v>Percent</c:v>
                </c:pt>
              </c:strCache>
            </c:strRef>
          </c:cat>
          <c:val>
            <c:numRef>
              <c:f>Sheet3!$E$80:$G$80</c:f>
              <c:numCache>
                <c:formatCode>General</c:formatCode>
                <c:ptCount val="1"/>
                <c:pt idx="0">
                  <c:v>52</c:v>
                </c:pt>
              </c:numCache>
            </c:numRef>
          </c:val>
          <c:extLst>
            <c:ext xmlns:c16="http://schemas.microsoft.com/office/drawing/2014/chart" uri="{C3380CC4-5D6E-409C-BE32-E72D297353CC}">
              <c16:uniqueId val="{00000003-51CA-4240-BA12-B440EF5299AD}"/>
            </c:ext>
          </c:extLst>
        </c:ser>
        <c:dLbls>
          <c:showLegendKey val="0"/>
          <c:showVal val="0"/>
          <c:showCatName val="0"/>
          <c:showSerName val="0"/>
          <c:showPercent val="0"/>
          <c:showBubbleSize val="0"/>
        </c:dLbls>
        <c:gapWidth val="115"/>
        <c:overlap val="-20"/>
        <c:axId val="143591744"/>
        <c:axId val="143592576"/>
      </c:barChart>
      <c:catAx>
        <c:axId val="143591744"/>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43592576"/>
        <c:crosses val="autoZero"/>
        <c:auto val="1"/>
        <c:lblAlgn val="ctr"/>
        <c:lblOffset val="100"/>
        <c:noMultiLvlLbl val="0"/>
      </c:catAx>
      <c:valAx>
        <c:axId val="143592576"/>
        <c:scaling>
          <c:orientation val="minMax"/>
        </c:scaling>
        <c:delete val="0"/>
        <c:axPos val="b"/>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4359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Alternative Power Outages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Sheet3!$D$102</c:f>
              <c:strCache>
                <c:ptCount val="1"/>
                <c:pt idx="0">
                  <c:v>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Sheet3!$E$101:$F$101</c:f>
              <c:strCache>
                <c:ptCount val="1"/>
                <c:pt idx="0">
                  <c:v>Percent</c:v>
                </c:pt>
              </c:strCache>
            </c:strRef>
          </c:cat>
          <c:val>
            <c:numRef>
              <c:f>Sheet3!$E$102:$F$102</c:f>
              <c:numCache>
                <c:formatCode>General</c:formatCode>
                <c:ptCount val="1"/>
                <c:pt idx="0">
                  <c:v>10</c:v>
                </c:pt>
              </c:numCache>
            </c:numRef>
          </c:val>
          <c:extLst>
            <c:ext xmlns:c16="http://schemas.microsoft.com/office/drawing/2014/chart" uri="{C3380CC4-5D6E-409C-BE32-E72D297353CC}">
              <c16:uniqueId val="{00000000-E9B8-4DF0-BA89-E1226691C084}"/>
            </c:ext>
          </c:extLst>
        </c:ser>
        <c:ser>
          <c:idx val="1"/>
          <c:order val="1"/>
          <c:tx>
            <c:strRef>
              <c:f>Sheet3!$D$103</c:f>
              <c:strCache>
                <c:ptCount val="1"/>
                <c:pt idx="0">
                  <c:v>Yes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Sheet3!$E$101:$F$101</c:f>
              <c:strCache>
                <c:ptCount val="1"/>
                <c:pt idx="0">
                  <c:v>Percent</c:v>
                </c:pt>
              </c:strCache>
            </c:strRef>
          </c:cat>
          <c:val>
            <c:numRef>
              <c:f>Sheet3!$E$103:$F$103</c:f>
              <c:numCache>
                <c:formatCode>General</c:formatCode>
                <c:ptCount val="1"/>
                <c:pt idx="0">
                  <c:v>90</c:v>
                </c:pt>
              </c:numCache>
            </c:numRef>
          </c:val>
          <c:extLst>
            <c:ext xmlns:c16="http://schemas.microsoft.com/office/drawing/2014/chart" uri="{C3380CC4-5D6E-409C-BE32-E72D297353CC}">
              <c16:uniqueId val="{00000001-E9B8-4DF0-BA89-E1226691C084}"/>
            </c:ext>
          </c:extLst>
        </c:ser>
        <c:dLbls>
          <c:dLblPos val="outEnd"/>
          <c:showLegendKey val="0"/>
          <c:showVal val="1"/>
          <c:showCatName val="0"/>
          <c:showSerName val="0"/>
          <c:showPercent val="0"/>
          <c:showBubbleSize val="0"/>
        </c:dLbls>
        <c:gapWidth val="219"/>
        <c:overlap val="-27"/>
        <c:axId val="745071936"/>
        <c:axId val="745059456"/>
      </c:barChart>
      <c:catAx>
        <c:axId val="745071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5059456"/>
        <c:crosses val="autoZero"/>
        <c:auto val="1"/>
        <c:lblAlgn val="ctr"/>
        <c:lblOffset val="100"/>
        <c:noMultiLvlLbl val="0"/>
      </c:catAx>
      <c:valAx>
        <c:axId val="7450594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5071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800" b="1" i="0" baseline="0">
                <a:effectLst>
                  <a:outerShdw blurRad="50800" dist="38100" dir="5400000" algn="t" rotWithShape="0">
                    <a:srgbClr val="000000">
                      <a:alpha val="40000"/>
                    </a:srgbClr>
                  </a:outerShdw>
                </a:effectLst>
              </a:rPr>
              <a:t>Strategies Implemented</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Sheet3!$F$115</c:f>
              <c:strCache>
                <c:ptCount val="1"/>
                <c:pt idx="0">
                  <c:v>Table Total N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Sheet3!$C$116:$C$119</c:f>
              <c:strCache>
                <c:ptCount val="4"/>
                <c:pt idx="0">
                  <c:v>Adjusting working hours</c:v>
                </c:pt>
                <c:pt idx="1">
                  <c:v>Solar power installations</c:v>
                </c:pt>
                <c:pt idx="2">
                  <c:v>Use of generators</c:v>
                </c:pt>
                <c:pt idx="3">
                  <c:v>Use of rechargeable equipments</c:v>
                </c:pt>
              </c:strCache>
            </c:strRef>
          </c:cat>
          <c:val>
            <c:numRef>
              <c:f>Sheet3!$F$116:$F$119</c:f>
              <c:numCache>
                <c:formatCode>0.00%</c:formatCode>
                <c:ptCount val="4"/>
                <c:pt idx="0">
                  <c:v>0.1</c:v>
                </c:pt>
                <c:pt idx="1">
                  <c:v>0.43</c:v>
                </c:pt>
                <c:pt idx="2">
                  <c:v>0.3</c:v>
                </c:pt>
                <c:pt idx="3">
                  <c:v>0.17</c:v>
                </c:pt>
              </c:numCache>
            </c:numRef>
          </c:val>
          <c:extLst>
            <c:ext xmlns:c16="http://schemas.microsoft.com/office/drawing/2014/chart" uri="{C3380CC4-5D6E-409C-BE32-E72D297353CC}">
              <c16:uniqueId val="{00000000-8A70-4314-A5AB-742E1FD6DFC2}"/>
            </c:ext>
          </c:extLst>
        </c:ser>
        <c:dLbls>
          <c:showLegendKey val="0"/>
          <c:showVal val="0"/>
          <c:showCatName val="0"/>
          <c:showSerName val="0"/>
          <c:showPercent val="0"/>
          <c:showBubbleSize val="0"/>
        </c:dLbls>
        <c:gapWidth val="100"/>
        <c:overlap val="-24"/>
        <c:axId val="132374336"/>
        <c:axId val="132375168"/>
      </c:barChart>
      <c:catAx>
        <c:axId val="13237433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375168"/>
        <c:crosses val="autoZero"/>
        <c:auto val="1"/>
        <c:lblAlgn val="ctr"/>
        <c:lblOffset val="100"/>
        <c:noMultiLvlLbl val="0"/>
      </c:catAx>
      <c:valAx>
        <c:axId val="13237516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374336"/>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7B49CC97-CC0E-4777-A12F-8B699BEF86E0}" type="doc">
      <dgm:prSet loTypeId="urn:microsoft.com/office/officeart/2008/layout/HorizontalMultiLevelHierarchy#1" loCatId="hierarchy" qsTypeId="urn:microsoft.com/office/officeart/2005/8/quickstyle/simple1#1" qsCatId="simple" csTypeId="urn:microsoft.com/office/officeart/2005/8/colors/accent1_2#1" csCatId="accent1" phldr="1"/>
      <dgm:spPr/>
      <dgm:t>
        <a:bodyPr/>
        <a:lstStyle/>
        <a:p>
          <a:endParaRPr lang="en-US"/>
        </a:p>
      </dgm:t>
    </dgm:pt>
    <dgm:pt modelId="{29D5C14C-5699-48CB-9B1D-8BCD270E965F}">
      <dgm:prSet phldrT="[Text]"/>
      <dgm:spPr/>
      <dgm:t>
        <a:bodyPr/>
        <a:lstStyle/>
        <a:p>
          <a:r>
            <a:rPr lang="en-US"/>
            <a:t>Load shedding</a:t>
          </a:r>
        </a:p>
      </dgm:t>
    </dgm:pt>
    <dgm:pt modelId="{1B09F80A-AAB0-4499-BD2A-074E255A0FC0}" type="parTrans" cxnId="{85E4FCDA-4111-4E5C-AB72-4C74DA6CB451}">
      <dgm:prSet/>
      <dgm:spPr/>
      <dgm:t>
        <a:bodyPr/>
        <a:lstStyle/>
        <a:p>
          <a:endParaRPr lang="en-US"/>
        </a:p>
      </dgm:t>
    </dgm:pt>
    <dgm:pt modelId="{111432B2-9E76-41E7-9566-396D3559C9CE}" type="sibTrans" cxnId="{85E4FCDA-4111-4E5C-AB72-4C74DA6CB451}">
      <dgm:prSet/>
      <dgm:spPr/>
      <dgm:t>
        <a:bodyPr/>
        <a:lstStyle/>
        <a:p>
          <a:endParaRPr lang="en-US"/>
        </a:p>
      </dgm:t>
    </dgm:pt>
    <dgm:pt modelId="{03AA0C92-3BA9-4A50-9640-26B422238434}">
      <dgm:prSet phldrT="[Text]"/>
      <dgm:spPr/>
      <dgm:t>
        <a:bodyPr/>
        <a:lstStyle/>
        <a:p>
          <a:r>
            <a:rPr lang="en-US"/>
            <a:t>Effects on SME employees</a:t>
          </a:r>
        </a:p>
      </dgm:t>
    </dgm:pt>
    <dgm:pt modelId="{4036F523-7BAF-4962-8D0D-14D81721BABC}" type="parTrans" cxnId="{6B01D66F-39BE-42E6-9256-9C051C76C930}">
      <dgm:prSet/>
      <dgm:spPr/>
      <dgm:t>
        <a:bodyPr/>
        <a:lstStyle/>
        <a:p>
          <a:endParaRPr lang="en-US"/>
        </a:p>
      </dgm:t>
    </dgm:pt>
    <dgm:pt modelId="{CE8B691C-52D5-42FC-8514-2EEB687E6D7A}" type="sibTrans" cxnId="{6B01D66F-39BE-42E6-9256-9C051C76C930}">
      <dgm:prSet/>
      <dgm:spPr/>
      <dgm:t>
        <a:bodyPr/>
        <a:lstStyle/>
        <a:p>
          <a:endParaRPr lang="en-US"/>
        </a:p>
      </dgm:t>
    </dgm:pt>
    <dgm:pt modelId="{A4278A34-4F8E-4698-8425-20BCD535350E}">
      <dgm:prSet/>
      <dgm:spPr/>
      <dgm:t>
        <a:bodyPr/>
        <a:lstStyle/>
        <a:p>
          <a:r>
            <a:rPr lang="en-US"/>
            <a:t>Effects on revenue</a:t>
          </a:r>
        </a:p>
      </dgm:t>
    </dgm:pt>
    <dgm:pt modelId="{0DDF9917-0F1A-4E93-9AAB-91522A2CF8BA}" type="parTrans" cxnId="{E23C9E6A-726F-4AC1-811C-3561B631816A}">
      <dgm:prSet/>
      <dgm:spPr/>
      <dgm:t>
        <a:bodyPr/>
        <a:lstStyle/>
        <a:p>
          <a:endParaRPr lang="en-US"/>
        </a:p>
      </dgm:t>
    </dgm:pt>
    <dgm:pt modelId="{FB4C8657-5706-4904-AC52-8EBD3FCC7B1C}" type="sibTrans" cxnId="{E23C9E6A-726F-4AC1-811C-3561B631816A}">
      <dgm:prSet/>
      <dgm:spPr/>
      <dgm:t>
        <a:bodyPr/>
        <a:lstStyle/>
        <a:p>
          <a:endParaRPr lang="en-US"/>
        </a:p>
      </dgm:t>
    </dgm:pt>
    <dgm:pt modelId="{76127219-C7F4-4CC3-8B2F-FAE558CAFA46}">
      <dgm:prSet phldrT="[Text]"/>
      <dgm:spPr/>
      <dgm:t>
        <a:bodyPr/>
        <a:lstStyle/>
        <a:p>
          <a:r>
            <a:rPr lang="en-US"/>
            <a:t>Effects on Operational Capacity</a:t>
          </a:r>
        </a:p>
      </dgm:t>
    </dgm:pt>
    <dgm:pt modelId="{A2500D19-9EA8-4C75-84DA-07C605DE3DA0}" type="parTrans" cxnId="{FB42E6A9-D673-4CA7-A0E0-4D9AAF9D3343}">
      <dgm:prSet/>
      <dgm:spPr/>
      <dgm:t>
        <a:bodyPr/>
        <a:lstStyle/>
        <a:p>
          <a:endParaRPr lang="en-US"/>
        </a:p>
      </dgm:t>
    </dgm:pt>
    <dgm:pt modelId="{7C637225-0655-456B-9C2B-DDFFEB53D89F}" type="sibTrans" cxnId="{FB42E6A9-D673-4CA7-A0E0-4D9AAF9D3343}">
      <dgm:prSet/>
      <dgm:spPr/>
      <dgm:t>
        <a:bodyPr/>
        <a:lstStyle/>
        <a:p>
          <a:endParaRPr lang="en-US"/>
        </a:p>
      </dgm:t>
    </dgm:pt>
    <dgm:pt modelId="{640868AB-A6BC-4139-82DC-A8DC9D553A40}" type="pres">
      <dgm:prSet presAssocID="{7B49CC97-CC0E-4777-A12F-8B699BEF86E0}" presName="Name0" presStyleCnt="0">
        <dgm:presLayoutVars>
          <dgm:chPref val="1"/>
          <dgm:dir/>
          <dgm:animOne val="branch"/>
          <dgm:animLvl val="lvl"/>
          <dgm:resizeHandles val="exact"/>
        </dgm:presLayoutVars>
      </dgm:prSet>
      <dgm:spPr/>
    </dgm:pt>
    <dgm:pt modelId="{F704F256-5205-42BD-9275-2C835D0B567A}" type="pres">
      <dgm:prSet presAssocID="{29D5C14C-5699-48CB-9B1D-8BCD270E965F}" presName="root1" presStyleCnt="0"/>
      <dgm:spPr/>
    </dgm:pt>
    <dgm:pt modelId="{B633F50E-BADB-4051-9CD6-F02B1160A32B}" type="pres">
      <dgm:prSet presAssocID="{29D5C14C-5699-48CB-9B1D-8BCD270E965F}" presName="LevelOneTextNode" presStyleLbl="node0" presStyleIdx="0" presStyleCnt="1">
        <dgm:presLayoutVars>
          <dgm:chPref val="3"/>
        </dgm:presLayoutVars>
      </dgm:prSet>
      <dgm:spPr/>
    </dgm:pt>
    <dgm:pt modelId="{8786739E-9DBA-48E6-BB4D-21D64313CA38}" type="pres">
      <dgm:prSet presAssocID="{29D5C14C-5699-48CB-9B1D-8BCD270E965F}" presName="level2hierChild" presStyleCnt="0"/>
      <dgm:spPr/>
    </dgm:pt>
    <dgm:pt modelId="{853A246C-F7B2-4F65-9243-2B1AB0FA12DA}" type="pres">
      <dgm:prSet presAssocID="{A2500D19-9EA8-4C75-84DA-07C605DE3DA0}" presName="conn2-1" presStyleLbl="parChTrans1D2" presStyleIdx="0" presStyleCnt="3"/>
      <dgm:spPr/>
    </dgm:pt>
    <dgm:pt modelId="{55CC4039-A595-4D99-A67B-2B397C322013}" type="pres">
      <dgm:prSet presAssocID="{A2500D19-9EA8-4C75-84DA-07C605DE3DA0}" presName="connTx" presStyleLbl="parChTrans1D2" presStyleIdx="0" presStyleCnt="3"/>
      <dgm:spPr/>
    </dgm:pt>
    <dgm:pt modelId="{79F78E54-7E57-4F8D-B9AC-87E632D5041A}" type="pres">
      <dgm:prSet presAssocID="{76127219-C7F4-4CC3-8B2F-FAE558CAFA46}" presName="root2" presStyleCnt="0"/>
      <dgm:spPr/>
    </dgm:pt>
    <dgm:pt modelId="{B622B472-E172-43E1-B7C6-844110786832}" type="pres">
      <dgm:prSet presAssocID="{76127219-C7F4-4CC3-8B2F-FAE558CAFA46}" presName="LevelTwoTextNode" presStyleLbl="node2" presStyleIdx="0" presStyleCnt="3">
        <dgm:presLayoutVars>
          <dgm:chPref val="3"/>
        </dgm:presLayoutVars>
      </dgm:prSet>
      <dgm:spPr/>
    </dgm:pt>
    <dgm:pt modelId="{4890359F-5900-4C55-B8AE-922D2637736D}" type="pres">
      <dgm:prSet presAssocID="{76127219-C7F4-4CC3-8B2F-FAE558CAFA46}" presName="level3hierChild" presStyleCnt="0"/>
      <dgm:spPr/>
    </dgm:pt>
    <dgm:pt modelId="{D6D38542-891A-421A-9D34-97AE853D5853}" type="pres">
      <dgm:prSet presAssocID="{4036F523-7BAF-4962-8D0D-14D81721BABC}" presName="conn2-1" presStyleLbl="parChTrans1D2" presStyleIdx="1" presStyleCnt="3"/>
      <dgm:spPr/>
    </dgm:pt>
    <dgm:pt modelId="{A2FE3B70-8DE7-49A6-B082-E5DD634D3B11}" type="pres">
      <dgm:prSet presAssocID="{4036F523-7BAF-4962-8D0D-14D81721BABC}" presName="connTx" presStyleLbl="parChTrans1D2" presStyleIdx="1" presStyleCnt="3"/>
      <dgm:spPr/>
    </dgm:pt>
    <dgm:pt modelId="{A60B930E-53C4-48D7-BBAD-7ECFEAB6DB18}" type="pres">
      <dgm:prSet presAssocID="{03AA0C92-3BA9-4A50-9640-26B422238434}" presName="root2" presStyleCnt="0"/>
      <dgm:spPr/>
    </dgm:pt>
    <dgm:pt modelId="{F198D62B-ECF5-43BE-9127-4C920F444EC8}" type="pres">
      <dgm:prSet presAssocID="{03AA0C92-3BA9-4A50-9640-26B422238434}" presName="LevelTwoTextNode" presStyleLbl="node2" presStyleIdx="1" presStyleCnt="3">
        <dgm:presLayoutVars>
          <dgm:chPref val="3"/>
        </dgm:presLayoutVars>
      </dgm:prSet>
      <dgm:spPr/>
    </dgm:pt>
    <dgm:pt modelId="{47DCA44D-81D2-4A93-86DF-D721B17F6ED8}" type="pres">
      <dgm:prSet presAssocID="{03AA0C92-3BA9-4A50-9640-26B422238434}" presName="level3hierChild" presStyleCnt="0"/>
      <dgm:spPr/>
    </dgm:pt>
    <dgm:pt modelId="{582C6BC2-8C78-4FE6-8F37-3371E2702DC0}" type="pres">
      <dgm:prSet presAssocID="{0DDF9917-0F1A-4E93-9AAB-91522A2CF8BA}" presName="conn2-1" presStyleLbl="parChTrans1D2" presStyleIdx="2" presStyleCnt="3"/>
      <dgm:spPr/>
    </dgm:pt>
    <dgm:pt modelId="{BEBD537B-C953-4561-9185-40544EFA13B1}" type="pres">
      <dgm:prSet presAssocID="{0DDF9917-0F1A-4E93-9AAB-91522A2CF8BA}" presName="connTx" presStyleLbl="parChTrans1D2" presStyleIdx="2" presStyleCnt="3"/>
      <dgm:spPr/>
    </dgm:pt>
    <dgm:pt modelId="{42DE8DB4-4EB0-4B6B-B11D-E94AC396DE76}" type="pres">
      <dgm:prSet presAssocID="{A4278A34-4F8E-4698-8425-20BCD535350E}" presName="root2" presStyleCnt="0"/>
      <dgm:spPr/>
    </dgm:pt>
    <dgm:pt modelId="{CFF893F9-87DC-42FF-B911-B4A9C46F6834}" type="pres">
      <dgm:prSet presAssocID="{A4278A34-4F8E-4698-8425-20BCD535350E}" presName="LevelTwoTextNode" presStyleLbl="node2" presStyleIdx="2" presStyleCnt="3">
        <dgm:presLayoutVars>
          <dgm:chPref val="3"/>
        </dgm:presLayoutVars>
      </dgm:prSet>
      <dgm:spPr/>
    </dgm:pt>
    <dgm:pt modelId="{59F3238F-EE07-40BB-8358-37EF81515EF5}" type="pres">
      <dgm:prSet presAssocID="{A4278A34-4F8E-4698-8425-20BCD535350E}" presName="level3hierChild" presStyleCnt="0"/>
      <dgm:spPr/>
    </dgm:pt>
  </dgm:ptLst>
  <dgm:cxnLst>
    <dgm:cxn modelId="{0E78D003-7B27-477C-BF98-83AB283C2766}" type="presOf" srcId="{29D5C14C-5699-48CB-9B1D-8BCD270E965F}" destId="{B633F50E-BADB-4051-9CD6-F02B1160A32B}" srcOrd="0" destOrd="0" presId="urn:microsoft.com/office/officeart/2008/layout/HorizontalMultiLevelHierarchy#1"/>
    <dgm:cxn modelId="{D1C0FC0A-D01E-4436-BFE9-6A890C5DBA23}" type="presOf" srcId="{A2500D19-9EA8-4C75-84DA-07C605DE3DA0}" destId="{853A246C-F7B2-4F65-9243-2B1AB0FA12DA}" srcOrd="0" destOrd="0" presId="urn:microsoft.com/office/officeart/2008/layout/HorizontalMultiLevelHierarchy#1"/>
    <dgm:cxn modelId="{90281717-B0AE-498A-A951-655B3396E288}" type="presOf" srcId="{76127219-C7F4-4CC3-8B2F-FAE558CAFA46}" destId="{B622B472-E172-43E1-B7C6-844110786832}" srcOrd="0" destOrd="0" presId="urn:microsoft.com/office/officeart/2008/layout/HorizontalMultiLevelHierarchy#1"/>
    <dgm:cxn modelId="{CD0A8417-ABC8-4D99-98CC-FFEC281F3BB0}" type="presOf" srcId="{0DDF9917-0F1A-4E93-9AAB-91522A2CF8BA}" destId="{582C6BC2-8C78-4FE6-8F37-3371E2702DC0}" srcOrd="0" destOrd="0" presId="urn:microsoft.com/office/officeart/2008/layout/HorizontalMultiLevelHierarchy#1"/>
    <dgm:cxn modelId="{1392B72B-2592-4E24-ACFB-127844CC9CAA}" type="presOf" srcId="{A4278A34-4F8E-4698-8425-20BCD535350E}" destId="{CFF893F9-87DC-42FF-B911-B4A9C46F6834}" srcOrd="0" destOrd="0" presId="urn:microsoft.com/office/officeart/2008/layout/HorizontalMultiLevelHierarchy#1"/>
    <dgm:cxn modelId="{19F4112C-A3D7-4FFC-9D16-208D0986B312}" type="presOf" srcId="{03AA0C92-3BA9-4A50-9640-26B422238434}" destId="{F198D62B-ECF5-43BE-9127-4C920F444EC8}" srcOrd="0" destOrd="0" presId="urn:microsoft.com/office/officeart/2008/layout/HorizontalMultiLevelHierarchy#1"/>
    <dgm:cxn modelId="{1CAD1149-91DF-4EED-80D9-589EB5510AF0}" type="presOf" srcId="{4036F523-7BAF-4962-8D0D-14D81721BABC}" destId="{D6D38542-891A-421A-9D34-97AE853D5853}" srcOrd="0" destOrd="0" presId="urn:microsoft.com/office/officeart/2008/layout/HorizontalMultiLevelHierarchy#1"/>
    <dgm:cxn modelId="{E23C9E6A-726F-4AC1-811C-3561B631816A}" srcId="{29D5C14C-5699-48CB-9B1D-8BCD270E965F}" destId="{A4278A34-4F8E-4698-8425-20BCD535350E}" srcOrd="2" destOrd="0" parTransId="{0DDF9917-0F1A-4E93-9AAB-91522A2CF8BA}" sibTransId="{FB4C8657-5706-4904-AC52-8EBD3FCC7B1C}"/>
    <dgm:cxn modelId="{6B01D66F-39BE-42E6-9256-9C051C76C930}" srcId="{29D5C14C-5699-48CB-9B1D-8BCD270E965F}" destId="{03AA0C92-3BA9-4A50-9640-26B422238434}" srcOrd="1" destOrd="0" parTransId="{4036F523-7BAF-4962-8D0D-14D81721BABC}" sibTransId="{CE8B691C-52D5-42FC-8514-2EEB687E6D7A}"/>
    <dgm:cxn modelId="{FB42E6A9-D673-4CA7-A0E0-4D9AAF9D3343}" srcId="{29D5C14C-5699-48CB-9B1D-8BCD270E965F}" destId="{76127219-C7F4-4CC3-8B2F-FAE558CAFA46}" srcOrd="0" destOrd="0" parTransId="{A2500D19-9EA8-4C75-84DA-07C605DE3DA0}" sibTransId="{7C637225-0655-456B-9C2B-DDFFEB53D89F}"/>
    <dgm:cxn modelId="{3B1A40BA-8248-4A49-8804-B59A9A35BA2D}" type="presOf" srcId="{A2500D19-9EA8-4C75-84DA-07C605DE3DA0}" destId="{55CC4039-A595-4D99-A67B-2B397C322013}" srcOrd="1" destOrd="0" presId="urn:microsoft.com/office/officeart/2008/layout/HorizontalMultiLevelHierarchy#1"/>
    <dgm:cxn modelId="{143E6DC4-919F-4EBC-91B7-D9A558DB9EB3}" type="presOf" srcId="{7B49CC97-CC0E-4777-A12F-8B699BEF86E0}" destId="{640868AB-A6BC-4139-82DC-A8DC9D553A40}" srcOrd="0" destOrd="0" presId="urn:microsoft.com/office/officeart/2008/layout/HorizontalMultiLevelHierarchy#1"/>
    <dgm:cxn modelId="{85E4FCDA-4111-4E5C-AB72-4C74DA6CB451}" srcId="{7B49CC97-CC0E-4777-A12F-8B699BEF86E0}" destId="{29D5C14C-5699-48CB-9B1D-8BCD270E965F}" srcOrd="0" destOrd="0" parTransId="{1B09F80A-AAB0-4499-BD2A-074E255A0FC0}" sibTransId="{111432B2-9E76-41E7-9566-396D3559C9CE}"/>
    <dgm:cxn modelId="{82D3EADD-17AC-44C5-AC32-FF999A08174E}" type="presOf" srcId="{4036F523-7BAF-4962-8D0D-14D81721BABC}" destId="{A2FE3B70-8DE7-49A6-B082-E5DD634D3B11}" srcOrd="1" destOrd="0" presId="urn:microsoft.com/office/officeart/2008/layout/HorizontalMultiLevelHierarchy#1"/>
    <dgm:cxn modelId="{AF6154E0-32E7-4E46-B9CB-B284C2F0B15C}" type="presOf" srcId="{0DDF9917-0F1A-4E93-9AAB-91522A2CF8BA}" destId="{BEBD537B-C953-4561-9185-40544EFA13B1}" srcOrd="1" destOrd="0" presId="urn:microsoft.com/office/officeart/2008/layout/HorizontalMultiLevelHierarchy#1"/>
    <dgm:cxn modelId="{5900549E-B36D-4D67-AED3-C391F9BDB6C3}" type="presParOf" srcId="{640868AB-A6BC-4139-82DC-A8DC9D553A40}" destId="{F704F256-5205-42BD-9275-2C835D0B567A}" srcOrd="0" destOrd="0" presId="urn:microsoft.com/office/officeart/2008/layout/HorizontalMultiLevelHierarchy#1"/>
    <dgm:cxn modelId="{672E0898-F73C-4C8F-928F-D546F50D5F53}" type="presParOf" srcId="{F704F256-5205-42BD-9275-2C835D0B567A}" destId="{B633F50E-BADB-4051-9CD6-F02B1160A32B}" srcOrd="0" destOrd="0" presId="urn:microsoft.com/office/officeart/2008/layout/HorizontalMultiLevelHierarchy#1"/>
    <dgm:cxn modelId="{10B4F72D-D547-44B8-B3C2-BB6E6023AA41}" type="presParOf" srcId="{F704F256-5205-42BD-9275-2C835D0B567A}" destId="{8786739E-9DBA-48E6-BB4D-21D64313CA38}" srcOrd="1" destOrd="0" presId="urn:microsoft.com/office/officeart/2008/layout/HorizontalMultiLevelHierarchy#1"/>
    <dgm:cxn modelId="{16ED539E-D939-4B93-AFAA-1685920C9CCB}" type="presParOf" srcId="{8786739E-9DBA-48E6-BB4D-21D64313CA38}" destId="{853A246C-F7B2-4F65-9243-2B1AB0FA12DA}" srcOrd="0" destOrd="0" presId="urn:microsoft.com/office/officeart/2008/layout/HorizontalMultiLevelHierarchy#1"/>
    <dgm:cxn modelId="{62916746-97DC-4CEA-889D-CA99F05454C1}" type="presParOf" srcId="{853A246C-F7B2-4F65-9243-2B1AB0FA12DA}" destId="{55CC4039-A595-4D99-A67B-2B397C322013}" srcOrd="0" destOrd="0" presId="urn:microsoft.com/office/officeart/2008/layout/HorizontalMultiLevelHierarchy#1"/>
    <dgm:cxn modelId="{6342345D-0CF3-41A6-9B9A-D2C2D7D4D8C3}" type="presParOf" srcId="{8786739E-9DBA-48E6-BB4D-21D64313CA38}" destId="{79F78E54-7E57-4F8D-B9AC-87E632D5041A}" srcOrd="1" destOrd="0" presId="urn:microsoft.com/office/officeart/2008/layout/HorizontalMultiLevelHierarchy#1"/>
    <dgm:cxn modelId="{0BC7BA2E-055D-4834-9179-A537C5D2D5EE}" type="presParOf" srcId="{79F78E54-7E57-4F8D-B9AC-87E632D5041A}" destId="{B622B472-E172-43E1-B7C6-844110786832}" srcOrd="0" destOrd="0" presId="urn:microsoft.com/office/officeart/2008/layout/HorizontalMultiLevelHierarchy#1"/>
    <dgm:cxn modelId="{83A53733-78FD-43ED-BF9A-76E4AC2270BC}" type="presParOf" srcId="{79F78E54-7E57-4F8D-B9AC-87E632D5041A}" destId="{4890359F-5900-4C55-B8AE-922D2637736D}" srcOrd="1" destOrd="0" presId="urn:microsoft.com/office/officeart/2008/layout/HorizontalMultiLevelHierarchy#1"/>
    <dgm:cxn modelId="{CC111BF9-8D13-47D1-AD17-26C9CA7DE4C1}" type="presParOf" srcId="{8786739E-9DBA-48E6-BB4D-21D64313CA38}" destId="{D6D38542-891A-421A-9D34-97AE853D5853}" srcOrd="2" destOrd="0" presId="urn:microsoft.com/office/officeart/2008/layout/HorizontalMultiLevelHierarchy#1"/>
    <dgm:cxn modelId="{5D4130A3-837A-4DAA-8B11-7EF7392A80F0}" type="presParOf" srcId="{D6D38542-891A-421A-9D34-97AE853D5853}" destId="{A2FE3B70-8DE7-49A6-B082-E5DD634D3B11}" srcOrd="0" destOrd="0" presId="urn:microsoft.com/office/officeart/2008/layout/HorizontalMultiLevelHierarchy#1"/>
    <dgm:cxn modelId="{044AAFB0-7014-4DB6-B34C-85C79DE8A70C}" type="presParOf" srcId="{8786739E-9DBA-48E6-BB4D-21D64313CA38}" destId="{A60B930E-53C4-48D7-BBAD-7ECFEAB6DB18}" srcOrd="3" destOrd="0" presId="urn:microsoft.com/office/officeart/2008/layout/HorizontalMultiLevelHierarchy#1"/>
    <dgm:cxn modelId="{3F19C7A5-2E73-41F9-98B9-4720C22FA25F}" type="presParOf" srcId="{A60B930E-53C4-48D7-BBAD-7ECFEAB6DB18}" destId="{F198D62B-ECF5-43BE-9127-4C920F444EC8}" srcOrd="0" destOrd="0" presId="urn:microsoft.com/office/officeart/2008/layout/HorizontalMultiLevelHierarchy#1"/>
    <dgm:cxn modelId="{DA94C880-76A7-48C7-BC50-17745BDB8344}" type="presParOf" srcId="{A60B930E-53C4-48D7-BBAD-7ECFEAB6DB18}" destId="{47DCA44D-81D2-4A93-86DF-D721B17F6ED8}" srcOrd="1" destOrd="0" presId="urn:microsoft.com/office/officeart/2008/layout/HorizontalMultiLevelHierarchy#1"/>
    <dgm:cxn modelId="{D8B2E3D7-0BC4-46FE-AE1F-AA3283E3791B}" type="presParOf" srcId="{8786739E-9DBA-48E6-BB4D-21D64313CA38}" destId="{582C6BC2-8C78-4FE6-8F37-3371E2702DC0}" srcOrd="4" destOrd="0" presId="urn:microsoft.com/office/officeart/2008/layout/HorizontalMultiLevelHierarchy#1"/>
    <dgm:cxn modelId="{728121DB-A5E6-49EC-AB62-7D8C785B2080}" type="presParOf" srcId="{582C6BC2-8C78-4FE6-8F37-3371E2702DC0}" destId="{BEBD537B-C953-4561-9185-40544EFA13B1}" srcOrd="0" destOrd="0" presId="urn:microsoft.com/office/officeart/2008/layout/HorizontalMultiLevelHierarchy#1"/>
    <dgm:cxn modelId="{3A0A416E-2EE6-476B-9B29-0E91916520A0}" type="presParOf" srcId="{8786739E-9DBA-48E6-BB4D-21D64313CA38}" destId="{42DE8DB4-4EB0-4B6B-B11D-E94AC396DE76}" srcOrd="5" destOrd="0" presId="urn:microsoft.com/office/officeart/2008/layout/HorizontalMultiLevelHierarchy#1"/>
    <dgm:cxn modelId="{6AD250EF-8E48-4CD2-BBC2-A47084A19E6C}" type="presParOf" srcId="{42DE8DB4-4EB0-4B6B-B11D-E94AC396DE76}" destId="{CFF893F9-87DC-42FF-B911-B4A9C46F6834}" srcOrd="0" destOrd="0" presId="urn:microsoft.com/office/officeart/2008/layout/HorizontalMultiLevelHierarchy#1"/>
    <dgm:cxn modelId="{0B8E359F-DFD7-4554-B5B0-BFB77563DA80}" type="presParOf" srcId="{42DE8DB4-4EB0-4B6B-B11D-E94AC396DE76}" destId="{59F3238F-EE07-40BB-8358-37EF81515EF5}" srcOrd="1" destOrd="0" presId="urn:microsoft.com/office/officeart/2008/layout/HorizontalMultiLevelHierarchy#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2C6BC2-8C78-4FE6-8F37-3371E2702DC0}">
      <dsp:nvSpPr>
        <dsp:cNvPr id="0" name=""/>
        <dsp:cNvSpPr/>
      </dsp:nvSpPr>
      <dsp:spPr>
        <a:xfrm>
          <a:off x="2220953" y="1047750"/>
          <a:ext cx="261183" cy="497681"/>
        </a:xfrm>
        <a:custGeom>
          <a:avLst/>
          <a:gdLst/>
          <a:ahLst/>
          <a:cxnLst/>
          <a:rect l="0" t="0" r="0" b="0"/>
          <a:pathLst>
            <a:path>
              <a:moveTo>
                <a:pt x="0" y="0"/>
              </a:moveTo>
              <a:lnTo>
                <a:pt x="130591" y="0"/>
              </a:lnTo>
              <a:lnTo>
                <a:pt x="130591" y="497681"/>
              </a:lnTo>
              <a:lnTo>
                <a:pt x="261183" y="4976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337493" y="1282539"/>
        <a:ext cx="28102" cy="28102"/>
      </dsp:txXfrm>
    </dsp:sp>
    <dsp:sp modelId="{D6D38542-891A-421A-9D34-97AE853D5853}">
      <dsp:nvSpPr>
        <dsp:cNvPr id="0" name=""/>
        <dsp:cNvSpPr/>
      </dsp:nvSpPr>
      <dsp:spPr>
        <a:xfrm>
          <a:off x="2220953" y="1002030"/>
          <a:ext cx="261183" cy="91440"/>
        </a:xfrm>
        <a:custGeom>
          <a:avLst/>
          <a:gdLst/>
          <a:ahLst/>
          <a:cxnLst/>
          <a:rect l="0" t="0" r="0" b="0"/>
          <a:pathLst>
            <a:path>
              <a:moveTo>
                <a:pt x="0" y="45720"/>
              </a:moveTo>
              <a:lnTo>
                <a:pt x="261183"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345015" y="1041220"/>
        <a:ext cx="13059" cy="13059"/>
      </dsp:txXfrm>
    </dsp:sp>
    <dsp:sp modelId="{853A246C-F7B2-4F65-9243-2B1AB0FA12DA}">
      <dsp:nvSpPr>
        <dsp:cNvPr id="0" name=""/>
        <dsp:cNvSpPr/>
      </dsp:nvSpPr>
      <dsp:spPr>
        <a:xfrm>
          <a:off x="2220953" y="550068"/>
          <a:ext cx="261183" cy="497681"/>
        </a:xfrm>
        <a:custGeom>
          <a:avLst/>
          <a:gdLst/>
          <a:ahLst/>
          <a:cxnLst/>
          <a:rect l="0" t="0" r="0" b="0"/>
          <a:pathLst>
            <a:path>
              <a:moveTo>
                <a:pt x="0" y="497681"/>
              </a:moveTo>
              <a:lnTo>
                <a:pt x="130591" y="497681"/>
              </a:lnTo>
              <a:lnTo>
                <a:pt x="130591" y="0"/>
              </a:lnTo>
              <a:lnTo>
                <a:pt x="261183"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337493" y="784858"/>
        <a:ext cx="28102" cy="28102"/>
      </dsp:txXfrm>
    </dsp:sp>
    <dsp:sp modelId="{B633F50E-BADB-4051-9CD6-F02B1160A32B}">
      <dsp:nvSpPr>
        <dsp:cNvPr id="0" name=""/>
        <dsp:cNvSpPr/>
      </dsp:nvSpPr>
      <dsp:spPr>
        <a:xfrm rot="16200000">
          <a:off x="974130" y="848677"/>
          <a:ext cx="2095500" cy="39814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marL="0" lvl="0" indent="0" algn="ctr" defTabSz="1155700">
            <a:lnSpc>
              <a:spcPct val="90000"/>
            </a:lnSpc>
            <a:spcBef>
              <a:spcPct val="0"/>
            </a:spcBef>
            <a:spcAft>
              <a:spcPct val="35000"/>
            </a:spcAft>
            <a:buNone/>
          </a:pPr>
          <a:r>
            <a:rPr lang="en-US" sz="2600" kern="1200"/>
            <a:t>Load shedding</a:t>
          </a:r>
        </a:p>
      </dsp:txBody>
      <dsp:txXfrm>
        <a:off x="974130" y="848677"/>
        <a:ext cx="2095500" cy="398145"/>
      </dsp:txXfrm>
    </dsp:sp>
    <dsp:sp modelId="{B622B472-E172-43E1-B7C6-844110786832}">
      <dsp:nvSpPr>
        <dsp:cNvPr id="0" name=""/>
        <dsp:cNvSpPr/>
      </dsp:nvSpPr>
      <dsp:spPr>
        <a:xfrm>
          <a:off x="2482136" y="350996"/>
          <a:ext cx="1305915" cy="39814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Effects on Operational Capacity</a:t>
          </a:r>
        </a:p>
      </dsp:txBody>
      <dsp:txXfrm>
        <a:off x="2482136" y="350996"/>
        <a:ext cx="1305915" cy="398145"/>
      </dsp:txXfrm>
    </dsp:sp>
    <dsp:sp modelId="{F198D62B-ECF5-43BE-9127-4C920F444EC8}">
      <dsp:nvSpPr>
        <dsp:cNvPr id="0" name=""/>
        <dsp:cNvSpPr/>
      </dsp:nvSpPr>
      <dsp:spPr>
        <a:xfrm>
          <a:off x="2482136" y="848677"/>
          <a:ext cx="1305915" cy="39814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Effects on SME employees</a:t>
          </a:r>
        </a:p>
      </dsp:txBody>
      <dsp:txXfrm>
        <a:off x="2482136" y="848677"/>
        <a:ext cx="1305915" cy="398145"/>
      </dsp:txXfrm>
    </dsp:sp>
    <dsp:sp modelId="{CFF893F9-87DC-42FF-B911-B4A9C46F6834}">
      <dsp:nvSpPr>
        <dsp:cNvPr id="0" name=""/>
        <dsp:cNvSpPr/>
      </dsp:nvSpPr>
      <dsp:spPr>
        <a:xfrm>
          <a:off x="2482136" y="1346358"/>
          <a:ext cx="1305915" cy="39814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Effects on revenue</a:t>
          </a:r>
        </a:p>
      </dsp:txBody>
      <dsp:txXfrm>
        <a:off x="2482136" y="1346358"/>
        <a:ext cx="1305915" cy="398145"/>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1">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endSty" val="noArr"/>
                        <dgm:param type="connRout" val="bend"/>
                        <dgm:param type="begPts" val="midR"/>
                        <dgm:param type="endPts" val="midL"/>
                      </dgm:alg>
                    </dgm:if>
                    <dgm:else name="Name18">
                      <dgm:alg type="conn">
                        <dgm:param type="dim" val="1D"/>
                        <dgm:param type="endSty" val="noArr"/>
                        <dgm:param type="connRout" val="bend"/>
                        <dgm:param type="begPts" val="midL"/>
                        <dgm:param type="endPts" val="midR"/>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3.766"/>
    </inkml:context>
    <inkml:brush xml:id="br0">
      <inkml:brushProperty name="width" value="0.025" units="cm"/>
      <inkml:brushProperty name="height" value="0.025" units="cm"/>
      <inkml:brushProperty name="ignorePressure" value="1"/>
    </inkml:brush>
  </inkml:definitions>
  <inkml:trace contextRef="#ctx0" brushRef="#br0">35 88</inkml:trace>
  <inkml:trace contextRef="#ctx0" brushRef="#br0" timeOffset="1">1 1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3.141"/>
    </inkml:context>
    <inkml:brush xml:id="br0">
      <inkml:brushProperty name="width" value="0.025" units="cm"/>
      <inkml:brushProperty name="height" value="0.025" units="cm"/>
      <inkml:brushProperty name="ignorePressure" value="1"/>
    </inkml:brush>
  </inkml:definitions>
  <inkml:trace contextRef="#ctx0" brushRef="#br0">1 1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2.345"/>
    </inkml:context>
    <inkml:brush xml:id="br0">
      <inkml:brushProperty name="width" value="0.025" units="cm"/>
      <inkml:brushProperty name="height" value="0.025" units="cm"/>
      <inkml:brushProperty name="ignorePressure" value="1"/>
    </inkml:brush>
  </inkml:definitions>
  <inkml:trace contextRef="#ctx0" brushRef="#br0">1 1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1.121"/>
    </inkml:context>
    <inkml:brush xml:id="br0">
      <inkml:brushProperty name="width" value="0.025" units="cm"/>
      <inkml:brushProperty name="height" value="0.025" units="cm"/>
      <inkml:brushProperty name="ignorePressure" value="1"/>
    </inkml:brush>
  </inkml:definitions>
  <inkml:trace contextRef="#ctx0" brushRef="#br0">1 1,'0'0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48.652"/>
    </inkml:context>
    <inkml:brush xml:id="br0">
      <inkml:brushProperty name="width" value="0.025" units="cm"/>
      <inkml:brushProperty name="height" value="0.025" units="cm"/>
      <inkml:brushProperty name="ignorePressure" value="1"/>
    </inkml:brush>
  </inkml:definitions>
  <inkml:trace contextRef="#ctx0" brushRef="#br0">1 1,'0'0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37.843"/>
    </inkml:context>
    <inkml:brush xml:id="br0">
      <inkml:brushProperty name="width" value="0.025" units="cm"/>
      <inkml:brushProperty name="height" value="0.025" units="cm"/>
      <inkml:brushProperty name="ignorePressure" value="1"/>
    </inkml:brush>
  </inkml:definitions>
  <inkml:trace contextRef="#ctx0" brushRef="#br0">0 1,'0'0,"0"2,0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8801B6AE-F8C7-4FF8-890E-739FD17925C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19276</Words>
  <Characters>112274</Characters>
  <Application>Microsoft Office Word</Application>
  <DocSecurity>0</DocSecurity>
  <Lines>2195</Lines>
  <Paragraphs>872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Vusumuzi MULEYA</dc:creator>
  <cp:keywords/>
  <dc:description/>
  <cp:lastModifiedBy>Franklin Doroba</cp:lastModifiedBy>
  <cp:revision>3</cp:revision>
  <dcterms:created xsi:type="dcterms:W3CDTF">2025-06-12T10:01:00Z</dcterms:created>
  <dcterms:modified xsi:type="dcterms:W3CDTF">2026-01-09T12:33:00Z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35113AB409354770AD82404C37589898_13</vt:lpwstr>
  </property>
</Properties>
</file>